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0002559-28.2020.8.01.0000</w:t>
      </w:r>
    </w:p>
    <w:p>
      <w:pPr>
        <w:pStyle w:val="BodyText"/>
        <w:spacing w:line="276" w:lineRule="auto" w:before="247"/>
        <w:ind w:left="304" w:right="565"/>
        <w:jc w:val="center"/>
      </w:pPr>
      <w:r>
        <w:rPr/>
        <w:t>Estudos Preliminares para contratação de serviço de outsourcing de impressão</w:t>
      </w:r>
      <w:r>
        <w:rPr>
          <w:spacing w:val="-64"/>
        </w:rPr>
        <w:t> </w:t>
      </w:r>
      <w:r>
        <w:rPr/>
        <w:t>para atender</w:t>
      </w:r>
      <w:r>
        <w:rPr>
          <w:spacing w:val="-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</w:p>
    <w:p>
      <w:pPr>
        <w:pStyle w:val="BodyText"/>
        <w:spacing w:before="2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599998pt;margin-top:10.39358pt;width:480.85pt;height:19.1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3"/>
                    <w:ind w:left="1945" w:right="1948"/>
                    <w:jc w:val="center"/>
                  </w:pPr>
                  <w:r>
                    <w:rPr/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VIABILIDADE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48.31358pt;width:480.4pt;height:93.6pt;mso-position-horizontal-relative:page;mso-position-vertical-relative:paragraph;z-index:-15728128;mso-wrap-distance-left:0;mso-wrap-distance-right:0" coordorigin="1687,966" coordsize="9608,1872">
            <v:shape style="position:absolute;left:1692;top:1352;width:9598;height:1481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especializada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impressão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corporativa, com fornecimento de equipamentos novos, todos de primeiro uso, dotados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sistema de gestão, com assistência técnica e reposição de peças e insumos, por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demanda.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971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128"/>
        <w:gridCol w:w="3492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1" w:hRule="atLeast"/>
        </w:trPr>
        <w:tc>
          <w:tcPr>
            <w:tcW w:w="6106" w:type="dxa"/>
            <w:gridSpan w:val="2"/>
            <w:shd w:val="clear" w:color="auto" w:fill="E2EFD9"/>
          </w:tcPr>
          <w:p>
            <w:pPr>
              <w:pStyle w:val="TableParagraph"/>
              <w:spacing w:before="43"/>
              <w:ind w:left="2468" w:right="24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492" w:type="dxa"/>
            <w:shd w:val="clear" w:color="auto" w:fill="E2EFD9"/>
          </w:tcPr>
          <w:p>
            <w:pPr>
              <w:pStyle w:val="TableParagraph"/>
              <w:spacing w:before="43"/>
              <w:ind w:left="1424" w:right="141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34" w:hRule="atLeast"/>
        </w:trPr>
        <w:tc>
          <w:tcPr>
            <w:tcW w:w="1978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43"/>
              <w:ind w:left="107" w:right="8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4128" w:type="dxa"/>
            <w:tcBorders>
              <w:bottom w:val="nil"/>
            </w:tcBorders>
          </w:tcPr>
          <w:p>
            <w:pPr>
              <w:pStyle w:val="TableParagraph"/>
              <w:tabs>
                <w:tab w:pos="2118" w:val="left" w:leader="none"/>
                <w:tab w:pos="3088" w:val="left" w:leader="none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Contratação</w:t>
              <w:tab/>
              <w:t>de</w:t>
              <w:tab/>
              <w:t>empresa</w:t>
            </w:r>
          </w:p>
          <w:p>
            <w:pPr>
              <w:pStyle w:val="TableParagraph"/>
              <w:tabs>
                <w:tab w:pos="1852" w:val="left" w:leader="none"/>
                <w:tab w:pos="2408" w:val="left" w:leader="none"/>
                <w:tab w:pos="3752" w:val="left" w:leader="none"/>
              </w:tabs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especializada</w:t>
              <w:tab/>
              <w:t>na</w:t>
              <w:tab/>
              <w:t>prestação</w:t>
              <w:tab/>
              <w:t>de</w:t>
            </w:r>
          </w:p>
        </w:tc>
        <w:tc>
          <w:tcPr>
            <w:tcW w:w="3492" w:type="dxa"/>
            <w:tcBorders>
              <w:bottom w:val="nil"/>
            </w:tcBorders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232.479,77</w:t>
            </w:r>
          </w:p>
        </w:tc>
      </w:tr>
      <w:tr>
        <w:trPr>
          <w:trHeight w:val="315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corporativa,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equipamentos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4" w:val="left" w:leader="none"/>
                <w:tab w:pos="1919" w:val="left" w:leader="none"/>
                <w:tab w:pos="2442" w:val="left" w:leader="none"/>
                <w:tab w:pos="3568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novos,</w:t>
              <w:tab/>
              <w:t>todos</w:t>
              <w:tab/>
              <w:t>de</w:t>
              <w:tab/>
              <w:t>primeiro</w:t>
              <w:tab/>
              <w:t>uso,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dotados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gestão,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978" w:type="dxa"/>
            <w:tcBorders>
              <w:top w:val="nil"/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assistência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reposição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978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8" w:type="dxa"/>
            <w:tcBorders>
              <w:top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peças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insumos,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demanda.</w:t>
            </w:r>
          </w:p>
        </w:tc>
        <w:tc>
          <w:tcPr>
            <w:tcW w:w="34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Prestação de serviços de impressão corporativa, dotados de 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gestão, com assistência técnica e reposição de peças e insumos,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unidades administrativas e judiciárias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</w:tr>
      <w:tr>
        <w:trPr>
          <w:trHeight w:val="923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3"/>
              <w:ind w:left="107" w:right="1345"/>
              <w:rPr>
                <w:sz w:val="24"/>
              </w:rPr>
            </w:pPr>
            <w:r>
              <w:rPr>
                <w:sz w:val="24"/>
              </w:rPr>
              <w:t>Cotação com base na Ata de Registro de Preços 09/2019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(contratação objeto dos autos SEI nº Preços 0000207-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39.2016.8.01.0000.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775"/>
        <w:gridCol w:w="1308"/>
      </w:tblGrid>
      <w:tr>
        <w:trPr>
          <w:trHeight w:val="647" w:hRule="atLeast"/>
        </w:trPr>
        <w:tc>
          <w:tcPr>
            <w:tcW w:w="9573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2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7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5" w:type="dxa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5" w:type="dxa"/>
            <w:shd w:val="clear" w:color="auto" w:fill="E2EFD9"/>
          </w:tcPr>
          <w:p>
            <w:pPr>
              <w:pStyle w:val="TableParagraph"/>
              <w:spacing w:before="43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8" w:type="dxa"/>
            <w:shd w:val="clear" w:color="auto" w:fill="E2EFD9"/>
          </w:tcPr>
          <w:p>
            <w:pPr>
              <w:pStyle w:val="TableParagraph"/>
              <w:spacing w:before="43"/>
              <w:ind w:left="293" w:right="264" w:firstLine="1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49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6"/>
              <w:ind w:left="105" w:right="943"/>
              <w:rPr>
                <w:sz w:val="24"/>
              </w:rPr>
            </w:pPr>
            <w:r>
              <w:rPr>
                <w:sz w:val="24"/>
              </w:rPr>
              <w:t>A Solução encontra-se implantada em outro órgão 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5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3"/>
              <w:ind w:left="105" w:right="649"/>
              <w:rPr>
                <w:sz w:val="24"/>
              </w:rPr>
            </w:pPr>
            <w:r>
              <w:rPr>
                <w:sz w:val="24"/>
              </w:rPr>
              <w:t>A Solução está disponível no Portal do Software 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7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um 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060" w:bottom="280" w:left="1440" w:right="460"/>
        </w:sect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775"/>
        <w:gridCol w:w="1308"/>
      </w:tblGrid>
      <w:tr>
        <w:trPr>
          <w:trHeight w:val="9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38"/>
              <w:ind w:left="105" w:right="210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3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71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36"/>
              <w:ind w:left="10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 ICP-Brasil?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3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1199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36"/>
              <w:ind w:left="105" w:right="222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e funcionais definidas no Modelo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spacing w:before="3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3324"/>
        <w:gridCol w:w="2647"/>
        <w:gridCol w:w="2016"/>
      </w:tblGrid>
      <w:tr>
        <w:trPr>
          <w:trHeight w:val="371" w:hRule="atLeast"/>
        </w:trPr>
        <w:tc>
          <w:tcPr>
            <w:tcW w:w="9635" w:type="dxa"/>
            <w:gridSpan w:val="5"/>
            <w:shd w:val="clear" w:color="auto" w:fill="E2EF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1" w:hRule="atLeast"/>
        </w:trPr>
        <w:tc>
          <w:tcPr>
            <w:tcW w:w="9635" w:type="dxa"/>
            <w:gridSpan w:val="5"/>
            <w:shd w:val="clear" w:color="auto" w:fill="E2EFD9"/>
          </w:tcPr>
          <w:p>
            <w:pPr>
              <w:pStyle w:val="TableParagraph"/>
              <w:tabs>
                <w:tab w:pos="1187" w:val="left" w:leader="none"/>
              </w:tabs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655" w:hRule="atLeast"/>
        </w:trPr>
        <w:tc>
          <w:tcPr>
            <w:tcW w:w="1648" w:type="dxa"/>
            <w:gridSpan w:val="2"/>
            <w:shd w:val="clear" w:color="auto" w:fill="E2EFD9"/>
          </w:tcPr>
          <w:p>
            <w:pPr>
              <w:pStyle w:val="TableParagraph"/>
              <w:spacing w:before="46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7" w:type="dxa"/>
            <w:gridSpan w:val="3"/>
          </w:tcPr>
          <w:p>
            <w:pPr>
              <w:pStyle w:val="TableParagraph"/>
              <w:spacing w:line="36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impressão corporativa, com fornecimento de equipamentos novos, todos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primeiro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uso,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dotados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gestão,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técnica</w:t>
            </w:r>
          </w:p>
          <w:p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 reposição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insumos,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demanda.</w:t>
            </w:r>
          </w:p>
        </w:tc>
      </w:tr>
      <w:tr>
        <w:trPr>
          <w:trHeight w:val="373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spacing w:before="46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1" w:type="dxa"/>
            <w:gridSpan w:val="3"/>
            <w:shd w:val="clear" w:color="auto" w:fill="E2EFD9"/>
          </w:tcPr>
          <w:p>
            <w:pPr>
              <w:pStyle w:val="TableParagraph"/>
              <w:spacing w:before="46"/>
              <w:ind w:left="2573" w:right="25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6" w:type="dxa"/>
            <w:shd w:val="clear" w:color="auto" w:fill="E2EFD9"/>
          </w:tcPr>
          <w:p>
            <w:pPr>
              <w:pStyle w:val="TableParagraph"/>
              <w:spacing w:before="46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338" w:hRule="atLeast"/>
        </w:trPr>
        <w:tc>
          <w:tcPr>
            <w:tcW w:w="578" w:type="dxa"/>
            <w:vMerge w:val="restart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rFonts w:ascii="Arial" w:hAnsi="Arial"/>
                <w:b/>
                <w:spacing w:val="3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Locação</w:t>
            </w:r>
            <w:r>
              <w:rPr>
                <w:rFonts w:ascii="Arial" w:hAnsi="Arial"/>
                <w:b/>
                <w:spacing w:val="9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0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impressoras</w:t>
            </w:r>
            <w:r>
              <w:rPr>
                <w:rFonts w:ascii="Arial" w:hAnsi="Arial"/>
                <w:b/>
                <w:spacing w:val="10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</w:t>
            </w:r>
            <w:r>
              <w:rPr>
                <w:rFonts w:ascii="Arial" w:hAnsi="Arial"/>
                <w:b/>
                <w:spacing w:val="10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reposição</w:t>
            </w:r>
            <w:r>
              <w:rPr>
                <w:rFonts w:ascii="Arial" w:hAnsi="Arial"/>
                <w:b/>
                <w:spacing w:val="9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0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peças</w:t>
            </w:r>
            <w:r>
              <w:rPr>
                <w:rFonts w:ascii="Arial" w:hAnsi="Arial"/>
                <w:b/>
                <w:spacing w:val="10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insumos,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nas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quantidades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definidas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4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Impressoras: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4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62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346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Impressoras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monocromáticas 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R$ 49.941,64</w:t>
            </w:r>
          </w:p>
        </w:tc>
      </w:tr>
      <w:tr>
        <w:trPr>
          <w:trHeight w:val="436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  <w:tab w:pos="826" w:val="left" w:leader="none"/>
              </w:tabs>
              <w:spacing w:line="240" w:lineRule="auto" w:before="48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182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Impressoras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monocromáticas 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R$ 51.143,82</w:t>
            </w:r>
          </w:p>
        </w:tc>
      </w:tr>
      <w:tr>
        <w:trPr>
          <w:trHeight w:val="436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5" w:val="left" w:leader="none"/>
                <w:tab w:pos="826" w:val="left" w:leader="none"/>
              </w:tabs>
              <w:spacing w:line="240" w:lineRule="auto" w:before="34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20 impressoras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coloridas 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41"/>
              <w:ind w:left="108"/>
              <w:rPr>
                <w:sz w:val="24"/>
              </w:rPr>
            </w:pPr>
            <w:r>
              <w:rPr>
                <w:sz w:val="24"/>
              </w:rPr>
              <w:t>R$ 8.748,20</w:t>
            </w:r>
          </w:p>
        </w:tc>
      </w:tr>
      <w:tr>
        <w:trPr>
          <w:trHeight w:val="64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  <w:tab w:pos="826" w:val="left" w:leader="none"/>
              </w:tabs>
              <w:spacing w:line="240" w:lineRule="auto" w:before="17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impressoras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coloridas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R$ 28.006,11</w:t>
            </w:r>
          </w:p>
        </w:tc>
      </w:tr>
      <w:tr>
        <w:trPr>
          <w:trHeight w:val="549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0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Papel: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40" w:lineRule="auto" w:before="62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10 resmas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A3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7" w:val="left" w:leader="none"/>
              </w:tabs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R$</w:t>
              <w:tab/>
              <w:t>2.000,00</w:t>
            </w:r>
          </w:p>
        </w:tc>
      </w:tr>
      <w:tr>
        <w:trPr>
          <w:trHeight w:val="1337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3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40" w:lineRule="auto" w:before="52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4.632 resmas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A4</w:t>
            </w:r>
          </w:p>
        </w:tc>
        <w:tc>
          <w:tcPr>
            <w:tcW w:w="2016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R$ 92.640,00</w:t>
            </w:r>
          </w:p>
        </w:tc>
      </w:tr>
      <w:tr>
        <w:trPr>
          <w:trHeight w:val="371" w:hRule="atLeast"/>
        </w:trPr>
        <w:tc>
          <w:tcPr>
            <w:tcW w:w="4972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466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4972" w:type="dxa"/>
            <w:gridSpan w:val="3"/>
            <w:shd w:val="clear" w:color="auto" w:fill="E2EFD9"/>
          </w:tcPr>
          <w:p>
            <w:pPr>
              <w:pStyle w:val="TableParagraph"/>
              <w:spacing w:line="276" w:lineRule="exact"/>
              <w:ind w:left="107" w:right="112"/>
              <w:rPr>
                <w:sz w:val="24"/>
              </w:rPr>
            </w:pPr>
            <w:r>
              <w:rPr>
                <w:sz w:val="24"/>
              </w:rPr>
              <w:t>- Diversos equipamentos de informática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 Judiciário estão no final da vida útil,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política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mercado dos fabricantes. Constantemente 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DITEC recebe equipamentos de informática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inoperantes, com peças danificadas e/ou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desgastadas.</w:t>
            </w:r>
          </w:p>
        </w:tc>
        <w:tc>
          <w:tcPr>
            <w:tcW w:w="4663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40" w:val="left" w:leader="none"/>
              </w:tabs>
              <w:spacing w:line="240" w:lineRule="auto" w:before="0" w:after="0"/>
              <w:ind w:left="43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impressão que são utilizados nas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unidades judiciárias e administrativas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Poder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Acreano.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40" w:val="left" w:leader="none"/>
              </w:tabs>
              <w:spacing w:line="235" w:lineRule="auto" w:before="119" w:after="0"/>
              <w:ind w:left="43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Necessidade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padronização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pgSz w:w="11900" w:h="16840"/>
          <w:pgMar w:top="1140" w:bottom="280" w:left="1440" w:right="46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3"/>
        <w:gridCol w:w="4663"/>
      </w:tblGrid>
      <w:tr>
        <w:trPr>
          <w:trHeight w:val="4117" w:hRule="atLeast"/>
        </w:trPr>
        <w:tc>
          <w:tcPr>
            <w:tcW w:w="4973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3" w:type="dxa"/>
          </w:tcPr>
          <w:p>
            <w:pPr>
              <w:pStyle w:val="TableParagraph"/>
              <w:ind w:left="438" w:right="95"/>
              <w:jc w:val="both"/>
              <w:rPr>
                <w:sz w:val="24"/>
              </w:rPr>
            </w:pP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constituído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aquisição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próprio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9" w:val="left" w:leader="none"/>
              </w:tabs>
              <w:spacing w:line="240" w:lineRule="auto" w:before="109" w:after="0"/>
              <w:ind w:left="438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gerenciamento próprio do TJAC conta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 381 impressoras que encontram-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obsoletas,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reposição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mercado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suprimentos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restrito,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causando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indisponibilidade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 por falta de suprimento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 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peças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reposição.</w:t>
            </w:r>
          </w:p>
        </w:tc>
      </w:tr>
      <w:tr>
        <w:trPr>
          <w:trHeight w:val="4065" w:hRule="atLeast"/>
        </w:trPr>
        <w:tc>
          <w:tcPr>
            <w:tcW w:w="4973" w:type="dxa"/>
            <w:shd w:val="clear" w:color="auto" w:fill="E2EFD9"/>
          </w:tcPr>
          <w:p>
            <w:pPr>
              <w:pStyle w:val="TableParagraph"/>
              <w:spacing w:before="38"/>
              <w:ind w:left="107" w:right="526"/>
              <w:rPr>
                <w:sz w:val="24"/>
              </w:rPr>
            </w:pPr>
            <w:r>
              <w:rPr>
                <w:sz w:val="24"/>
              </w:rPr>
              <w:t>Identificação dos 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 solução escolhida em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termos de eficácia, 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466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6" w:val="left" w:leader="none"/>
              </w:tabs>
              <w:spacing w:line="240" w:lineRule="auto" w:before="0" w:after="0"/>
              <w:ind w:left="465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outsourcing</w:t>
            </w:r>
            <w:r>
              <w:rPr>
                <w:rFonts w:ascii="Arial" w:hAnsi="Arial"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impressão consiste em fornecimento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novos,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suprimentos (toner e outros), 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i/>
                <w:sz w:val="24"/>
              </w:rPr>
              <w:t>onsite</w:t>
            </w:r>
            <w:r>
              <w:rPr>
                <w:rFonts w:ascii="Arial" w:hAnsi="Arial"/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peças e ferramenta de monitoramento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impressão,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permitindo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baixo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dispensa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inúmeras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 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gerenciamento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próprio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impressoras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exige.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6" w:val="left" w:leader="none"/>
              </w:tabs>
              <w:spacing w:line="240" w:lineRule="auto" w:before="108" w:after="0"/>
              <w:ind w:left="465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Geração de eficiência nos 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judiciais.</w:t>
            </w:r>
          </w:p>
        </w:tc>
      </w:tr>
      <w:tr>
        <w:trPr>
          <w:trHeight w:val="1463" w:hRule="atLeast"/>
        </w:trPr>
        <w:tc>
          <w:tcPr>
            <w:tcW w:w="4973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36"/>
              <w:ind w:left="107" w:right="193"/>
              <w:rPr>
                <w:sz w:val="24"/>
              </w:rPr>
            </w:pPr>
            <w:r>
              <w:rPr>
                <w:sz w:val="24"/>
              </w:rPr>
              <w:t>Relação entre a demanda prevista 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quantidade dos bens e/ou serviços a 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4663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6" w:val="left" w:leader="none"/>
              </w:tabs>
              <w:spacing w:line="240" w:lineRule="auto" w:before="37" w:after="0"/>
              <w:ind w:left="465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essenciais de TIC 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10º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</w:tc>
      </w:tr>
      <w:tr>
        <w:trPr>
          <w:trHeight w:val="1471" w:hRule="atLeast"/>
        </w:trPr>
        <w:tc>
          <w:tcPr>
            <w:tcW w:w="4973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6" w:val="left" w:leader="none"/>
              </w:tabs>
              <w:spacing w:line="240" w:lineRule="auto" w:before="16" w:after="0"/>
              <w:ind w:left="465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determinação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Acórdão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determinado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Corregedoria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0002293-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41.2020.8.01.0000.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84.599998pt;margin-top:14.285475pt;width:480.85pt;height:19.2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3"/>
                    <w:ind w:left="1945" w:right="1945"/>
                    <w:jc w:val="center"/>
                  </w:pPr>
                  <w:r>
                    <w:rPr/>
                    <w:t>II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4.599998pt;margin-top:52.434204pt;width:479.9pt;height:19.2pt;mso-position-horizontal-relative:page;mso-position-vertical-relative:paragraph;z-index:-15727104;mso-wrap-distance-left:0;mso-wrap-distance-right:0" type="#_x0000_t202" filled="true" fillcolor="#e2efd9" stroked="true" strokeweight=".48pt" strokecolor="#000000">
            <v:textbox inset="0,0,0,0">
              <w:txbxContent>
                <w:p>
                  <w:pPr>
                    <w:spacing w:before="46"/>
                    <w:ind w:left="46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  <w:r>
                    <w:rPr>
                      <w:spacing w:val="2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INTRODUÇÃO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1900" w:h="16840"/>
          <w:pgMar w:top="1140" w:bottom="280" w:left="1440" w:right="460"/>
        </w:sectPr>
      </w:pPr>
    </w:p>
    <w:p>
      <w:pPr>
        <w:pStyle w:val="BodyText"/>
        <w:ind w:left="247"/>
        <w:rPr>
          <w:b w:val="0"/>
          <w:sz w:val="20"/>
        </w:rPr>
      </w:pPr>
      <w:r>
        <w:rPr>
          <w:b w:val="0"/>
          <w:sz w:val="20"/>
        </w:rPr>
        <w:pict>
          <v:shape style="width:479.9pt;height:46.8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6"/>
                    <w:ind w:left="103" w:right="98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 Plano de Sustentação visa garantir a manutenção dos serviços de impressão das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unidades judiciárias e administrativas do TJAC, que não podem ser interrompidos sob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pena de prejuízo social.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2975"/>
        <w:gridCol w:w="3289"/>
      </w:tblGrid>
      <w:tr>
        <w:trPr>
          <w:trHeight w:val="647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 DO CONTRATO</w:t>
            </w:r>
          </w:p>
        </w:tc>
      </w:tr>
      <w:tr>
        <w:trPr>
          <w:trHeight w:val="371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669" w:right="6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5" w:type="dxa"/>
          </w:tcPr>
          <w:p>
            <w:pPr>
              <w:pStyle w:val="TableParagraph"/>
              <w:spacing w:before="206"/>
              <w:ind w:left="672" w:right="554" w:hanging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 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89" w:type="dxa"/>
          </w:tcPr>
          <w:p>
            <w:pPr>
              <w:pStyle w:val="TableParagraph"/>
              <w:spacing w:before="43"/>
              <w:ind w:left="249" w:right="2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para obtenção 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8" w:right="2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373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3"/>
              <w:ind w:left="669" w:right="662"/>
              <w:jc w:val="center"/>
              <w:rPr>
                <w:sz w:val="24"/>
              </w:rPr>
            </w:pPr>
            <w:r>
              <w:rPr>
                <w:sz w:val="24"/>
              </w:rPr>
              <w:t>Não 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</w:t>
            </w:r>
          </w:p>
        </w:tc>
        <w:tc>
          <w:tcPr>
            <w:tcW w:w="2975" w:type="dxa"/>
          </w:tcPr>
          <w:p>
            <w:pPr>
              <w:pStyle w:val="TableParagraph"/>
              <w:spacing w:before="43"/>
              <w:ind w:left="826"/>
              <w:rPr>
                <w:sz w:val="24"/>
              </w:rPr>
            </w:pPr>
            <w:r>
              <w:rPr>
                <w:sz w:val="24"/>
              </w:rPr>
              <w:t>Não 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</w:t>
            </w:r>
          </w:p>
        </w:tc>
        <w:tc>
          <w:tcPr>
            <w:tcW w:w="3289" w:type="dxa"/>
          </w:tcPr>
          <w:p>
            <w:pPr>
              <w:pStyle w:val="TableParagraph"/>
              <w:spacing w:before="43"/>
              <w:ind w:left="916"/>
              <w:rPr>
                <w:sz w:val="24"/>
              </w:rPr>
            </w:pPr>
            <w:r>
              <w:rPr>
                <w:sz w:val="24"/>
              </w:rPr>
              <w:t>Não 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225"/>
        <w:gridCol w:w="3684"/>
        <w:gridCol w:w="2119"/>
      </w:tblGrid>
      <w:tr>
        <w:trPr>
          <w:trHeight w:val="371" w:hRule="atLeast"/>
        </w:trPr>
        <w:tc>
          <w:tcPr>
            <w:tcW w:w="9598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7" w:hRule="atLeast"/>
        </w:trPr>
        <w:tc>
          <w:tcPr>
            <w:tcW w:w="1570" w:type="dxa"/>
          </w:tcPr>
          <w:p>
            <w:pPr>
              <w:pStyle w:val="TableParagraph"/>
              <w:spacing w:before="43"/>
              <w:ind w:left="717" w:right="55" w:hanging="6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4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225" w:type="dxa"/>
          </w:tcPr>
          <w:p>
            <w:pPr>
              <w:pStyle w:val="TableParagraph"/>
              <w:spacing w:before="43"/>
              <w:ind w:left="7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3"/>
              <w:ind w:left="1230" w:right="376" w:hanging="8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3"/>
              <w:ind w:left="3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585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line="247" w:lineRule="auto" w:before="2"/>
              <w:ind w:left="107" w:right="246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fornecimento 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materiais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7" w:lineRule="auto" w:before="1"/>
              <w:ind w:left="90" w:right="98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1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650" w:val="left" w:leader="none"/>
              </w:tabs>
              <w:spacing w:line="247" w:lineRule="auto" w:before="151"/>
              <w:ind w:left="90" w:right="97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0"/>
        <w:rPr>
          <w:sz w:val="28"/>
        </w:rPr>
      </w:pPr>
      <w:r>
        <w:rPr/>
        <w:pict>
          <v:group style="position:absolute;margin-left:82.68pt;margin-top:18.6pt;width:484pt;height:66.25pt;mso-position-horizontal-relative:page;mso-position-vertical-relative:paragraph;z-index:-15726080;mso-wrap-distance-left:0;mso-wrap-distance-right:0" coordorigin="1654,372" coordsize="9680,1325">
            <v:shape style="position:absolute;left:1658;top:758;width:9670;height:934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417" w:right="10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procedimento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licitatório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contrato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resultar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obedecerão,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integralmente,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às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normas das Leis Federais n° 8.666, de 21.06.93, e 10.520, de 17.07.2002, com 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alterações, 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 legislação vigente aplicável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 presente instrumento.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376;width:9670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82.68pt;margin-top:10.341952pt;width:482.05pt;height:81.850pt;mso-position-horizontal-relative:page;mso-position-vertical-relative:paragraph;z-index:-15725568;mso-wrap-distance-left:0;mso-wrap-distance-right:0" coordorigin="1654,207" coordsize="9641,1637">
            <v:shape style="position:absolute;left:1658;top:629;width:9632;height:1210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Registro de Preço para a contratação, futura e eventual, de empresa especializada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prestação de serviços continuados de impressão corporativa, com fornecimento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equipamentos novos, todos de primeiro uso, dotados de sistema de gestão, 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assistência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reposição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peças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insumos.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211;width:9632;height:41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82.68pt;margin-top:7.909512pt;width:482.05pt;height:40.450pt;mso-position-horizontal-relative:page;mso-position-vertical-relative:paragraph;z-index:-15725056;mso-wrap-distance-left:0;mso-wrap-distance-right:0" coordorigin="1654,158" coordsize="9641,809">
            <v:shape style="position:absolute;left:1658;top:580;width:9632;height:382" type="#_x0000_t202" filled="false" stroked="true" strokeweight=".48pt" strokecolor="#000000">
              <v:textbox inset="0,0,0,0">
                <w:txbxContent>
                  <w:p>
                    <w:pPr>
                      <w:spacing w:before="43"/>
                      <w:ind w:left="8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serviço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mínimo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(doze)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163;width:9632;height:41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pgSz w:w="11900" w:h="16840"/>
          <w:pgMar w:top="1140" w:bottom="280" w:left="1440" w:right="460"/>
        </w:sectPr>
      </w:pPr>
    </w:p>
    <w:p>
      <w:pPr>
        <w:pStyle w:val="BodyText"/>
        <w:ind w:left="115"/>
        <w:rPr>
          <w:b w:val="0"/>
          <w:sz w:val="20"/>
        </w:rPr>
      </w:pPr>
      <w:r>
        <w:rPr>
          <w:b w:val="0"/>
          <w:sz w:val="20"/>
        </w:rPr>
        <w:pict>
          <v:shape style="width:487.45pt;height:19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46"/>
                    <w:ind w:left="3412" w:right="3413"/>
                    <w:jc w:val="center"/>
                  </w:pPr>
                  <w:r>
                    <w:rPr/>
                    <w:t>IV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RISCOS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sz w:val="25"/>
        </w:rPr>
      </w:pPr>
      <w:r>
        <w:rPr/>
        <w:pict>
          <v:group style="position:absolute;margin-left:77.759995pt;margin-top:16.399616pt;width:487pt;height:102.85pt;mso-position-horizontal-relative:page;mso-position-vertical-relative:paragraph;z-index:-15724032;mso-wrap-distance-left:0;mso-wrap-distance-right:0" coordorigin="1555,328" coordsize="9740,2057">
            <v:shape style="position:absolute;left:1560;top:714;width:9730;height:166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103" w:right="99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objetivo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documento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proporcionar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artefato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possa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prever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identificar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risco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está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ocorrendo,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possui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560;top:332;width:9730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745"/>
        <w:gridCol w:w="2364"/>
        <w:gridCol w:w="2030"/>
        <w:gridCol w:w="1828"/>
      </w:tblGrid>
      <w:tr>
        <w:trPr>
          <w:trHeight w:val="647" w:hRule="atLeast"/>
        </w:trPr>
        <w:tc>
          <w:tcPr>
            <w:tcW w:w="1800" w:type="dxa"/>
            <w:shd w:val="clear" w:color="auto" w:fill="E2EFD9"/>
          </w:tcPr>
          <w:p>
            <w:pPr>
              <w:pStyle w:val="TableParagraph"/>
              <w:spacing w:before="182"/>
              <w:ind w:left="5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745" w:type="dxa"/>
            <w:shd w:val="clear" w:color="auto" w:fill="E2EFD9"/>
          </w:tcPr>
          <w:p>
            <w:pPr>
              <w:pStyle w:val="TableParagraph"/>
              <w:spacing w:before="182"/>
              <w:ind w:left="5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64" w:type="dxa"/>
            <w:shd w:val="clear" w:color="auto" w:fill="E2EFD9"/>
          </w:tcPr>
          <w:p>
            <w:pPr>
              <w:pStyle w:val="TableParagraph"/>
              <w:spacing w:before="43"/>
              <w:ind w:left="173" w:right="1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030" w:type="dxa"/>
            <w:shd w:val="clear" w:color="auto" w:fill="E2EFD9"/>
          </w:tcPr>
          <w:p>
            <w:pPr>
              <w:pStyle w:val="TableParagraph"/>
              <w:spacing w:before="43"/>
              <w:ind w:left="253" w:right="226" w:firstLine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828" w:type="dxa"/>
            <w:shd w:val="clear" w:color="auto" w:fill="E2EFD9"/>
          </w:tcPr>
          <w:p>
            <w:pPr>
              <w:pStyle w:val="TableParagraph"/>
              <w:spacing w:before="182"/>
              <w:ind w:left="1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293" w:hRule="atLeast"/>
        </w:trPr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364" w:right="358"/>
              <w:jc w:val="center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</w:p>
          <w:p>
            <w:pPr>
              <w:pStyle w:val="TableParagraph"/>
              <w:ind w:left="146" w:right="132" w:hanging="6"/>
              <w:jc w:val="center"/>
              <w:rPr>
                <w:sz w:val="24"/>
              </w:rPr>
            </w:pPr>
            <w:r>
              <w:rPr>
                <w:sz w:val="24"/>
              </w:rPr>
              <w:t>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problema nos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17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98"/>
              <w:jc w:val="both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ind w:left="498" w:right="478" w:hanging="15"/>
              <w:jc w:val="both"/>
              <w:rPr>
                <w:sz w:val="24"/>
              </w:rPr>
            </w:pPr>
            <w:r>
              <w:rPr>
                <w:sz w:val="24"/>
              </w:rPr>
              <w:t>contrato e 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</w:p>
          <w:p>
            <w:pPr>
              <w:pStyle w:val="TableParagraph"/>
              <w:ind w:left="364" w:right="358" w:firstLine="3"/>
              <w:jc w:val="center"/>
              <w:rPr>
                <w:sz w:val="24"/>
              </w:rPr>
            </w:pPr>
            <w:r>
              <w:rPr>
                <w:sz w:val="24"/>
              </w:rPr>
              <w:t>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39" w:right="166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58" w:hRule="atLeast"/>
        </w:trPr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mesmo</w:t>
            </w: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Acionamento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18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345" w:right="317" w:firstLine="12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defeituoso</w:t>
            </w:r>
          </w:p>
        </w:tc>
        <w:tc>
          <w:tcPr>
            <w:tcW w:w="17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263" w:right="217" w:hanging="20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Conferência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insumos recebidos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fim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ind w:left="125" w:right="120"/>
              <w:jc w:val="center"/>
              <w:rPr>
                <w:sz w:val="24"/>
              </w:rPr>
            </w:pPr>
            <w:r>
              <w:rPr>
                <w:sz w:val="24"/>
              </w:rPr>
              <w:t>reposição/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substituição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porventura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2" w:lineRule="auto"/>
              <w:ind w:left="240" w:right="165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58" w:hRule="atLeast"/>
        </w:trPr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defeituoso.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84.599998pt;margin-top:16.742929pt;width:480.85pt;height:19.2pt;mso-position-horizontal-relative:page;mso-position-vertical-relative:paragraph;z-index:-1572352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6"/>
                    <w:ind w:left="1945" w:right="1945"/>
                    <w:jc w:val="center"/>
                  </w:pPr>
                  <w:r>
                    <w:rPr/>
                    <w:t>V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54.782928pt;width:482.3pt;height:123.5pt;mso-position-horizontal-relative:page;mso-position-vertical-relative:paragraph;z-index:-15723008;mso-wrap-distance-left:0;mso-wrap-distance-right:0" coordorigin="1687,1096" coordsize="9646,2470">
            <v:rect style="position:absolute;left:1696;top:1105;width:9627;height:372" filled="true" fillcolor="#e2efd9" stroked="false">
              <v:fill type="solid"/>
            </v:rect>
            <v:shape style="position:absolute;left:1687;top:1095;width:9646;height:2470" coordorigin="1687,1096" coordsize="9646,2470" path="m11333,1096l11323,1096,11323,1105,11323,1477,11323,1487,11323,3556,1697,3556,1697,1487,11323,1487,11323,1477,1697,1477,1697,1105,1697,1096,1687,1096,1687,1105,1687,1477,1687,1487,1687,3556,1687,3565,1697,3565,11323,3565,11333,3565,11333,3556,11333,1487,11333,1477,11333,1105,11333,1096xe" filled="true" fillcolor="#000000" stroked="false">
              <v:path arrowok="t"/>
              <v:fill type="solid"/>
            </v:shape>
            <v:shape style="position:absolute;left:6979;top:2989;width:3996;height:240" type="#_x0000_t202" filled="false" stroked="false">
              <v:textbox inset="0,0,0,0">
                <w:txbxContent>
                  <w:p>
                    <w:pPr>
                      <w:tabs>
                        <w:tab w:pos="280" w:val="left" w:leader="none"/>
                      </w:tabs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  <w:tab/>
                      <w:t>)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800;top:2989;width:3931;height:516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 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1523;width:9442;height:1193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4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4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</w:p>
                  <w:p>
                    <w:pPr>
                      <w:spacing w:line="276" w:lineRule="auto" w:before="4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especializada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prestação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serviços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impressão</w:t>
                    </w:r>
                    <w:r>
                      <w:rPr>
                        <w:spacing w:val="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corporativa,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fornecimento</w:t>
                    </w:r>
                    <w:r>
                      <w:rPr>
                        <w:spacing w:val="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7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novos,</w:t>
                    </w:r>
                    <w:r>
                      <w:rPr>
                        <w:spacing w:val="7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todos</w:t>
                    </w:r>
                    <w:r>
                      <w:rPr>
                        <w:spacing w:val="7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7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primeiro</w:t>
                    </w:r>
                    <w:r>
                      <w:rPr>
                        <w:spacing w:val="7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uso,</w:t>
                    </w:r>
                    <w:r>
                      <w:rPr>
                        <w:spacing w:val="7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dotados</w:t>
                    </w:r>
                    <w:r>
                      <w:rPr>
                        <w:spacing w:val="7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7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sistema</w:t>
                    </w:r>
                    <w:r>
                      <w:rPr>
                        <w:spacing w:val="7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7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gestão,</w:t>
                    </w:r>
                    <w:r>
                      <w:rPr>
                        <w:spacing w:val="7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assistência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reposição 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peças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 insumos,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</w:txbxContent>
              </v:textbox>
              <w10:wrap type="none"/>
            </v:shape>
            <v:shape style="position:absolute;left:1692;top:1100;width:9636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205" w:right="420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373" w:hRule="atLeast"/>
        </w:trPr>
        <w:tc>
          <w:tcPr>
            <w:tcW w:w="3084" w:type="dxa"/>
            <w:shd w:val="clear" w:color="auto" w:fill="E2EFD9"/>
          </w:tcPr>
          <w:p>
            <w:pPr>
              <w:pStyle w:val="TableParagraph"/>
              <w:spacing w:before="46"/>
              <w:ind w:left="4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2EFD9"/>
          </w:tcPr>
          <w:p>
            <w:pPr>
              <w:pStyle w:val="TableParagraph"/>
              <w:spacing w:before="46"/>
              <w:ind w:left="3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2EFD9"/>
          </w:tcPr>
          <w:p>
            <w:pPr>
              <w:pStyle w:val="TableParagraph"/>
              <w:spacing w:before="46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1070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pt;height:1.45pt;mso-position-horizontal-relative:char;mso-position-vertical-relative:line" coordorigin="0,0" coordsize="9440,29">
                  <v:rect style="position:absolute;left:0;top:0;width:9440;height: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before="44"/>
              <w:ind w:left="2854" w:right="2843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Rodrigues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00" w:h="16840"/>
          <w:pgMar w:top="1140" w:bottom="280" w:left="1440" w:right="460"/>
        </w:sectPr>
      </w:pPr>
    </w:p>
    <w:p>
      <w:pPr>
        <w:pStyle w:val="BodyText"/>
        <w:ind w:left="247"/>
        <w:rPr>
          <w:b w:val="0"/>
          <w:sz w:val="20"/>
        </w:rPr>
      </w:pPr>
      <w:r>
        <w:rPr>
          <w:b w:val="0"/>
          <w:sz w:val="20"/>
        </w:rPr>
        <w:pict>
          <v:group style="width:480.4pt;height:85pt;mso-position-horizontal-relative:char;mso-position-vertical-relative:line" coordorigin="0,0" coordsize="9608,1700">
            <v:shape style="position:absolute;left:4;top:988;width:9598;height:706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31"/>
                      </w:rPr>
                    </w:pPr>
                  </w:p>
                  <w:p>
                    <w:pPr>
                      <w:spacing w:before="0"/>
                      <w:ind w:left="2983" w:right="298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Rio Branco,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15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setembro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2020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9598;height:984" type="#_x0000_t202" filled="false" stroked="true" strokeweight=".48pt" strokecolor="#000000">
              <v:textbox inset="0,0,0,0">
                <w:txbxContent>
                  <w:p>
                    <w:pPr>
                      <w:spacing w:line="280" w:lineRule="auto" w:before="0"/>
                      <w:ind w:left="3878" w:right="3874" w:firstLine="554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DITEC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Fone: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3302-0360</w:t>
                    </w:r>
                  </w:p>
                  <w:p>
                    <w:pPr>
                      <w:spacing w:before="0"/>
                      <w:ind w:left="34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hyperlink r:id="rId5">
                      <w:r>
                        <w:rPr>
                          <w:sz w:val="24"/>
                        </w:rPr>
                        <w:t>ditec@tjac.jus.br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sectPr>
      <w:pgSz w:w="11900" w:h="16840"/>
      <w:pgMar w:top="1140" w:bottom="280" w:left="1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7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5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7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5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7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5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4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38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8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0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39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8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0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4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8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10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300" w:right="565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afonso.araujo</dc:creator>
  <dc:title>ETP - outsourcing de impressao</dc:title>
  <dcterms:created xsi:type="dcterms:W3CDTF">2023-06-26T13:05:56Z</dcterms:created>
  <dcterms:modified xsi:type="dcterms:W3CDTF">2023-06-26T13:05:56Z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2023-06-26T00:00:00Z</vt:filetime>
  </property>
</Properties>
</file>