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821" w:right="1869"/>
        <w:jc w:val="center"/>
      </w:pPr>
      <w:r>
        <w:rPr/>
        <w:t>ATA</w:t>
      </w:r>
      <w:r>
        <w:rPr>
          <w:spacing w:val="-4"/>
        </w:rPr>
        <w:t> </w:t>
      </w:r>
      <w:r>
        <w:rPr/>
        <w:t>DA 4ª REUNIÃO</w:t>
      </w:r>
      <w:r>
        <w:rPr>
          <w:spacing w:val="-2"/>
        </w:rPr>
        <w:t> </w:t>
      </w:r>
      <w:r>
        <w:rPr/>
        <w:t>EXTRAORDINÁRIA DO DIA</w:t>
      </w:r>
      <w:r>
        <w:rPr>
          <w:spacing w:val="-3"/>
        </w:rPr>
        <w:t> </w:t>
      </w:r>
      <w:r>
        <w:rPr/>
        <w:t>13.12.2022</w:t>
      </w:r>
    </w:p>
    <w:p>
      <w:pPr>
        <w:pStyle w:val="BodyText"/>
        <w:rPr>
          <w:b/>
          <w:sz w:val="30"/>
        </w:rPr>
      </w:pPr>
    </w:p>
    <w:p>
      <w:pPr>
        <w:spacing w:before="214"/>
        <w:ind w:left="889" w:right="1869" w:firstLine="0"/>
        <w:jc w:val="center"/>
        <w:rPr>
          <w:b/>
          <w:sz w:val="27"/>
        </w:rPr>
      </w:pPr>
      <w:r>
        <w:rPr>
          <w:b/>
          <w:sz w:val="27"/>
        </w:rPr>
        <w:t>COMITÊ DE GOVERNANÇA DA TECNOLOGIA DA INFORMAÇÃO E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COMUNICAÇÃO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-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CGTIC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98"/>
        <w:ind w:left="167" w:right="1146" w:firstLine="1699"/>
        <w:jc w:val="both"/>
        <w:rPr>
          <w:i/>
        </w:rPr>
      </w:pPr>
      <w:r>
        <w:rPr/>
        <w:t>Aos treze dias do mês de dezembro de dois mil e vinte e dois, nesta cidade de</w:t>
      </w:r>
      <w:r>
        <w:rPr>
          <w:spacing w:val="-65"/>
        </w:rPr>
        <w:t> </w:t>
      </w:r>
      <w:r>
        <w:rPr/>
        <w:t>Rio Branco, reuniram-se os Membros que compõem o presente órgão às 9h, em ambiente</w:t>
      </w:r>
      <w:r>
        <w:rPr>
          <w:spacing w:val="1"/>
        </w:rPr>
        <w:t> </w:t>
      </w:r>
      <w:r>
        <w:rPr/>
        <w:t>virtual,</w:t>
      </w:r>
      <w:r>
        <w:rPr>
          <w:spacing w:val="-1"/>
        </w:rPr>
        <w:t> </w:t>
      </w:r>
      <w:r>
        <w:rPr/>
        <w:t>utilizando-se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aplicativo de</w:t>
      </w:r>
      <w:r>
        <w:rPr>
          <w:spacing w:val="-3"/>
        </w:rPr>
        <w:t> </w:t>
      </w:r>
      <w:r>
        <w:rPr/>
        <w:t>videoconferência</w:t>
      </w:r>
      <w:r>
        <w:rPr>
          <w:spacing w:val="-4"/>
        </w:rPr>
        <w:t> </w:t>
      </w:r>
      <w:r>
        <w:rPr/>
        <w:t>(Google</w:t>
      </w:r>
      <w:r>
        <w:rPr>
          <w:spacing w:val="-1"/>
        </w:rPr>
        <w:t> </w:t>
      </w:r>
      <w:r>
        <w:rPr/>
        <w:t>Meet),</w:t>
      </w:r>
      <w:r>
        <w:rPr>
          <w:spacing w:val="-4"/>
        </w:rPr>
        <w:t> </w:t>
      </w:r>
      <w:r>
        <w:rPr/>
        <w:t>via</w:t>
      </w:r>
      <w:r>
        <w:rPr>
          <w:spacing w:val="-1"/>
        </w:rPr>
        <w:t> </w:t>
      </w:r>
      <w:r>
        <w:rPr>
          <w:i/>
        </w:rPr>
        <w:t>internet.</w:t>
      </w:r>
    </w:p>
    <w:p>
      <w:pPr>
        <w:pStyle w:val="BodyText"/>
        <w:spacing w:before="7"/>
        <w:rPr>
          <w:i/>
          <w:sz w:val="34"/>
        </w:rPr>
      </w:pPr>
    </w:p>
    <w:p>
      <w:pPr>
        <w:pStyle w:val="Heading1"/>
      </w:pPr>
      <w:r>
        <w:rPr>
          <w:u w:val="thick"/>
        </w:rPr>
        <w:t>Presentes</w:t>
      </w:r>
      <w:r>
        <w:rPr/>
        <w:t>:</w:t>
      </w:r>
    </w:p>
    <w:p>
      <w:pPr>
        <w:pStyle w:val="BodyText"/>
        <w:spacing w:line="271" w:lineRule="auto" w:before="33"/>
        <w:ind w:left="1866" w:right="4432"/>
        <w:jc w:val="both"/>
      </w:pPr>
      <w:r>
        <w:rPr/>
        <w:t>Desembargador Laudivon Nogueira, Presidente</w:t>
      </w:r>
      <w:r>
        <w:rPr>
          <w:spacing w:val="-65"/>
        </w:rPr>
        <w:t> </w:t>
      </w:r>
      <w:r>
        <w:rPr/>
        <w:t>Desembargador Elcio Mendes, Vice-Presidente</w:t>
      </w:r>
      <w:r>
        <w:rPr>
          <w:spacing w:val="-65"/>
        </w:rPr>
        <w:t> </w:t>
      </w:r>
      <w:r>
        <w:rPr/>
        <w:t>Juiz de</w:t>
      </w:r>
      <w:r>
        <w:rPr>
          <w:spacing w:val="-3"/>
        </w:rPr>
        <w:t> </w:t>
      </w:r>
      <w:r>
        <w:rPr/>
        <w:t>Direito</w:t>
      </w:r>
      <w:r>
        <w:rPr>
          <w:spacing w:val="3"/>
        </w:rPr>
        <w:t> </w:t>
      </w:r>
      <w:r>
        <w:rPr/>
        <w:t>Leandro Leri</w:t>
      </w:r>
      <w:r>
        <w:rPr>
          <w:spacing w:val="-5"/>
        </w:rPr>
        <w:t> </w:t>
      </w:r>
      <w:r>
        <w:rPr/>
        <w:t>Gross</w:t>
      </w:r>
    </w:p>
    <w:p>
      <w:pPr>
        <w:pStyle w:val="BodyText"/>
        <w:spacing w:line="309" w:lineRule="exact"/>
        <w:ind w:left="1866"/>
        <w:jc w:val="both"/>
      </w:pPr>
      <w:r>
        <w:rPr/>
        <w:t>Afonso</w:t>
      </w:r>
      <w:r>
        <w:rPr>
          <w:spacing w:val="3"/>
        </w:rPr>
        <w:t> </w:t>
      </w:r>
      <w:r>
        <w:rPr/>
        <w:t>Evangelista</w:t>
      </w:r>
      <w:r>
        <w:rPr>
          <w:spacing w:val="-1"/>
        </w:rPr>
        <w:t> </w:t>
      </w:r>
      <w:r>
        <w:rPr/>
        <w:t>Araújo,</w:t>
      </w:r>
      <w:r>
        <w:rPr>
          <w:spacing w:val="-3"/>
        </w:rPr>
        <w:t> </w:t>
      </w:r>
      <w:r>
        <w:rPr/>
        <w:t>Diretor de</w:t>
      </w:r>
      <w:r>
        <w:rPr>
          <w:spacing w:val="-4"/>
        </w:rPr>
        <w:t> </w:t>
      </w:r>
      <w:r>
        <w:rPr/>
        <w:t>Tecnologia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Informação</w:t>
      </w:r>
    </w:p>
    <w:p>
      <w:pPr>
        <w:pStyle w:val="BodyText"/>
        <w:spacing w:before="6"/>
        <w:rPr>
          <w:sz w:val="34"/>
        </w:rPr>
      </w:pPr>
    </w:p>
    <w:p>
      <w:pPr>
        <w:pStyle w:val="Heading1"/>
      </w:pPr>
      <w:r>
        <w:rPr>
          <w:u w:val="thick"/>
        </w:rPr>
        <w:t>Convidados</w:t>
      </w:r>
      <w:r>
        <w:rPr/>
        <w:t>:</w:t>
      </w:r>
    </w:p>
    <w:p>
      <w:pPr>
        <w:spacing w:before="33"/>
        <w:ind w:left="1866" w:right="0" w:firstLine="0"/>
        <w:jc w:val="left"/>
        <w:rPr>
          <w:i/>
          <w:sz w:val="27"/>
        </w:rPr>
      </w:pPr>
      <w:r>
        <w:rPr>
          <w:i/>
          <w:sz w:val="27"/>
        </w:rPr>
        <w:t>Juízas e Juízes empossados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recentemente,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em 08.12.22:</w:t>
      </w:r>
    </w:p>
    <w:p>
      <w:pPr>
        <w:pStyle w:val="BodyText"/>
        <w:spacing w:line="271" w:lineRule="auto" w:before="40"/>
        <w:ind w:left="1866" w:right="6017"/>
      </w:pPr>
      <w:r>
        <w:rPr/>
        <w:t>Rosilene de Santana Souza</w:t>
      </w:r>
      <w:r>
        <w:rPr>
          <w:spacing w:val="1"/>
        </w:rPr>
        <w:t> </w:t>
      </w:r>
      <w:r>
        <w:rPr/>
        <w:t>Vivian</w:t>
      </w:r>
      <w:r>
        <w:rPr>
          <w:spacing w:val="-3"/>
        </w:rPr>
        <w:t> </w:t>
      </w:r>
      <w:r>
        <w:rPr/>
        <w:t>Buonalumi</w:t>
      </w:r>
      <w:r>
        <w:rPr>
          <w:spacing w:val="-6"/>
        </w:rPr>
        <w:t> </w:t>
      </w:r>
      <w:r>
        <w:rPr/>
        <w:t>Tacito</w:t>
      </w:r>
      <w:r>
        <w:rPr>
          <w:spacing w:val="-5"/>
        </w:rPr>
        <w:t> </w:t>
      </w:r>
      <w:r>
        <w:rPr/>
        <w:t>Yugar</w:t>
      </w:r>
    </w:p>
    <w:p>
      <w:pPr>
        <w:pStyle w:val="BodyText"/>
        <w:spacing w:line="271" w:lineRule="auto"/>
        <w:ind w:left="1866" w:right="4900"/>
      </w:pPr>
      <w:r>
        <w:rPr/>
        <w:t>Mona Seth Alexandre Cavalcante Cordeiro</w:t>
      </w:r>
      <w:r>
        <w:rPr>
          <w:spacing w:val="-65"/>
        </w:rPr>
        <w:t> </w:t>
      </w:r>
      <w:r>
        <w:rPr/>
        <w:t>Guilherme</w:t>
      </w:r>
      <w:r>
        <w:rPr>
          <w:spacing w:val="-1"/>
        </w:rPr>
        <w:t> </w:t>
      </w:r>
      <w:r>
        <w:rPr/>
        <w:t>Muniz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Freitas Miotto</w:t>
      </w:r>
    </w:p>
    <w:p>
      <w:pPr>
        <w:pStyle w:val="BodyText"/>
        <w:spacing w:line="271" w:lineRule="auto"/>
        <w:ind w:left="1866" w:right="6197"/>
      </w:pPr>
      <w:r>
        <w:rPr/>
        <w:t>Jorge Luiz Lima da Silva Filho</w:t>
      </w:r>
      <w:r>
        <w:rPr>
          <w:spacing w:val="-65"/>
        </w:rPr>
        <w:t> </w:t>
      </w:r>
      <w:r>
        <w:rPr/>
        <w:t>Eder</w:t>
      </w:r>
      <w:r>
        <w:rPr>
          <w:spacing w:val="67"/>
        </w:rPr>
        <w:t> </w:t>
      </w:r>
      <w:r>
        <w:rPr/>
        <w:t>Jacoboski</w:t>
      </w:r>
      <w:r>
        <w:rPr>
          <w:spacing w:val="68"/>
        </w:rPr>
        <w:t> </w:t>
      </w:r>
      <w:r>
        <w:rPr/>
        <w:t>Viegas</w:t>
      </w:r>
      <w:r>
        <w:rPr>
          <w:spacing w:val="1"/>
        </w:rPr>
        <w:t> </w:t>
      </w:r>
      <w:r>
        <w:rPr/>
        <w:t>Glaucia Aparecida Gomes</w:t>
      </w:r>
      <w:r>
        <w:rPr>
          <w:spacing w:val="1"/>
        </w:rPr>
        <w:t> </w:t>
      </w:r>
      <w:r>
        <w:rPr/>
        <w:t>Mateus</w:t>
      </w:r>
      <w:r>
        <w:rPr>
          <w:spacing w:val="-1"/>
        </w:rPr>
        <w:t> </w:t>
      </w:r>
      <w:r>
        <w:rPr/>
        <w:t>Pieroni Santini</w:t>
      </w:r>
    </w:p>
    <w:p>
      <w:pPr>
        <w:pStyle w:val="BodyText"/>
        <w:spacing w:line="271" w:lineRule="auto"/>
        <w:ind w:left="1866" w:right="6017"/>
      </w:pPr>
      <w:r>
        <w:rPr/>
        <w:t>Bruno Perrotta de Menezes</w:t>
      </w:r>
      <w:r>
        <w:rPr>
          <w:spacing w:val="1"/>
        </w:rPr>
        <w:t> </w:t>
      </w:r>
      <w:r>
        <w:rPr/>
        <w:t>Caique</w:t>
      </w:r>
      <w:r>
        <w:rPr>
          <w:spacing w:val="1"/>
        </w:rPr>
        <w:t> </w:t>
      </w:r>
      <w:r>
        <w:rPr/>
        <w:t>Cirano</w:t>
      </w:r>
      <w:r>
        <w:rPr>
          <w:spacing w:val="67"/>
        </w:rPr>
        <w:t> </w:t>
      </w:r>
      <w:r>
        <w:rPr/>
        <w:t>di</w:t>
      </w:r>
      <w:r>
        <w:rPr>
          <w:spacing w:val="68"/>
        </w:rPr>
        <w:t> </w:t>
      </w:r>
      <w:r>
        <w:rPr/>
        <w:t>Paula</w:t>
      </w:r>
      <w:r>
        <w:rPr>
          <w:spacing w:val="1"/>
        </w:rPr>
        <w:t> </w:t>
      </w:r>
      <w:r>
        <w:rPr/>
        <w:t>Marilene Goulart Verissimo Zhu</w:t>
      </w:r>
      <w:r>
        <w:rPr>
          <w:spacing w:val="-65"/>
        </w:rPr>
        <w:t> </w:t>
      </w:r>
      <w:r>
        <w:rPr/>
        <w:t>Jose Da Cruz Bessa Neto</w:t>
      </w:r>
      <w:r>
        <w:rPr>
          <w:spacing w:val="1"/>
        </w:rPr>
        <w:t> </w:t>
      </w:r>
      <w:r>
        <w:rPr/>
        <w:t>Elielton</w:t>
      </w:r>
      <w:r>
        <w:rPr>
          <w:spacing w:val="67"/>
        </w:rPr>
        <w:t> </w:t>
      </w:r>
      <w:r>
        <w:rPr/>
        <w:t>Zanoli</w:t>
      </w:r>
      <w:r>
        <w:rPr>
          <w:spacing w:val="68"/>
        </w:rPr>
        <w:t> </w:t>
      </w:r>
      <w:r>
        <w:rPr/>
        <w:t>Armondes</w:t>
      </w:r>
      <w:r>
        <w:rPr>
          <w:spacing w:val="1"/>
        </w:rPr>
        <w:t> </w:t>
      </w:r>
      <w:r>
        <w:rPr/>
        <w:t>Bruna Barreto Perazzo Costa</w:t>
      </w:r>
      <w:r>
        <w:rPr>
          <w:spacing w:val="1"/>
        </w:rPr>
        <w:t> </w:t>
      </w:r>
      <w:r>
        <w:rPr/>
        <w:t>Isabela</w:t>
      </w:r>
      <w:r>
        <w:rPr>
          <w:spacing w:val="-1"/>
        </w:rPr>
        <w:t> </w:t>
      </w:r>
      <w:r>
        <w:rPr/>
        <w:t>Vieira</w:t>
      </w:r>
      <w:r>
        <w:rPr>
          <w:spacing w:val="-6"/>
        </w:rPr>
        <w:t> </w:t>
      </w:r>
      <w:r>
        <w:rPr/>
        <w:t>de Sousa</w:t>
      </w:r>
      <w:r>
        <w:rPr>
          <w:spacing w:val="-1"/>
        </w:rPr>
        <w:t> </w:t>
      </w:r>
      <w:r>
        <w:rPr/>
        <w:t>Gouveia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866" w:right="0" w:firstLine="0"/>
        <w:jc w:val="both"/>
        <w:rPr>
          <w:b/>
          <w:i/>
          <w:sz w:val="27"/>
        </w:rPr>
      </w:pPr>
      <w:r>
        <w:rPr>
          <w:b/>
          <w:i/>
          <w:sz w:val="27"/>
        </w:rPr>
        <w:t>Servidor</w:t>
      </w:r>
      <w:r>
        <w:rPr>
          <w:b/>
          <w:i/>
          <w:spacing w:val="-3"/>
          <w:sz w:val="27"/>
        </w:rPr>
        <w:t> </w:t>
      </w:r>
      <w:r>
        <w:rPr>
          <w:b/>
          <w:i/>
          <w:sz w:val="27"/>
        </w:rPr>
        <w:t>da DITEC:</w:t>
      </w:r>
    </w:p>
    <w:p>
      <w:pPr>
        <w:spacing w:before="35"/>
        <w:ind w:left="1866" w:right="0" w:firstLine="0"/>
        <w:jc w:val="left"/>
        <w:rPr>
          <w:i/>
          <w:sz w:val="27"/>
        </w:rPr>
      </w:pPr>
      <w:r>
        <w:rPr>
          <w:sz w:val="27"/>
        </w:rPr>
        <w:t>Samuel</w:t>
      </w:r>
      <w:r>
        <w:rPr>
          <w:spacing w:val="-3"/>
          <w:sz w:val="27"/>
        </w:rPr>
        <w:t> </w:t>
      </w:r>
      <w:r>
        <w:rPr>
          <w:sz w:val="27"/>
        </w:rPr>
        <w:t>Brás</w:t>
      </w:r>
      <w:r>
        <w:rPr>
          <w:spacing w:val="-4"/>
          <w:sz w:val="27"/>
        </w:rPr>
        <w:t> </w:t>
      </w:r>
      <w:r>
        <w:rPr>
          <w:sz w:val="27"/>
        </w:rPr>
        <w:t>de</w:t>
      </w:r>
      <w:r>
        <w:rPr>
          <w:spacing w:val="-1"/>
          <w:sz w:val="27"/>
        </w:rPr>
        <w:t> </w:t>
      </w:r>
      <w:r>
        <w:rPr>
          <w:sz w:val="27"/>
        </w:rPr>
        <w:t>Araújo </w:t>
      </w:r>
      <w:r>
        <w:rPr>
          <w:i/>
          <w:sz w:val="27"/>
        </w:rPr>
        <w:t>(apresentação)</w:t>
      </w:r>
    </w:p>
    <w:p>
      <w:pPr>
        <w:pStyle w:val="BodyText"/>
        <w:spacing w:before="9"/>
        <w:rPr>
          <w:i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300" w:bottom="280" w:left="440" w:right="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11"/>
        <w:rPr>
          <w:i/>
          <w:sz w:val="37"/>
        </w:rPr>
      </w:pPr>
    </w:p>
    <w:p>
      <w:pPr>
        <w:spacing w:before="0"/>
        <w:ind w:left="167" w:right="0" w:firstLine="0"/>
        <w:jc w:val="left"/>
        <w:rPr>
          <w:sz w:val="26"/>
        </w:rPr>
      </w:pPr>
      <w:r>
        <w:rPr>
          <w:sz w:val="26"/>
        </w:rPr>
        <w:t>Justiça</w:t>
      </w:r>
    </w:p>
    <w:p>
      <w:pPr>
        <w:pStyle w:val="Heading1"/>
        <w:spacing w:before="90"/>
        <w:ind w:left="167"/>
      </w:pPr>
      <w:r>
        <w:rPr>
          <w:b w:val="0"/>
        </w:rPr>
        <w:br w:type="column"/>
      </w:r>
      <w:r>
        <w:rPr>
          <w:u w:val="thick"/>
        </w:rPr>
        <w:t>Ausentes</w:t>
      </w:r>
      <w:r>
        <w:rPr>
          <w:spacing w:val="-8"/>
          <w:u w:val="thick"/>
        </w:rPr>
        <w:t> </w:t>
      </w:r>
      <w:r>
        <w:rPr>
          <w:u w:val="thick"/>
        </w:rPr>
        <w:t>justificadamente</w:t>
      </w:r>
      <w:r>
        <w:rPr/>
        <w:t>:</w:t>
      </w:r>
    </w:p>
    <w:p>
      <w:pPr>
        <w:pStyle w:val="BodyText"/>
        <w:spacing w:before="32"/>
        <w:ind w:left="167"/>
      </w:pPr>
      <w:r>
        <w:rPr/>
        <w:t>Juiz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Direito</w:t>
      </w:r>
      <w:r>
        <w:rPr>
          <w:spacing w:val="2"/>
        </w:rPr>
        <w:t> </w:t>
      </w:r>
      <w:r>
        <w:rPr/>
        <w:t>Lois Carlos</w:t>
      </w:r>
      <w:r>
        <w:rPr>
          <w:spacing w:val="-4"/>
        </w:rPr>
        <w:t> </w:t>
      </w:r>
      <w:r>
        <w:rPr/>
        <w:t>Arruda</w:t>
      </w:r>
    </w:p>
    <w:p>
      <w:pPr>
        <w:spacing w:before="40"/>
        <w:ind w:left="167" w:right="0" w:firstLine="0"/>
        <w:jc w:val="left"/>
        <w:rPr>
          <w:sz w:val="26"/>
        </w:rPr>
      </w:pPr>
      <w:r>
        <w:rPr>
          <w:sz w:val="26"/>
        </w:rPr>
        <w:t>Josemar</w:t>
      </w:r>
      <w:r>
        <w:rPr>
          <w:spacing w:val="34"/>
          <w:sz w:val="26"/>
        </w:rPr>
        <w:t> </w:t>
      </w:r>
      <w:r>
        <w:rPr>
          <w:sz w:val="26"/>
        </w:rPr>
        <w:t>Mesquita</w:t>
      </w:r>
      <w:r>
        <w:rPr>
          <w:spacing w:val="97"/>
          <w:sz w:val="26"/>
        </w:rPr>
        <w:t> </w:t>
      </w:r>
      <w:r>
        <w:rPr>
          <w:sz w:val="26"/>
        </w:rPr>
        <w:t>Souza,</w:t>
      </w:r>
      <w:r>
        <w:rPr>
          <w:spacing w:val="93"/>
          <w:sz w:val="26"/>
        </w:rPr>
        <w:t> </w:t>
      </w:r>
      <w:r>
        <w:rPr>
          <w:sz w:val="26"/>
        </w:rPr>
        <w:t>servidor</w:t>
      </w:r>
      <w:r>
        <w:rPr>
          <w:spacing w:val="97"/>
          <w:sz w:val="26"/>
        </w:rPr>
        <w:t> </w:t>
      </w:r>
      <w:r>
        <w:rPr>
          <w:sz w:val="26"/>
        </w:rPr>
        <w:t>representante</w:t>
      </w:r>
      <w:r>
        <w:rPr>
          <w:spacing w:val="96"/>
          <w:sz w:val="26"/>
        </w:rPr>
        <w:t> </w:t>
      </w:r>
      <w:r>
        <w:rPr>
          <w:sz w:val="26"/>
        </w:rPr>
        <w:t>da</w:t>
      </w:r>
      <w:r>
        <w:rPr>
          <w:spacing w:val="98"/>
          <w:sz w:val="26"/>
        </w:rPr>
        <w:t> </w:t>
      </w:r>
      <w:r>
        <w:rPr>
          <w:sz w:val="26"/>
        </w:rPr>
        <w:t>Corregedoria-Geral</w:t>
      </w:r>
      <w:r>
        <w:rPr>
          <w:spacing w:val="97"/>
          <w:sz w:val="26"/>
        </w:rPr>
        <w:t> </w:t>
      </w:r>
      <w:r>
        <w:rPr>
          <w:sz w:val="26"/>
        </w:rPr>
        <w:t>da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67"/>
      </w:pPr>
      <w:r>
        <w:rPr/>
        <w:t>Raimundo</w:t>
      </w:r>
      <w:r>
        <w:rPr>
          <w:spacing w:val="-1"/>
        </w:rPr>
        <w:t> </w:t>
      </w:r>
      <w:r>
        <w:rPr/>
        <w:t>Angelim</w:t>
      </w:r>
      <w:r>
        <w:rPr>
          <w:spacing w:val="-3"/>
        </w:rPr>
        <w:t> </w:t>
      </w:r>
      <w:r>
        <w:rPr/>
        <w:t>Vasconcelos,</w:t>
      </w:r>
      <w:r>
        <w:rPr>
          <w:spacing w:val="-1"/>
        </w:rPr>
        <w:t> </w:t>
      </w:r>
      <w:r>
        <w:rPr/>
        <w:t>Diretor de</w:t>
      </w:r>
      <w:r>
        <w:rPr>
          <w:spacing w:val="-4"/>
        </w:rPr>
        <w:t> </w:t>
      </w:r>
      <w:r>
        <w:rPr/>
        <w:t>Gestão</w:t>
      </w:r>
      <w:r>
        <w:rPr>
          <w:spacing w:val="-4"/>
        </w:rPr>
        <w:t> </w:t>
      </w:r>
      <w:r>
        <w:rPr/>
        <w:t>Estratégica</w:t>
      </w:r>
    </w:p>
    <w:p>
      <w:pPr>
        <w:pStyle w:val="BodyText"/>
        <w:spacing w:before="40"/>
        <w:ind w:left="167"/>
      </w:pPr>
      <w:r>
        <w:rPr/>
        <w:t>José</w:t>
      </w:r>
      <w:r>
        <w:rPr>
          <w:spacing w:val="-1"/>
        </w:rPr>
        <w:t> </w:t>
      </w:r>
      <w:r>
        <w:rPr/>
        <w:t>Carlos</w:t>
      </w:r>
      <w:r>
        <w:rPr>
          <w:spacing w:val="-1"/>
        </w:rPr>
        <w:t> </w:t>
      </w:r>
      <w:r>
        <w:rPr/>
        <w:t>Martins</w:t>
      </w:r>
      <w:r>
        <w:rPr>
          <w:spacing w:val="-4"/>
        </w:rPr>
        <w:t> </w:t>
      </w:r>
      <w:r>
        <w:rPr/>
        <w:t>Júnior,</w:t>
      </w:r>
      <w:r>
        <w:rPr>
          <w:spacing w:val="-4"/>
        </w:rPr>
        <w:t> </w:t>
      </w:r>
      <w:r>
        <w:rPr/>
        <w:t>servidor</w:t>
      </w:r>
      <w:r>
        <w:rPr>
          <w:spacing w:val="1"/>
        </w:rPr>
        <w:t> </w:t>
      </w:r>
      <w:r>
        <w:rPr/>
        <w:t>indicado</w:t>
      </w:r>
      <w:r>
        <w:rPr>
          <w:spacing w:val="-4"/>
        </w:rPr>
        <w:t> </w:t>
      </w:r>
      <w:r>
        <w:rPr/>
        <w:t>pelo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CGTIC</w:t>
      </w:r>
    </w:p>
    <w:p>
      <w:pPr>
        <w:spacing w:after="0"/>
        <w:sectPr>
          <w:type w:val="continuous"/>
          <w:pgSz w:w="11910" w:h="16840"/>
          <w:pgMar w:top="300" w:bottom="280" w:left="440" w:right="20"/>
          <w:cols w:num="2" w:equalWidth="0">
            <w:col w:w="913" w:space="786"/>
            <w:col w:w="9751"/>
          </w:cols>
        </w:sectPr>
      </w:pPr>
    </w:p>
    <w:p>
      <w:pPr>
        <w:pStyle w:val="Heading1"/>
        <w:spacing w:before="75"/>
      </w:pPr>
      <w:r>
        <w:rPr>
          <w:u w:val="thick"/>
        </w:rPr>
        <w:t>Pauta:</w:t>
      </w:r>
    </w:p>
    <w:p>
      <w:pPr>
        <w:pStyle w:val="BodyText"/>
        <w:spacing w:before="33"/>
        <w:ind w:left="1866"/>
      </w:pPr>
      <w:r>
        <w:rPr/>
        <w:t>1.</w:t>
      </w:r>
    </w:p>
    <w:p>
      <w:pPr>
        <w:pStyle w:val="BodyText"/>
        <w:spacing w:before="39"/>
        <w:ind w:left="1866"/>
      </w:pPr>
      <w:r>
        <w:rPr/>
        <w:t>SEI</w:t>
      </w:r>
      <w:r>
        <w:rPr>
          <w:spacing w:val="-3"/>
        </w:rPr>
        <w:t> </w:t>
      </w:r>
      <w:r>
        <w:rPr>
          <w:color w:val="0000FF"/>
          <w:u w:val="single" w:color="0000FF"/>
        </w:rPr>
        <w:t>0003014-22.2022.8.01.0000</w:t>
      </w:r>
    </w:p>
    <w:p>
      <w:pPr>
        <w:pStyle w:val="BodyText"/>
        <w:spacing w:before="40"/>
        <w:ind w:left="167" w:firstLine="1699"/>
      </w:pPr>
      <w:r>
        <w:rPr/>
        <w:t>Objeto:</w:t>
      </w:r>
      <w:r>
        <w:rPr>
          <w:spacing w:val="9"/>
        </w:rPr>
        <w:t> </w:t>
      </w:r>
      <w:r>
        <w:rPr/>
        <w:t>Manifestação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CGTIC,</w:t>
      </w:r>
      <w:r>
        <w:rPr>
          <w:spacing w:val="8"/>
        </w:rPr>
        <w:t> </w:t>
      </w:r>
      <w:r>
        <w:rPr/>
        <w:t>no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8"/>
        </w:rPr>
        <w:t> </w:t>
      </w:r>
      <w:r>
        <w:rPr/>
        <w:t>refere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contratação</w:t>
      </w:r>
      <w:r>
        <w:rPr>
          <w:spacing w:val="13"/>
        </w:rPr>
        <w:t> </w:t>
      </w:r>
      <w:r>
        <w:rPr/>
        <w:t>de</w:t>
      </w:r>
      <w:r>
        <w:rPr>
          <w:spacing w:val="1"/>
        </w:rPr>
        <w:t> </w:t>
      </w:r>
      <w:r>
        <w:rPr/>
        <w:t>Business</w:t>
      </w:r>
      <w:r>
        <w:rPr>
          <w:spacing w:val="-65"/>
        </w:rPr>
        <w:t> </w:t>
      </w:r>
      <w:r>
        <w:rPr/>
        <w:t>Intelligence</w:t>
      </w:r>
      <w:r>
        <w:rPr>
          <w:spacing w:val="-3"/>
        </w:rPr>
        <w:t> </w:t>
      </w:r>
      <w:r>
        <w:rPr/>
        <w:t>(BI).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</w:pPr>
      <w:r>
        <w:rPr>
          <w:u w:val="thick"/>
        </w:rPr>
        <w:t>Resumo</w:t>
      </w:r>
      <w:r>
        <w:rPr>
          <w:spacing w:val="-4"/>
          <w:u w:val="thick"/>
        </w:rPr>
        <w:t> </w:t>
      </w:r>
      <w:r>
        <w:rPr>
          <w:u w:val="thick"/>
        </w:rPr>
        <w:t>dos</w:t>
      </w:r>
      <w:r>
        <w:rPr>
          <w:spacing w:val="-1"/>
          <w:u w:val="thick"/>
        </w:rPr>
        <w:t> </w:t>
      </w:r>
      <w:r>
        <w:rPr>
          <w:u w:val="thick"/>
        </w:rPr>
        <w:t>registros</w:t>
      </w:r>
      <w:r>
        <w:rPr>
          <w:spacing w:val="-1"/>
          <w:u w:val="thick"/>
        </w:rPr>
        <w:t> </w:t>
      </w:r>
      <w:r>
        <w:rPr>
          <w:u w:val="thick"/>
        </w:rPr>
        <w:t>gerais:</w:t>
      </w:r>
    </w:p>
    <w:p>
      <w:pPr>
        <w:pStyle w:val="BodyText"/>
        <w:spacing w:before="33"/>
        <w:ind w:left="167" w:right="1145" w:firstLine="1699"/>
        <w:jc w:val="both"/>
      </w:pPr>
      <w:r>
        <w:rPr/>
        <w:t>Foi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apresentação,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esclarecimento</w:t>
      </w:r>
      <w:r>
        <w:rPr>
          <w:spacing w:val="1"/>
        </w:rPr>
        <w:t> </w:t>
      </w:r>
      <w:r>
        <w:rPr/>
        <w:t>de</w:t>
      </w:r>
      <w:r>
        <w:rPr>
          <w:spacing w:val="68"/>
        </w:rPr>
        <w:t> </w:t>
      </w:r>
      <w:r>
        <w:rPr/>
        <w:t>dúvidas</w:t>
      </w:r>
      <w:r>
        <w:rPr>
          <w:spacing w:val="1"/>
        </w:rPr>
        <w:t> </w:t>
      </w:r>
      <w:r>
        <w:rPr/>
        <w:t>levantadas pelos participantes, pelo servidor Samuel Araújo da DITEC acerca dos sistemas</w:t>
      </w:r>
      <w:r>
        <w:rPr>
          <w:spacing w:val="1"/>
        </w:rPr>
        <w:t> </w:t>
      </w:r>
      <w:r>
        <w:rPr/>
        <w:t>existentes e a importância da contratação de</w:t>
      </w:r>
      <w:r>
        <w:rPr>
          <w:spacing w:val="1"/>
        </w:rPr>
        <w:t> </w:t>
      </w:r>
      <w:r>
        <w:rPr/>
        <w:t>Business Intelligence (BI), “ferramenta digital</w:t>
      </w:r>
      <w:r>
        <w:rPr>
          <w:spacing w:val="1"/>
        </w:rPr>
        <w:t> </w:t>
      </w:r>
      <w:r>
        <w:rPr/>
        <w:t>analítica” que faz cruzamento/saneamento dos dados e relatórios gerados pelos sistemas,</w:t>
      </w:r>
      <w:r>
        <w:rPr>
          <w:spacing w:val="1"/>
        </w:rPr>
        <w:t> </w:t>
      </w:r>
      <w:r>
        <w:rPr/>
        <w:t>consolidando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repositório</w:t>
      </w:r>
      <w:r>
        <w:rPr>
          <w:spacing w:val="1"/>
        </w:rPr>
        <w:t> </w:t>
      </w:r>
      <w:r>
        <w:rPr/>
        <w:t>(base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dados)</w:t>
      </w:r>
      <w:r>
        <w:rPr>
          <w:spacing w:val="1"/>
        </w:rPr>
        <w:t> </w:t>
      </w:r>
      <w:r>
        <w:rPr/>
        <w:t>tratando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centralizado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informações a fim de subsidiar a construção de uma solução única de Bussiness Intelligence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Tribunal.</w:t>
      </w:r>
    </w:p>
    <w:p>
      <w:pPr>
        <w:pStyle w:val="BodyText"/>
        <w:spacing w:before="6"/>
        <w:rPr>
          <w:sz w:val="34"/>
        </w:rPr>
      </w:pPr>
    </w:p>
    <w:p>
      <w:pPr>
        <w:pStyle w:val="Heading1"/>
      </w:pPr>
      <w:r>
        <w:rPr>
          <w:u w:val="thick"/>
        </w:rPr>
        <w:t>Deliberação: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2"/>
        <w:spacing w:before="90"/>
        <w:ind w:right="1146" w:firstLine="1699"/>
        <w:jc w:val="both"/>
        <w:rPr>
          <w:u w:val="none"/>
        </w:rPr>
      </w:pPr>
      <w:r>
        <w:rPr>
          <w:u w:val="thick"/>
        </w:rPr>
        <w:t>"Delibera   </w:t>
      </w:r>
      <w:r>
        <w:rPr>
          <w:spacing w:val="1"/>
          <w:u w:val="thick"/>
        </w:rPr>
        <w:t> </w:t>
      </w:r>
      <w:r>
        <w:rPr>
          <w:u w:val="thick"/>
        </w:rPr>
        <w:t>o   </w:t>
      </w:r>
      <w:r>
        <w:rPr>
          <w:spacing w:val="1"/>
          <w:u w:val="thick"/>
        </w:rPr>
        <w:t> </w:t>
      </w:r>
      <w:r>
        <w:rPr>
          <w:u w:val="thick"/>
        </w:rPr>
        <w:t>Comitê,   </w:t>
      </w:r>
      <w:r>
        <w:rPr>
          <w:spacing w:val="1"/>
          <w:u w:val="thick"/>
        </w:rPr>
        <w:t> </w:t>
      </w:r>
      <w:r>
        <w:rPr>
          <w:u w:val="thick"/>
        </w:rPr>
        <w:t>à     unanimidade,    aprovar     a     contratação</w:t>
      </w:r>
      <w:r>
        <w:rPr>
          <w:spacing w:val="-65"/>
          <w:u w:val="none"/>
        </w:rPr>
        <w:t> </w:t>
      </w:r>
      <w:r>
        <w:rPr>
          <w:u w:val="thick"/>
        </w:rPr>
        <w:t>de sistema Business</w:t>
      </w:r>
      <w:r>
        <w:rPr>
          <w:spacing w:val="1"/>
          <w:u w:val="thick"/>
        </w:rPr>
        <w:t> </w:t>
      </w:r>
      <w:r>
        <w:rPr>
          <w:u w:val="thick"/>
        </w:rPr>
        <w:t>Intelligence</w:t>
      </w:r>
      <w:r>
        <w:rPr>
          <w:spacing w:val="1"/>
          <w:u w:val="thick"/>
        </w:rPr>
        <w:t> </w:t>
      </w:r>
      <w:r>
        <w:rPr>
          <w:u w:val="thick"/>
        </w:rPr>
        <w:t>(BI)</w:t>
      </w:r>
      <w:r>
        <w:rPr>
          <w:spacing w:val="1"/>
          <w:u w:val="thick"/>
        </w:rPr>
        <w:t> </w:t>
      </w:r>
      <w:r>
        <w:rPr>
          <w:u w:val="thick"/>
        </w:rPr>
        <w:t>Qlik</w:t>
      </w:r>
      <w:r>
        <w:rPr>
          <w:spacing w:val="1"/>
          <w:u w:val="thick"/>
        </w:rPr>
        <w:t> </w:t>
      </w:r>
      <w:r>
        <w:rPr>
          <w:u w:val="thick"/>
        </w:rPr>
        <w:t>Sense</w:t>
      </w:r>
      <w:r>
        <w:rPr>
          <w:spacing w:val="1"/>
          <w:u w:val="thick"/>
        </w:rPr>
        <w:t> </w:t>
      </w:r>
      <w:r>
        <w:rPr>
          <w:u w:val="thick"/>
        </w:rPr>
        <w:t>e</w:t>
      </w:r>
      <w:r>
        <w:rPr>
          <w:spacing w:val="1"/>
          <w:u w:val="thick"/>
        </w:rPr>
        <w:t> </w:t>
      </w:r>
      <w:r>
        <w:rPr>
          <w:u w:val="thick"/>
        </w:rPr>
        <w:t>aprovar</w:t>
      </w:r>
      <w:r>
        <w:rPr>
          <w:spacing w:val="1"/>
          <w:u w:val="thick"/>
        </w:rPr>
        <w:t> </w:t>
      </w:r>
      <w:r>
        <w:rPr>
          <w:u w:val="thick"/>
        </w:rPr>
        <w:t>a Arquitetura</w:t>
      </w:r>
      <w:r>
        <w:rPr>
          <w:spacing w:val="1"/>
          <w:u w:val="thick"/>
        </w:rPr>
        <w:t> </w:t>
      </w:r>
      <w:r>
        <w:rPr>
          <w:u w:val="thick"/>
        </w:rPr>
        <w:t>OMNI ,</w:t>
      </w:r>
      <w:r>
        <w:rPr>
          <w:spacing w:val="1"/>
          <w:u w:val="thick"/>
        </w:rPr>
        <w:t> </w:t>
      </w:r>
      <w:r>
        <w:rPr>
          <w:u w:val="thick"/>
        </w:rPr>
        <w:t>nos</w:t>
      </w:r>
      <w:r>
        <w:rPr>
          <w:spacing w:val="-65"/>
          <w:u w:val="none"/>
        </w:rPr>
        <w:t> </w:t>
      </w:r>
      <w:r>
        <w:rPr>
          <w:u w:val="thick"/>
        </w:rPr>
        <w:t>termos</w:t>
      </w:r>
      <w:r>
        <w:rPr>
          <w:spacing w:val="-4"/>
          <w:u w:val="thick"/>
        </w:rPr>
        <w:t> </w:t>
      </w:r>
      <w:r>
        <w:rPr>
          <w:u w:val="thick"/>
        </w:rPr>
        <w:t>das</w:t>
      </w:r>
      <w:r>
        <w:rPr>
          <w:spacing w:val="-6"/>
          <w:u w:val="thick"/>
        </w:rPr>
        <w:t> </w:t>
      </w:r>
      <w:r>
        <w:rPr>
          <w:u w:val="thick"/>
        </w:rPr>
        <w:t>mídias digitais arquivadas."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4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2837"/>
        <w:gridCol w:w="1632"/>
        <w:gridCol w:w="2630"/>
        <w:gridCol w:w="2061"/>
        <w:gridCol w:w="1115"/>
      </w:tblGrid>
      <w:tr>
        <w:trPr>
          <w:trHeight w:val="558" w:hRule="atLeast"/>
        </w:trPr>
        <w:tc>
          <w:tcPr>
            <w:tcW w:w="934" w:type="dxa"/>
            <w:tcBorders>
              <w:left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142"/>
              <w:ind w:left="9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ORDEM</w:t>
            </w:r>
          </w:p>
        </w:tc>
        <w:tc>
          <w:tcPr>
            <w:tcW w:w="2837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70" w:lineRule="atLeast"/>
              <w:ind w:left="522" w:right="483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PONTO PARA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DELIBERAÇÃO</w:t>
            </w:r>
          </w:p>
        </w:tc>
        <w:tc>
          <w:tcPr>
            <w:tcW w:w="1632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142"/>
              <w:ind w:left="11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DOCUMENTO</w:t>
            </w:r>
          </w:p>
        </w:tc>
        <w:tc>
          <w:tcPr>
            <w:tcW w:w="2630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142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TEXTO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PROPOSTO</w:t>
            </w:r>
          </w:p>
        </w:tc>
        <w:tc>
          <w:tcPr>
            <w:tcW w:w="206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142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  <w:tc>
          <w:tcPr>
            <w:tcW w:w="11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2"/>
              <w:ind w:left="14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DECISÃO</w:t>
            </w:r>
          </w:p>
        </w:tc>
      </w:tr>
      <w:tr>
        <w:trPr>
          <w:trHeight w:val="3599" w:hRule="atLeast"/>
        </w:trPr>
        <w:tc>
          <w:tcPr>
            <w:tcW w:w="934" w:type="dxa"/>
            <w:tcBorders>
              <w:left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tabs>
                <w:tab w:pos="2489" w:val="left" w:leader="none"/>
              </w:tabs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criação/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ampliação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BASE</w:t>
              <w:tab/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CONHECIMENTO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única</w:t>
            </w:r>
          </w:p>
          <w:p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TJAC.</w:t>
            </w:r>
          </w:p>
        </w:tc>
        <w:tc>
          <w:tcPr>
            <w:tcW w:w="1632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0"/>
              <w:ind w:left="583" w:right="556"/>
              <w:jc w:val="center"/>
              <w:rPr>
                <w:sz w:val="24"/>
              </w:rPr>
            </w:pPr>
            <w:r>
              <w:rPr>
                <w:sz w:val="24"/>
              </w:rPr>
              <w:t>ETP</w:t>
            </w:r>
          </w:p>
        </w:tc>
        <w:tc>
          <w:tcPr>
            <w:tcW w:w="2630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tabs>
                <w:tab w:pos="2297" w:val="left" w:leader="none"/>
              </w:tabs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BASE</w:t>
              <w:tab/>
            </w:r>
            <w:r>
              <w:rPr>
                <w:spacing w:val="-12"/>
                <w:sz w:val="24"/>
              </w:rPr>
              <w:t>DE</w:t>
            </w:r>
          </w:p>
          <w:p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CONHECIMENTO     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é</w:t>
            </w:r>
          </w:p>
          <w:p>
            <w:pPr>
              <w:pStyle w:val="TableParagraph"/>
              <w:ind w:left="8" w:right="-29"/>
              <w:jc w:val="both"/>
              <w:rPr>
                <w:sz w:val="24"/>
              </w:rPr>
            </w:pPr>
            <w:r>
              <w:rPr>
                <w:sz w:val="24"/>
              </w:rPr>
              <w:t>repositório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podem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analisadas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tomar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decisões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adequadas.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fluem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transacionais,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bancos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relacionais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outras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fontes 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dados</w:t>
            </w:r>
          </w:p>
        </w:tc>
        <w:tc>
          <w:tcPr>
            <w:tcW w:w="2061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Ferramentas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não devem concorrer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transacionais.</w:t>
            </w: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31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API,s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conhecimento</w:t>
            </w:r>
          </w:p>
        </w:tc>
        <w:tc>
          <w:tcPr>
            <w:tcW w:w="11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4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Aprovada</w:t>
            </w:r>
          </w:p>
        </w:tc>
      </w:tr>
      <w:tr>
        <w:trPr>
          <w:trHeight w:val="3040" w:hRule="atLeast"/>
        </w:trPr>
        <w:tc>
          <w:tcPr>
            <w:tcW w:w="934" w:type="dxa"/>
            <w:tcBorders>
              <w:left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8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Instituir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b/>
                <w:sz w:val="24"/>
              </w:rPr>
              <w:t>Qlik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Sense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ferramenta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oficial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visualização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TJAC</w:t>
            </w:r>
          </w:p>
        </w:tc>
        <w:tc>
          <w:tcPr>
            <w:tcW w:w="1632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80"/>
              <w:ind w:left="583" w:right="556"/>
              <w:jc w:val="center"/>
              <w:rPr>
                <w:sz w:val="24"/>
              </w:rPr>
            </w:pPr>
            <w:r>
              <w:rPr>
                <w:sz w:val="24"/>
              </w:rPr>
              <w:t>ETP</w:t>
            </w:r>
          </w:p>
        </w:tc>
        <w:tc>
          <w:tcPr>
            <w:tcW w:w="2630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ind w:left="8" w:right="-29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Qlik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ferramenta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padrão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inteligência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usuários compreenderem 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usarem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eficiência,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viés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cognitivo, amplificando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descobertas e aumentando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alfabetização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dados.</w:t>
            </w:r>
          </w:p>
        </w:tc>
        <w:tc>
          <w:tcPr>
            <w:tcW w:w="2061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>
            <w:pPr>
              <w:pStyle w:val="TableParagraph"/>
              <w:tabs>
                <w:tab w:pos="837" w:val="left" w:leader="none"/>
                <w:tab w:pos="1767" w:val="left" w:leader="none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As</w:t>
              <w:tab/>
            </w:r>
            <w:r>
              <w:rPr>
                <w:spacing w:val="-1"/>
                <w:sz w:val="24"/>
              </w:rPr>
              <w:t>capacitações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devem</w:t>
              <w:tab/>
              <w:tab/>
            </w:r>
            <w:r>
              <w:rPr>
                <w:spacing w:val="-1"/>
                <w:sz w:val="24"/>
              </w:rPr>
              <w:t>ser</w:t>
            </w:r>
          </w:p>
          <w:p>
            <w:pPr>
              <w:pStyle w:val="TableParagraph"/>
              <w:tabs>
                <w:tab w:pos="1939" w:val="left" w:leader="none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direcionadas</w:t>
              <w:tab/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ferramenta.</w:t>
            </w:r>
          </w:p>
        </w:tc>
        <w:tc>
          <w:tcPr>
            <w:tcW w:w="11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85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Aprovada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540" w:bottom="280" w:left="440" w:right="20"/>
        </w:sectPr>
      </w:pPr>
    </w:p>
    <w:p>
      <w:pPr>
        <w:pStyle w:val="BodyText"/>
        <w:spacing w:before="68"/>
        <w:ind w:left="167" w:right="1145" w:firstLine="1699"/>
        <w:jc w:val="both"/>
        <w:rPr>
          <w:i/>
        </w:rPr>
      </w:pPr>
      <w:r>
        <w:rPr/>
        <w:t>Os</w:t>
      </w:r>
      <w:r>
        <w:rPr>
          <w:spacing w:val="1"/>
        </w:rPr>
        <w:t> </w:t>
      </w:r>
      <w:r>
        <w:rPr/>
        <w:t>pronunciamentos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participantes constam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íntegra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mídias</w:t>
      </w:r>
      <w:r>
        <w:rPr>
          <w:spacing w:val="-65"/>
        </w:rPr>
        <w:t> </w:t>
      </w:r>
      <w:r>
        <w:rPr/>
        <w:t>eletrônicas gravadas em áudio e vídeo, através do programa utilizado pelo Tribunal de Justiça</w:t>
      </w:r>
      <w:r>
        <w:rPr>
          <w:spacing w:val="-65"/>
        </w:rPr>
        <w:t> </w:t>
      </w:r>
      <w:r>
        <w:rPr/>
        <w:t>do</w:t>
      </w:r>
      <w:r>
        <w:rPr>
          <w:spacing w:val="12"/>
        </w:rPr>
        <w:t> </w:t>
      </w:r>
      <w:r>
        <w:rPr/>
        <w:t>Estado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Acre (Google</w:t>
      </w:r>
      <w:r>
        <w:rPr>
          <w:spacing w:val="12"/>
        </w:rPr>
        <w:t> </w:t>
      </w:r>
      <w:r>
        <w:rPr/>
        <w:t>Meet),</w:t>
      </w:r>
      <w:r>
        <w:rPr>
          <w:spacing w:val="10"/>
        </w:rPr>
        <w:t> </w:t>
      </w:r>
      <w:r>
        <w:rPr/>
        <w:t>arquivadas</w:t>
      </w:r>
      <w:r>
        <w:rPr>
          <w:spacing w:val="13"/>
        </w:rPr>
        <w:t> </w:t>
      </w:r>
      <w:r>
        <w:rPr/>
        <w:t>na</w:t>
      </w:r>
      <w:r>
        <w:rPr>
          <w:spacing w:val="11"/>
        </w:rPr>
        <w:t> </w:t>
      </w:r>
      <w:r>
        <w:rPr/>
        <w:t>rede</w:t>
      </w:r>
      <w:r>
        <w:rPr>
          <w:spacing w:val="10"/>
        </w:rPr>
        <w:t> </w:t>
      </w:r>
      <w:r>
        <w:rPr/>
        <w:t>de</w:t>
      </w:r>
      <w:r>
        <w:rPr>
          <w:spacing w:val="15"/>
        </w:rPr>
        <w:t> </w:t>
      </w:r>
      <w:r>
        <w:rPr/>
        <w:t>computadores</w:t>
      </w:r>
      <w:r>
        <w:rPr>
          <w:spacing w:val="10"/>
        </w:rPr>
        <w:t> </w:t>
      </w:r>
      <w:r>
        <w:rPr/>
        <w:t>deste</w:t>
      </w:r>
      <w:r>
        <w:rPr>
          <w:spacing w:val="14"/>
        </w:rPr>
        <w:t> </w:t>
      </w:r>
      <w:r>
        <w:rPr/>
        <w:t>Tribunal,</w:t>
      </w:r>
      <w:r>
        <w:rPr>
          <w:spacing w:val="-1"/>
        </w:rPr>
        <w:t> </w:t>
      </w:r>
      <w:r>
        <w:rPr>
          <w:i/>
        </w:rPr>
        <w:t>link:</w:t>
      </w:r>
    </w:p>
    <w:p>
      <w:pPr>
        <w:pStyle w:val="BodyText"/>
        <w:spacing w:before="9"/>
        <w:rPr>
          <w:i/>
          <w:sz w:val="30"/>
        </w:rPr>
      </w:pPr>
    </w:p>
    <w:p>
      <w:pPr>
        <w:pStyle w:val="Heading2"/>
        <w:ind w:left="1866"/>
        <w:rPr>
          <w:u w:val="none"/>
        </w:rPr>
      </w:pPr>
      <w:r>
        <w:rPr>
          <w:color w:val="0000FF"/>
          <w:u w:val="thick" w:color="0000FF"/>
        </w:rPr>
        <w:t>https://drive.google.com/file/d/1_kSl1riMHVFVYvCnEnI5_Z5NuFboP9em</w:t>
      </w:r>
    </w:p>
    <w:p>
      <w:pPr>
        <w:spacing w:before="1"/>
        <w:ind w:left="167" w:right="0" w:firstLine="0"/>
        <w:jc w:val="left"/>
        <w:rPr>
          <w:b/>
          <w:i/>
          <w:sz w:val="27"/>
        </w:rPr>
      </w:pPr>
      <w:r>
        <w:rPr>
          <w:b/>
          <w:i/>
          <w:color w:val="0000FF"/>
          <w:sz w:val="27"/>
          <w:u w:val="thick" w:color="0000FF"/>
        </w:rPr>
        <w:t>/view?usp=share_link</w:t>
      </w:r>
    </w:p>
    <w:p>
      <w:pPr>
        <w:pStyle w:val="BodyText"/>
        <w:spacing w:before="8"/>
        <w:rPr>
          <w:b/>
          <w:i/>
          <w:sz w:val="25"/>
        </w:rPr>
      </w:pPr>
    </w:p>
    <w:p>
      <w:pPr>
        <w:pStyle w:val="BodyText"/>
        <w:spacing w:before="90"/>
        <w:ind w:left="167" w:right="1145" w:firstLine="1699"/>
        <w:jc w:val="both"/>
      </w:pPr>
      <w:r>
        <w:rPr/>
        <w:t>Nada mais havendo a tratar, a reunião foi encerrada às 9h40, do que, para</w:t>
      </w:r>
      <w:r>
        <w:rPr>
          <w:spacing w:val="1"/>
        </w:rPr>
        <w:t> </w:t>
      </w:r>
      <w:r>
        <w:rPr/>
        <w:t>constar,</w:t>
      </w:r>
      <w:r>
        <w:rPr>
          <w:spacing w:val="1"/>
        </w:rPr>
        <w:t> </w:t>
      </w:r>
      <w:r>
        <w:rPr/>
        <w:t>eu,</w:t>
      </w:r>
      <w:r>
        <w:rPr>
          <w:spacing w:val="1"/>
        </w:rPr>
        <w:t> </w:t>
      </w:r>
      <w:r>
        <w:rPr/>
        <w:t>Denizi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Gorzoni,</w:t>
      </w:r>
      <w:r>
        <w:rPr>
          <w:spacing w:val="1"/>
        </w:rPr>
        <w:t> </w:t>
      </w:r>
      <w:r>
        <w:rPr/>
        <w:t>Secretária </w:t>
      </w:r>
      <w:r>
        <w:rPr>
          <w:i/>
        </w:rPr>
        <w:t>da</w:t>
      </w:r>
      <w:r>
        <w:rPr>
          <w:i/>
          <w:spacing w:val="1"/>
        </w:rPr>
        <w:t> </w:t>
      </w:r>
      <w:r>
        <w:rPr>
          <w:i/>
        </w:rPr>
        <w:t>SEAPO</w:t>
      </w:r>
      <w:r>
        <w:rPr/>
        <w:t>, lavrei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Ata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lida</w:t>
      </w:r>
      <w:r>
        <w:rPr>
          <w:spacing w:val="1"/>
        </w:rPr>
        <w:t> </w:t>
      </w:r>
      <w:r>
        <w:rPr/>
        <w:t>e</w:t>
      </w:r>
      <w:r>
        <w:rPr>
          <w:spacing w:val="-65"/>
        </w:rPr>
        <w:t> </w:t>
      </w:r>
      <w:r>
        <w:rPr/>
        <w:t>aprovada,</w:t>
      </w:r>
      <w:r>
        <w:rPr>
          <w:spacing w:val="-4"/>
        </w:rPr>
        <w:t> </w:t>
      </w:r>
      <w:r>
        <w:rPr/>
        <w:t>vai</w:t>
      </w:r>
      <w:r>
        <w:rPr>
          <w:spacing w:val="-2"/>
        </w:rPr>
        <w:t> </w:t>
      </w:r>
      <w:r>
        <w:rPr/>
        <w:t>assinada</w:t>
      </w:r>
      <w:r>
        <w:rPr>
          <w:spacing w:val="-4"/>
        </w:rPr>
        <w:t> </w:t>
      </w:r>
      <w:r>
        <w:rPr/>
        <w:t>pelo Desembargador</w:t>
      </w:r>
      <w:r>
        <w:rPr>
          <w:spacing w:val="-1"/>
        </w:rPr>
        <w:t> </w:t>
      </w:r>
      <w:r>
        <w:rPr/>
        <w:t>Laudivon</w:t>
      </w:r>
      <w:r>
        <w:rPr>
          <w:spacing w:val="3"/>
        </w:rPr>
        <w:t> </w:t>
      </w:r>
      <w:r>
        <w:rPr/>
        <w:t>Nogueira,</w:t>
      </w:r>
      <w:r>
        <w:rPr>
          <w:spacing w:val="-3"/>
        </w:rPr>
        <w:t> </w:t>
      </w:r>
      <w:r>
        <w:rPr/>
        <w:t>Presidente.</w:t>
      </w:r>
      <w:r>
        <w:rPr>
          <w:spacing w:val="-4"/>
        </w:rPr>
        <w:t> </w:t>
      </w:r>
      <w:r>
        <w:rPr/>
        <w:t>*</w:t>
      </w:r>
    </w:p>
    <w:p>
      <w:pPr>
        <w:pStyle w:val="BodyText"/>
        <w:rPr>
          <w:sz w:val="30"/>
        </w:rPr>
      </w:pPr>
    </w:p>
    <w:p>
      <w:pPr>
        <w:pStyle w:val="Heading1"/>
        <w:spacing w:before="212"/>
        <w:ind w:left="3152" w:right="4133"/>
        <w:jc w:val="center"/>
      </w:pPr>
      <w:r>
        <w:rPr/>
        <w:t>Desembargador Laudivon Nogueira</w:t>
      </w:r>
      <w:r>
        <w:rPr>
          <w:spacing w:val="-65"/>
        </w:rPr>
        <w:t> </w:t>
      </w:r>
      <w:r>
        <w:rPr/>
        <w:t>Presidente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75"/>
        <w:ind w:left="126" w:right="1104" w:firstLine="0"/>
        <w:jc w:val="both"/>
        <w:rPr>
          <w:i/>
          <w:sz w:val="27"/>
        </w:rPr>
      </w:pPr>
      <w:r>
        <w:rPr>
          <w:b/>
          <w:i/>
          <w:sz w:val="27"/>
        </w:rPr>
        <w:t>*</w:t>
      </w:r>
      <w:r>
        <w:rPr>
          <w:i/>
          <w:sz w:val="27"/>
        </w:rPr>
        <w:t>Ata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assinada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digitalmente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-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presidente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dos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trabalhos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-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secretário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(artigo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36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do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RITJAC). Aplicação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análoga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–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caput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do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artigo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25,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da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Resolução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do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CNJ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nº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185,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de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18/12/2013: “Art. 25. As atas e termos de audiência </w:t>
      </w:r>
      <w:r>
        <w:rPr>
          <w:b/>
          <w:i/>
          <w:sz w:val="27"/>
        </w:rPr>
        <w:t>poderão ser assinados digitalmente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apenas pelo presidente do ato</w:t>
      </w:r>
      <w:r>
        <w:rPr>
          <w:i/>
          <w:sz w:val="27"/>
        </w:rPr>
        <w:t>, assim como o documento digital, </w:t>
      </w:r>
      <w:r>
        <w:rPr>
          <w:b/>
          <w:i/>
          <w:sz w:val="27"/>
        </w:rPr>
        <w:t>no caso de audiências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gravadas</w:t>
      </w:r>
      <w:r>
        <w:rPr>
          <w:b/>
          <w:i/>
          <w:spacing w:val="8"/>
          <w:sz w:val="27"/>
        </w:rPr>
        <w:t> </w:t>
      </w:r>
      <w:r>
        <w:rPr>
          <w:b/>
          <w:i/>
          <w:sz w:val="27"/>
        </w:rPr>
        <w:t>em</w:t>
      </w:r>
      <w:r>
        <w:rPr>
          <w:b/>
          <w:i/>
          <w:spacing w:val="14"/>
          <w:sz w:val="27"/>
        </w:rPr>
        <w:t> </w:t>
      </w:r>
      <w:r>
        <w:rPr>
          <w:b/>
          <w:i/>
          <w:sz w:val="27"/>
        </w:rPr>
        <w:t>áudio</w:t>
      </w:r>
      <w:r>
        <w:rPr>
          <w:b/>
          <w:i/>
          <w:spacing w:val="11"/>
          <w:sz w:val="27"/>
        </w:rPr>
        <w:t> </w:t>
      </w:r>
      <w:r>
        <w:rPr>
          <w:b/>
          <w:i/>
          <w:sz w:val="27"/>
        </w:rPr>
        <w:t>e</w:t>
      </w:r>
      <w:r>
        <w:rPr>
          <w:b/>
          <w:i/>
          <w:spacing w:val="6"/>
          <w:sz w:val="27"/>
        </w:rPr>
        <w:t> </w:t>
      </w:r>
      <w:r>
        <w:rPr>
          <w:b/>
          <w:i/>
          <w:sz w:val="27"/>
        </w:rPr>
        <w:t>vídeo</w:t>
      </w:r>
      <w:r>
        <w:rPr>
          <w:i/>
          <w:sz w:val="27"/>
        </w:rPr>
        <w:t>,</w:t>
      </w:r>
      <w:r>
        <w:rPr>
          <w:i/>
          <w:spacing w:val="5"/>
          <w:sz w:val="27"/>
        </w:rPr>
        <w:t> </w:t>
      </w:r>
      <w:r>
        <w:rPr>
          <w:i/>
          <w:sz w:val="27"/>
        </w:rPr>
        <w:t>os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quais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passarão</w:t>
      </w:r>
      <w:r>
        <w:rPr>
          <w:i/>
          <w:spacing w:val="9"/>
          <w:sz w:val="27"/>
        </w:rPr>
        <w:t> </w:t>
      </w:r>
      <w:r>
        <w:rPr>
          <w:i/>
          <w:sz w:val="27"/>
        </w:rPr>
        <w:t>a</w:t>
      </w:r>
      <w:r>
        <w:rPr>
          <w:i/>
          <w:spacing w:val="11"/>
          <w:sz w:val="27"/>
        </w:rPr>
        <w:t> </w:t>
      </w:r>
      <w:r>
        <w:rPr>
          <w:i/>
          <w:sz w:val="27"/>
        </w:rPr>
        <w:t>integrar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os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autos</w:t>
      </w:r>
      <w:r>
        <w:rPr>
          <w:i/>
          <w:spacing w:val="6"/>
          <w:sz w:val="27"/>
        </w:rPr>
        <w:t> </w:t>
      </w:r>
      <w:r>
        <w:rPr>
          <w:i/>
          <w:sz w:val="27"/>
        </w:rPr>
        <w:t>digitais,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mediante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registro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e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termo."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8"/>
        </w:rPr>
      </w:pPr>
      <w:r>
        <w:rPr/>
        <w:pict>
          <v:rect style="position:absolute;margin-left:28.319998pt;margin-top:12.594129pt;width:510.359994pt;height:1.5599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707" w:val="left" w:leader="none"/>
          <w:tab w:pos="2950" w:val="left" w:leader="none"/>
          <w:tab w:pos="4840" w:val="left" w:leader="none"/>
          <w:tab w:pos="7178" w:val="left" w:leader="none"/>
          <w:tab w:pos="8862" w:val="left" w:leader="none"/>
          <w:tab w:pos="9568" w:val="left" w:leader="none"/>
        </w:tabs>
        <w:spacing w:before="118"/>
        <w:ind w:left="193" w:right="1104" w:firstLine="0"/>
        <w:jc w:val="left"/>
        <w:rPr>
          <w:sz w:val="22"/>
        </w:rPr>
      </w:pPr>
      <w:r>
        <w:rPr>
          <w:sz w:val="22"/>
        </w:rPr>
        <w:t>Documento</w:t>
        <w:tab/>
        <w:t>assinado</w:t>
        <w:tab/>
        <w:t>eletronicamente</w:t>
        <w:tab/>
        <w:t>por</w:t>
      </w:r>
      <w:r>
        <w:rPr>
          <w:spacing w:val="-2"/>
          <w:sz w:val="22"/>
        </w:rPr>
        <w:t> </w:t>
      </w:r>
      <w:r>
        <w:rPr>
          <w:b/>
          <w:sz w:val="22"/>
        </w:rPr>
        <w:t>Desembargador</w:t>
        <w:tab/>
        <w:t>LAUDIVON</w:t>
        <w:tab/>
        <w:t>de</w:t>
        <w:tab/>
        <w:t>Oliveira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NOGUEIRA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b/>
          <w:sz w:val="22"/>
        </w:rPr>
        <w:t>Desembargador(a)</w:t>
      </w:r>
      <w:r>
        <w:rPr>
          <w:sz w:val="22"/>
        </w:rPr>
        <w:t>, em</w:t>
      </w:r>
      <w:r>
        <w:rPr>
          <w:spacing w:val="-4"/>
          <w:sz w:val="22"/>
        </w:rPr>
        <w:t> </w:t>
      </w:r>
      <w:r>
        <w:rPr>
          <w:sz w:val="22"/>
        </w:rPr>
        <w:t>13/12/2022,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11:10,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art. 1º, III, "b", da</w:t>
      </w:r>
      <w:r>
        <w:rPr>
          <w:spacing w:val="1"/>
          <w:sz w:val="22"/>
        </w:rPr>
        <w:t> </w:t>
      </w:r>
      <w:r>
        <w:rPr>
          <w:sz w:val="22"/>
        </w:rPr>
        <w:t>Lei 11.419/2006.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28.319998pt;margin-top:12.352148pt;width:510.359994pt;height:1.56001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21"/>
        <w:ind w:left="193" w:right="800" w:firstLine="0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26"/>
          <w:sz w:val="22"/>
        </w:rPr>
        <w:t> </w:t>
      </w:r>
      <w:r>
        <w:rPr>
          <w:sz w:val="22"/>
        </w:rPr>
        <w:t>assinado</w:t>
      </w:r>
      <w:r>
        <w:rPr>
          <w:spacing w:val="26"/>
          <w:sz w:val="22"/>
        </w:rPr>
        <w:t> </w:t>
      </w:r>
      <w:r>
        <w:rPr>
          <w:sz w:val="22"/>
        </w:rPr>
        <w:t>eletronicamente</w:t>
      </w:r>
      <w:r>
        <w:rPr>
          <w:spacing w:val="28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b/>
          <w:sz w:val="22"/>
        </w:rPr>
        <w:t>Denizi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Reges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Gorzoni</w:t>
      </w:r>
      <w:r>
        <w:rPr>
          <w:sz w:val="22"/>
        </w:rPr>
        <w:t>, </w:t>
      </w:r>
      <w:r>
        <w:rPr>
          <w:b/>
          <w:sz w:val="22"/>
        </w:rPr>
        <w:t>Secretário(a)</w:t>
      </w:r>
      <w:r>
        <w:rPr>
          <w:sz w:val="22"/>
        </w:rPr>
        <w:t>,</w:t>
      </w:r>
      <w:r>
        <w:rPr>
          <w:spacing w:val="26"/>
          <w:sz w:val="22"/>
        </w:rPr>
        <w:t> </w:t>
      </w:r>
      <w:r>
        <w:rPr>
          <w:sz w:val="22"/>
        </w:rPr>
        <w:t>em</w:t>
      </w:r>
      <w:r>
        <w:rPr>
          <w:spacing w:val="22"/>
          <w:sz w:val="22"/>
        </w:rPr>
        <w:t> </w:t>
      </w:r>
      <w:r>
        <w:rPr>
          <w:sz w:val="22"/>
        </w:rPr>
        <w:t>13/12/2022,</w:t>
      </w:r>
      <w:r>
        <w:rPr>
          <w:spacing w:val="26"/>
          <w:sz w:val="22"/>
        </w:rPr>
        <w:t> </w:t>
      </w:r>
      <w:r>
        <w:rPr>
          <w:sz w:val="22"/>
        </w:rPr>
        <w:t>às</w:t>
      </w:r>
      <w:r>
        <w:rPr>
          <w:spacing w:val="26"/>
          <w:sz w:val="22"/>
        </w:rPr>
        <w:t> </w:t>
      </w:r>
      <w:r>
        <w:rPr>
          <w:sz w:val="22"/>
        </w:rPr>
        <w:t>12:27,</w:t>
      </w:r>
      <w:r>
        <w:rPr>
          <w:spacing w:val="-5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 1º, III, "b", da</w:t>
      </w:r>
      <w:r>
        <w:rPr>
          <w:spacing w:val="1"/>
          <w:sz w:val="22"/>
        </w:rPr>
        <w:t> </w:t>
      </w:r>
      <w:r>
        <w:rPr>
          <w:sz w:val="22"/>
        </w:rPr>
        <w:t>Lei 11.419/2006.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28.319998pt;margin-top:12.202148pt;width:510.359994pt;height:1.56001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21"/>
        <w:ind w:left="193" w:right="800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autenticidade</w:t>
      </w:r>
      <w:r>
        <w:rPr>
          <w:spacing w:val="9"/>
          <w:sz w:val="22"/>
        </w:rPr>
        <w:t> </w:t>
      </w:r>
      <w:r>
        <w:rPr>
          <w:sz w:val="22"/>
        </w:rPr>
        <w:t>do</w:t>
      </w:r>
      <w:r>
        <w:rPr>
          <w:spacing w:val="10"/>
          <w:sz w:val="22"/>
        </w:rPr>
        <w:t> </w:t>
      </w:r>
      <w:r>
        <w:rPr>
          <w:sz w:val="22"/>
        </w:rPr>
        <w:t>documento</w:t>
      </w:r>
      <w:r>
        <w:rPr>
          <w:spacing w:val="12"/>
          <w:sz w:val="22"/>
        </w:rPr>
        <w:t> </w:t>
      </w:r>
      <w:r>
        <w:rPr>
          <w:sz w:val="22"/>
        </w:rPr>
        <w:t>pode</w:t>
      </w:r>
      <w:r>
        <w:rPr>
          <w:spacing w:val="8"/>
          <w:sz w:val="22"/>
        </w:rPr>
        <w:t> </w:t>
      </w:r>
      <w:r>
        <w:rPr>
          <w:sz w:val="22"/>
        </w:rPr>
        <w:t>ser</w:t>
      </w:r>
      <w:r>
        <w:rPr>
          <w:spacing w:val="9"/>
          <w:sz w:val="22"/>
        </w:rPr>
        <w:t> </w:t>
      </w:r>
      <w:r>
        <w:rPr>
          <w:sz w:val="22"/>
        </w:rPr>
        <w:t>conferida</w:t>
      </w:r>
      <w:r>
        <w:rPr>
          <w:spacing w:val="9"/>
          <w:sz w:val="22"/>
        </w:rPr>
        <w:t> </w:t>
      </w:r>
      <w:r>
        <w:rPr>
          <w:sz w:val="22"/>
        </w:rPr>
        <w:t>no</w:t>
      </w:r>
      <w:r>
        <w:rPr>
          <w:spacing w:val="10"/>
          <w:sz w:val="22"/>
        </w:rPr>
        <w:t> </w:t>
      </w: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color w:val="0000FF"/>
          <w:sz w:val="22"/>
          <w:u w:val="single" w:color="0000FF"/>
        </w:rPr>
        <w:t>https://sei.tjac.jus.br/verifica</w:t>
      </w:r>
      <w:r>
        <w:rPr>
          <w:color w:val="0000FF"/>
          <w:spacing w:val="-3"/>
          <w:sz w:val="22"/>
        </w:rPr>
        <w:t> </w:t>
      </w:r>
      <w:r>
        <w:rPr>
          <w:sz w:val="22"/>
        </w:rPr>
        <w:t>informando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código</w:t>
      </w:r>
      <w:r>
        <w:rPr>
          <w:spacing w:val="-52"/>
          <w:sz w:val="22"/>
        </w:rPr>
        <w:t> </w:t>
      </w:r>
      <w:r>
        <w:rPr>
          <w:sz w:val="22"/>
        </w:rPr>
        <w:t>verificador</w:t>
      </w:r>
      <w:r>
        <w:rPr>
          <w:spacing w:val="-1"/>
          <w:sz w:val="22"/>
        </w:rPr>
        <w:t> </w:t>
      </w:r>
      <w:r>
        <w:rPr>
          <w:b/>
          <w:sz w:val="22"/>
        </w:rPr>
        <w:t>1353035</w:t>
      </w:r>
      <w:r>
        <w:rPr>
          <w:b/>
          <w:spacing w:val="-3"/>
          <w:sz w:val="22"/>
        </w:rPr>
        <w:t> </w:t>
      </w:r>
      <w:r>
        <w:rPr>
          <w:sz w:val="22"/>
        </w:rPr>
        <w:t>e o código CRC</w:t>
      </w:r>
      <w:r>
        <w:rPr>
          <w:spacing w:val="-2"/>
          <w:sz w:val="22"/>
        </w:rPr>
        <w:t> </w:t>
      </w:r>
      <w:r>
        <w:rPr>
          <w:b/>
          <w:sz w:val="22"/>
        </w:rPr>
        <w:t>9B4C00DF</w:t>
      </w:r>
      <w:r>
        <w:rPr>
          <w:sz w:val="22"/>
        </w:rPr>
        <w:t>.</w:t>
      </w:r>
    </w:p>
    <w:sectPr>
      <w:pgSz w:w="11910" w:h="16840"/>
      <w:pgMar w:top="540" w:bottom="280" w:left="44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66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67"/>
      <w:outlineLvl w:val="2"/>
    </w:pPr>
    <w:rPr>
      <w:rFonts w:ascii="Times New Roman" w:hAnsi="Times New Roman" w:eastAsia="Times New Roman" w:cs="Times New Roman"/>
      <w:b/>
      <w:bCs/>
      <w:i/>
      <w:iCs/>
      <w:sz w:val="27"/>
      <w:szCs w:val="27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maria.veracilda</dc:creator>
  <dc:title>Microsoft Word - Ata-da-Reuniao-CGT-18_12.rtf</dc:title>
  <dcterms:created xsi:type="dcterms:W3CDTF">2024-04-01T15:17:43Z</dcterms:created>
  <dcterms:modified xsi:type="dcterms:W3CDTF">2024-04-01T15:17:43Z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2024-04-01T00:00:00Z</vt:filetime>
  </property>
</Properties>
</file>