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6421"/>
        <w:gridCol w:w="2378"/>
      </w:tblGrid>
      <w:tr>
        <w:trPr>
          <w:trHeight w:val="1294" w:hRule="atLeast"/>
        </w:trPr>
        <w:tc>
          <w:tcPr>
            <w:tcW w:w="1736" w:type="dxa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bookmarkStart w:name="Termo de Referência 1596351" w:id="1"/>
            <w:bookmarkEnd w:id="1"/>
            <w:r>
              <w:rPr/>
            </w:r>
            <w:r>
              <w:rPr>
                <w:sz w:val="20"/>
              </w:rPr>
              <w:drawing>
                <wp:inline distT="0" distB="0" distL="0" distR="0">
                  <wp:extent cx="544068" cy="544068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421" w:type="dxa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971"/>
              <w:rPr>
                <w:b/>
                <w:sz w:val="20"/>
              </w:rPr>
            </w:pPr>
            <w:r>
              <w:rPr>
                <w:b/>
                <w:sz w:val="20"/>
              </w:rPr>
              <w:t>TERMO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2378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FOR-DILOG-001-09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(v.01)</w:t>
            </w:r>
          </w:p>
        </w:tc>
      </w:tr>
    </w:tbl>
    <w:p>
      <w:pPr>
        <w:pStyle w:val="BodyText"/>
        <w:spacing w:before="0"/>
        <w:ind w:left="0"/>
        <w:jc w:val="left"/>
      </w:pP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92" w:after="0"/>
        <w:ind w:left="411" w:right="0" w:hanging="202"/>
        <w:jc w:val="left"/>
      </w:pPr>
      <w:r>
        <w:rPr/>
        <w:t>DO</w:t>
      </w:r>
      <w:r>
        <w:rPr>
          <w:spacing w:val="-1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101" w:after="0"/>
        <w:ind w:left="210" w:right="328" w:firstLine="0"/>
        <w:jc w:val="both"/>
        <w:rPr>
          <w:sz w:val="20"/>
        </w:rPr>
      </w:pPr>
      <w:r>
        <w:rPr>
          <w:sz w:val="20"/>
        </w:rPr>
        <w:t>Aquisição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materiais</w:t>
      </w:r>
      <w:r>
        <w:rPr>
          <w:spacing w:val="10"/>
          <w:sz w:val="20"/>
        </w:rPr>
        <w:t> </w:t>
      </w:r>
      <w:r>
        <w:rPr>
          <w:sz w:val="20"/>
        </w:rPr>
        <w:t>diversos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modernização</w:t>
      </w:r>
      <w:r>
        <w:rPr>
          <w:spacing w:val="10"/>
          <w:sz w:val="20"/>
        </w:rPr>
        <w:t> </w:t>
      </w:r>
      <w:r>
        <w:rPr>
          <w:sz w:val="20"/>
        </w:rPr>
        <w:t>dos</w:t>
      </w:r>
      <w:r>
        <w:rPr>
          <w:spacing w:val="11"/>
          <w:sz w:val="20"/>
        </w:rPr>
        <w:t> </w:t>
      </w:r>
      <w:r>
        <w:rPr>
          <w:sz w:val="20"/>
        </w:rPr>
        <w:t>serviços</w:t>
      </w:r>
      <w:r>
        <w:rPr>
          <w:spacing w:val="11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infraestrutura</w:t>
      </w:r>
      <w:r>
        <w:rPr>
          <w:spacing w:val="11"/>
          <w:sz w:val="20"/>
        </w:rPr>
        <w:t> </w:t>
      </w:r>
      <w:r>
        <w:rPr>
          <w:sz w:val="20"/>
        </w:rPr>
        <w:t>tecnológica,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atender</w:t>
      </w:r>
      <w:r>
        <w:rPr>
          <w:spacing w:val="11"/>
          <w:sz w:val="20"/>
        </w:rPr>
        <w:t> </w:t>
      </w:r>
      <w:r>
        <w:rPr>
          <w:sz w:val="20"/>
        </w:rPr>
        <w:t>as</w:t>
      </w:r>
      <w:r>
        <w:rPr>
          <w:spacing w:val="11"/>
          <w:sz w:val="20"/>
        </w:rPr>
        <w:t> </w:t>
      </w:r>
      <w:r>
        <w:rPr>
          <w:sz w:val="20"/>
        </w:rPr>
        <w:t>necessidades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Judiciário Acreano,</w:t>
      </w:r>
      <w:r>
        <w:rPr>
          <w:spacing w:val="-1"/>
          <w:sz w:val="20"/>
        </w:rPr>
        <w:t> </w:t>
      </w:r>
      <w:r>
        <w:rPr>
          <w:sz w:val="20"/>
        </w:rPr>
        <w:t>em conformidade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as condições</w:t>
      </w:r>
      <w:r>
        <w:rPr>
          <w:spacing w:val="-1"/>
          <w:sz w:val="20"/>
        </w:rPr>
        <w:t> </w:t>
      </w:r>
      <w:r>
        <w:rPr>
          <w:sz w:val="20"/>
        </w:rPr>
        <w:t>estabelecidas neste</w:t>
      </w:r>
      <w:r>
        <w:rPr>
          <w:spacing w:val="-1"/>
          <w:sz w:val="20"/>
        </w:rPr>
        <w:t> </w:t>
      </w:r>
      <w:r>
        <w:rPr>
          <w:sz w:val="20"/>
        </w:rPr>
        <w:t>Termo</w:t>
      </w:r>
      <w:r>
        <w:rPr>
          <w:spacing w:val="-1"/>
          <w:sz w:val="20"/>
        </w:rPr>
        <w:t> </w:t>
      </w:r>
      <w:r>
        <w:rPr>
          <w:sz w:val="20"/>
        </w:rPr>
        <w:t>de Referência.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180" w:after="0"/>
        <w:ind w:left="411" w:right="0" w:hanging="202"/>
        <w:jc w:val="left"/>
      </w:pPr>
      <w:r>
        <w:rPr/>
        <w:t>DA</w:t>
      </w:r>
      <w:r>
        <w:rPr>
          <w:spacing w:val="-3"/>
        </w:rPr>
        <w:t> </w:t>
      </w:r>
      <w:r>
        <w:rPr/>
        <w:t>JUSTIFICATIVA: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01" w:after="0"/>
        <w:ind w:left="210" w:right="309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aquisição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equipamentos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atenderá</w:t>
      </w:r>
      <w:r>
        <w:rPr>
          <w:spacing w:val="1"/>
          <w:sz w:val="20"/>
        </w:rPr>
        <w:t> </w:t>
      </w:r>
      <w:r>
        <w:rPr>
          <w:sz w:val="20"/>
        </w:rPr>
        <w:t>às</w:t>
      </w:r>
      <w:r>
        <w:rPr>
          <w:spacing w:val="1"/>
          <w:sz w:val="20"/>
        </w:rPr>
        <w:t> </w:t>
      </w:r>
      <w:r>
        <w:rPr>
          <w:sz w:val="20"/>
        </w:rPr>
        <w:t>necessidades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manutenção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atividades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videoconferências</w:t>
      </w:r>
      <w:r>
        <w:rPr>
          <w:spacing w:val="67"/>
          <w:sz w:val="20"/>
        </w:rPr>
        <w:t> </w:t>
      </w:r>
      <w:r>
        <w:rPr>
          <w:sz w:val="20"/>
        </w:rPr>
        <w:t>realizados</w:t>
      </w:r>
      <w:r>
        <w:rPr>
          <w:spacing w:val="67"/>
          <w:sz w:val="20"/>
        </w:rPr>
        <w:t> </w:t>
      </w:r>
      <w:r>
        <w:rPr>
          <w:sz w:val="20"/>
        </w:rPr>
        <w:t>neste</w:t>
      </w:r>
      <w:r>
        <w:rPr>
          <w:spacing w:val="67"/>
          <w:sz w:val="20"/>
        </w:rPr>
        <w:t> </w:t>
      </w:r>
      <w:r>
        <w:rPr>
          <w:sz w:val="20"/>
        </w:rPr>
        <w:t>TJAC,</w:t>
      </w:r>
      <w:r>
        <w:rPr>
          <w:spacing w:val="67"/>
          <w:sz w:val="20"/>
        </w:rPr>
        <w:t> </w:t>
      </w:r>
      <w:r>
        <w:rPr>
          <w:sz w:val="20"/>
        </w:rPr>
        <w:t>além</w:t>
      </w:r>
      <w:r>
        <w:rPr>
          <w:spacing w:val="67"/>
          <w:sz w:val="20"/>
        </w:rPr>
        <w:t> </w:t>
      </w:r>
      <w:r>
        <w:rPr>
          <w:sz w:val="20"/>
        </w:rPr>
        <w:t>de</w:t>
      </w:r>
      <w:r>
        <w:rPr>
          <w:spacing w:val="67"/>
          <w:sz w:val="20"/>
        </w:rPr>
        <w:t> </w:t>
      </w:r>
      <w:r>
        <w:rPr>
          <w:sz w:val="20"/>
        </w:rPr>
        <w:t>dar</w:t>
      </w:r>
      <w:r>
        <w:rPr>
          <w:spacing w:val="67"/>
          <w:sz w:val="20"/>
        </w:rPr>
        <w:t> </w:t>
      </w:r>
      <w:r>
        <w:rPr>
          <w:sz w:val="20"/>
        </w:rPr>
        <w:t>continuidade</w:t>
      </w:r>
      <w:r>
        <w:rPr>
          <w:spacing w:val="67"/>
          <w:sz w:val="20"/>
        </w:rPr>
        <w:t> </w:t>
      </w:r>
      <w:r>
        <w:rPr>
          <w:sz w:val="20"/>
        </w:rPr>
        <w:t>as</w:t>
      </w:r>
      <w:r>
        <w:rPr>
          <w:spacing w:val="67"/>
          <w:sz w:val="20"/>
        </w:rPr>
        <w:t> </w:t>
      </w:r>
      <w:r>
        <w:rPr>
          <w:sz w:val="20"/>
        </w:rPr>
        <w:t>atividades</w:t>
      </w:r>
      <w:r>
        <w:rPr>
          <w:spacing w:val="67"/>
          <w:sz w:val="20"/>
        </w:rPr>
        <w:t> </w:t>
      </w:r>
      <w:r>
        <w:rPr>
          <w:sz w:val="20"/>
        </w:rPr>
        <w:t>em</w:t>
      </w:r>
      <w:r>
        <w:rPr>
          <w:spacing w:val="68"/>
          <w:sz w:val="20"/>
        </w:rPr>
        <w:t> </w:t>
      </w:r>
      <w:r>
        <w:rPr>
          <w:sz w:val="20"/>
        </w:rPr>
        <w:t>andamento</w:t>
      </w:r>
      <w:r>
        <w:rPr>
          <w:spacing w:val="67"/>
          <w:sz w:val="20"/>
        </w:rPr>
        <w:t> </w:t>
      </w:r>
      <w:r>
        <w:rPr>
          <w:sz w:val="20"/>
        </w:rPr>
        <w:t>como</w:t>
      </w:r>
      <w:r>
        <w:rPr>
          <w:spacing w:val="67"/>
          <w:sz w:val="20"/>
        </w:rPr>
        <w:t> </w:t>
      </w:r>
      <w:r>
        <w:rPr>
          <w:sz w:val="20"/>
        </w:rPr>
        <w:t>balcão</w:t>
      </w:r>
      <w:r>
        <w:rPr>
          <w:spacing w:val="67"/>
          <w:sz w:val="20"/>
        </w:rPr>
        <w:t> </w:t>
      </w:r>
      <w:r>
        <w:rPr>
          <w:sz w:val="20"/>
        </w:rPr>
        <w:t>virtual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audiências</w:t>
      </w:r>
      <w:r>
        <w:rPr>
          <w:spacing w:val="-1"/>
          <w:sz w:val="20"/>
        </w:rPr>
        <w:t> </w:t>
      </w:r>
      <w:r>
        <w:rPr>
          <w:sz w:val="20"/>
        </w:rPr>
        <w:t>por videoconferência,</w:t>
      </w:r>
      <w:r>
        <w:rPr>
          <w:spacing w:val="-1"/>
          <w:sz w:val="20"/>
        </w:rPr>
        <w:t> </w:t>
      </w:r>
      <w:r>
        <w:rPr>
          <w:sz w:val="20"/>
        </w:rPr>
        <w:t>além da</w:t>
      </w:r>
      <w:r>
        <w:rPr>
          <w:spacing w:val="-1"/>
          <w:sz w:val="20"/>
        </w:rPr>
        <w:t> </w:t>
      </w:r>
      <w:r>
        <w:rPr>
          <w:sz w:val="20"/>
        </w:rPr>
        <w:t>presente aquisição</w:t>
      </w:r>
      <w:r>
        <w:rPr>
          <w:spacing w:val="-1"/>
          <w:sz w:val="20"/>
        </w:rPr>
        <w:t> </w:t>
      </w:r>
      <w:r>
        <w:rPr>
          <w:sz w:val="20"/>
        </w:rPr>
        <w:t>almejar dar</w:t>
      </w:r>
      <w:r>
        <w:rPr>
          <w:spacing w:val="-1"/>
          <w:sz w:val="20"/>
        </w:rPr>
        <w:t> </w:t>
      </w:r>
      <w:r>
        <w:rPr>
          <w:sz w:val="20"/>
        </w:rPr>
        <w:t>o devido</w:t>
      </w:r>
      <w:r>
        <w:rPr>
          <w:spacing w:val="-1"/>
          <w:sz w:val="20"/>
        </w:rPr>
        <w:t> </w:t>
      </w:r>
      <w:r>
        <w:rPr>
          <w:sz w:val="20"/>
        </w:rPr>
        <w:t>suporte a</w:t>
      </w:r>
      <w:r>
        <w:rPr>
          <w:spacing w:val="-1"/>
          <w:sz w:val="20"/>
        </w:rPr>
        <w:t> </w:t>
      </w:r>
      <w:r>
        <w:rPr>
          <w:sz w:val="20"/>
        </w:rPr>
        <w:t>projetos futuros.</w:t>
      </w:r>
    </w:p>
    <w:p>
      <w:pPr>
        <w:pStyle w:val="ListParagraph"/>
        <w:numPr>
          <w:ilvl w:val="1"/>
          <w:numId w:val="1"/>
        </w:numPr>
        <w:tabs>
          <w:tab w:pos="580" w:val="left" w:leader="none"/>
        </w:tabs>
        <w:spacing w:line="240" w:lineRule="auto" w:before="103" w:after="0"/>
        <w:ind w:left="210" w:right="324" w:firstLine="0"/>
        <w:jc w:val="both"/>
        <w:rPr>
          <w:b/>
          <w:sz w:val="20"/>
        </w:rPr>
      </w:pPr>
      <w:r>
        <w:rPr>
          <w:sz w:val="20"/>
        </w:rPr>
        <w:t>A presente aquisição dá cumprimento ao Plano de Continuidade de Serviços essenciais de TIC constante na Resolução</w:t>
      </w:r>
      <w:r>
        <w:rPr>
          <w:spacing w:val="1"/>
          <w:sz w:val="20"/>
        </w:rPr>
        <w:t> </w:t>
      </w:r>
      <w:r>
        <w:rPr>
          <w:sz w:val="20"/>
        </w:rPr>
        <w:t>370/2020 do CNJ, conforme Art. 36, decorrentes de </w:t>
      </w:r>
      <w:r>
        <w:rPr>
          <w:b/>
          <w:sz w:val="20"/>
        </w:rPr>
        <w:t>Emendas Individuais na Modalidade Transferência Especial (OGU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2023)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destinadas ao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Tribunal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Justiça 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Estado 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Acre (TJAC),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conforme Plano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 Trabalho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1510717.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40" w:lineRule="auto" w:before="103" w:after="0"/>
        <w:ind w:left="210" w:right="312" w:firstLine="0"/>
        <w:jc w:val="both"/>
        <w:rPr>
          <w:sz w:val="20"/>
        </w:rPr>
      </w:pPr>
      <w:r>
        <w:rPr>
          <w:sz w:val="20"/>
        </w:rPr>
        <w:t>Esta contratação encontra respaldo no Planejamento Estratégico de TI (PETIC), estando inserido especificamente no Plano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Continuidade de Serviços de TI.</w:t>
      </w: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40" w:lineRule="auto" w:before="101" w:after="0"/>
        <w:ind w:left="210" w:right="310" w:firstLine="0"/>
        <w:jc w:val="both"/>
        <w:rPr>
          <w:sz w:val="20"/>
        </w:rPr>
      </w:pPr>
      <w:r>
        <w:rPr>
          <w:b/>
          <w:sz w:val="20"/>
        </w:rPr>
        <w:t>Escolha da Modalidade</w:t>
      </w:r>
      <w:r>
        <w:rPr>
          <w:sz w:val="20"/>
        </w:rPr>
        <w:t>: Tendo em vista que os materiais a serem adquiridos enquadram-se como materiais comuns,</w:t>
      </w:r>
      <w:r>
        <w:rPr>
          <w:spacing w:val="1"/>
          <w:sz w:val="20"/>
        </w:rPr>
        <w:t> </w:t>
      </w:r>
      <w:r>
        <w:rPr>
          <w:sz w:val="20"/>
        </w:rPr>
        <w:t>sugere-se utilizar o PREGÃO ELETRÔNICO, pelo modo de disputa ABERTO como modalidade preferencial, conforme</w:t>
      </w:r>
      <w:r>
        <w:rPr>
          <w:spacing w:val="1"/>
          <w:sz w:val="20"/>
        </w:rPr>
        <w:t> </w:t>
      </w:r>
      <w:r>
        <w:rPr>
          <w:sz w:val="20"/>
        </w:rPr>
        <w:t>preceitua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10.520,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2002,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Complementar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123/2006,</w:t>
      </w:r>
      <w:r>
        <w:rPr>
          <w:spacing w:val="1"/>
          <w:sz w:val="20"/>
        </w:rPr>
        <w:t> </w:t>
      </w:r>
      <w:r>
        <w:rPr>
          <w:sz w:val="20"/>
        </w:rPr>
        <w:t>Decretos</w:t>
      </w:r>
      <w:r>
        <w:rPr>
          <w:spacing w:val="1"/>
          <w:sz w:val="20"/>
        </w:rPr>
        <w:t> </w:t>
      </w:r>
      <w:r>
        <w:rPr>
          <w:sz w:val="20"/>
        </w:rPr>
        <w:t>Federais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50"/>
          <w:sz w:val="20"/>
        </w:rPr>
        <w:t> </w:t>
      </w:r>
      <w:r>
        <w:rPr>
          <w:sz w:val="20"/>
        </w:rPr>
        <w:t>3.555/2000,</w:t>
      </w:r>
      <w:r>
        <w:rPr>
          <w:spacing w:val="1"/>
          <w:sz w:val="20"/>
        </w:rPr>
        <w:t> </w:t>
      </w:r>
      <w:r>
        <w:rPr>
          <w:sz w:val="20"/>
        </w:rPr>
        <w:t>10.024/2019</w:t>
      </w:r>
      <w:r>
        <w:rPr>
          <w:spacing w:val="-1"/>
          <w:sz w:val="20"/>
        </w:rPr>
        <w:t> </w:t>
      </w:r>
      <w:r>
        <w:rPr>
          <w:sz w:val="20"/>
        </w:rPr>
        <w:t>e o</w:t>
      </w:r>
      <w:r>
        <w:rPr>
          <w:spacing w:val="-1"/>
          <w:sz w:val="20"/>
        </w:rPr>
        <w:t> </w:t>
      </w:r>
      <w:r>
        <w:rPr>
          <w:sz w:val="20"/>
        </w:rPr>
        <w:t>Decreto Estadual</w:t>
      </w:r>
      <w:r>
        <w:rPr>
          <w:spacing w:val="-1"/>
          <w:sz w:val="20"/>
        </w:rPr>
        <w:t> </w:t>
      </w:r>
      <w:r>
        <w:rPr>
          <w:sz w:val="20"/>
        </w:rPr>
        <w:t>nº 4.767/2019, aplicando-se</w:t>
      </w:r>
      <w:r>
        <w:rPr>
          <w:spacing w:val="-1"/>
          <w:sz w:val="20"/>
        </w:rPr>
        <w:t> </w:t>
      </w:r>
      <w:r>
        <w:rPr>
          <w:sz w:val="20"/>
        </w:rPr>
        <w:t>subsidiariamente, as</w:t>
      </w:r>
      <w:r>
        <w:rPr>
          <w:spacing w:val="-1"/>
          <w:sz w:val="20"/>
        </w:rPr>
        <w:t> </w:t>
      </w:r>
      <w:r>
        <w:rPr>
          <w:sz w:val="20"/>
        </w:rPr>
        <w:t>disposições da Lei</w:t>
      </w:r>
      <w:r>
        <w:rPr>
          <w:spacing w:val="-1"/>
          <w:sz w:val="20"/>
        </w:rPr>
        <w:t> </w:t>
      </w:r>
      <w:r>
        <w:rPr>
          <w:sz w:val="20"/>
        </w:rPr>
        <w:t>nº 8.666/1993.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182" w:after="0"/>
        <w:ind w:left="411" w:right="0" w:hanging="202"/>
        <w:jc w:val="left"/>
      </w:pPr>
      <w:r>
        <w:rPr/>
        <w:t>DO</w:t>
      </w:r>
      <w:r>
        <w:rPr>
          <w:spacing w:val="-2"/>
        </w:rPr>
        <w:t> </w:t>
      </w:r>
      <w:r>
        <w:rPr/>
        <w:t>DETALHAMENTO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OBJETO:</w:t>
      </w:r>
    </w:p>
    <w:p>
      <w:pPr>
        <w:pStyle w:val="BodyText"/>
        <w:spacing w:before="3" w:after="1"/>
        <w:ind w:left="0"/>
        <w:jc w:val="left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4725"/>
        <w:gridCol w:w="2036"/>
        <w:gridCol w:w="1374"/>
      </w:tblGrid>
      <w:tr>
        <w:trPr>
          <w:trHeight w:val="411" w:hRule="atLeast"/>
        </w:trPr>
        <w:tc>
          <w:tcPr>
            <w:tcW w:w="622" w:type="dxa"/>
          </w:tcPr>
          <w:p>
            <w:pPr>
              <w:pStyle w:val="TableParagraph"/>
              <w:spacing w:before="98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4725" w:type="dxa"/>
          </w:tcPr>
          <w:p>
            <w:pPr>
              <w:pStyle w:val="TableParagraph"/>
              <w:spacing w:before="98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036" w:type="dxa"/>
          </w:tcPr>
          <w:p>
            <w:pPr>
              <w:pStyle w:val="TableParagraph"/>
              <w:spacing w:line="205" w:lineRule="exact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QUANT.</w:t>
            </w:r>
          </w:p>
          <w:p>
            <w:pPr>
              <w:pStyle w:val="TableParagraph"/>
              <w:spacing w:line="183" w:lineRule="exact" w:before="3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INSTITUCIONAL</w:t>
            </w:r>
          </w:p>
        </w:tc>
        <w:tc>
          <w:tcPr>
            <w:tcW w:w="1374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line="205" w:lineRule="exact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QUANT.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P/</w:t>
            </w:r>
          </w:p>
          <w:p>
            <w:pPr>
              <w:pStyle w:val="TableParagraph"/>
              <w:spacing w:line="183" w:lineRule="exact" w:before="3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ADESÃO</w:t>
            </w:r>
          </w:p>
        </w:tc>
      </w:tr>
      <w:tr>
        <w:trPr>
          <w:trHeight w:val="3993" w:hRule="atLeast"/>
        </w:trPr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25" w:type="dxa"/>
          </w:tcPr>
          <w:p>
            <w:pPr>
              <w:pStyle w:val="TableParagraph"/>
              <w:spacing w:line="244" w:lineRule="auto"/>
              <w:ind w:left="55" w:right="1720"/>
              <w:rPr>
                <w:b/>
                <w:sz w:val="18"/>
              </w:rPr>
            </w:pPr>
            <w:r>
              <w:rPr>
                <w:b/>
                <w:sz w:val="18"/>
              </w:rPr>
              <w:t>CÂMERA - TIPO: WEBCAM PARA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VIDEOCONFERÊNCIA:</w:t>
            </w:r>
          </w:p>
          <w:p>
            <w:pPr>
              <w:pStyle w:val="TableParagraph"/>
              <w:spacing w:line="244" w:lineRule="auto"/>
              <w:ind w:left="55" w:right="475"/>
              <w:rPr>
                <w:sz w:val="18"/>
              </w:rPr>
            </w:pPr>
            <w:r>
              <w:rPr>
                <w:sz w:val="18"/>
              </w:rPr>
              <w:t>RESOLUÇÃO DE VÍDEO: VIDEOCHAMADA HD 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1080P;</w:t>
            </w:r>
          </w:p>
          <w:p>
            <w:pPr>
              <w:pStyle w:val="TableParagraph"/>
              <w:spacing w:line="244" w:lineRule="auto"/>
              <w:ind w:left="55" w:right="34"/>
              <w:rPr>
                <w:sz w:val="18"/>
              </w:rPr>
            </w:pPr>
            <w:r>
              <w:rPr>
                <w:sz w:val="18"/>
              </w:rPr>
              <w:t>GRAVAÇÃO DE VIDEO FULL HD DE 1080P;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RESOLUÇÃO DE IMAGEM: CAPTURA DE FOTOS DE NO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MÍNIMO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 MEGAPIXELS;</w:t>
            </w:r>
          </w:p>
          <w:p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z w:val="18"/>
              </w:rPr>
              <w:t>AUDIO: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MICROFONE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INTEGRADO;</w:t>
            </w:r>
          </w:p>
          <w:p>
            <w:pPr>
              <w:pStyle w:val="TableParagraph"/>
              <w:spacing w:line="244" w:lineRule="auto"/>
              <w:ind w:left="55" w:right="105"/>
              <w:rPr>
                <w:sz w:val="18"/>
              </w:rPr>
            </w:pPr>
            <w:r>
              <w:rPr>
                <w:sz w:val="18"/>
              </w:rPr>
              <w:t>CONECTIVIDADE: USB 2.0 COM TECNOLOGIA PLUG 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PLAY;</w:t>
            </w:r>
          </w:p>
          <w:p>
            <w:pPr>
              <w:pStyle w:val="TableParagraph"/>
              <w:spacing w:line="244" w:lineRule="auto"/>
              <w:ind w:left="55" w:right="485"/>
              <w:rPr>
                <w:sz w:val="18"/>
              </w:rPr>
            </w:pPr>
            <w:r>
              <w:rPr>
                <w:sz w:val="18"/>
              </w:rPr>
              <w:t>COMPATIBILIDADE: WINDOWS 10 OU SUPERIOR,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LINUX,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MAC E ANDROID;</w:t>
            </w:r>
          </w:p>
          <w:p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z w:val="18"/>
              </w:rPr>
              <w:t>CAMPO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VISÃO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100º;</w:t>
            </w:r>
          </w:p>
          <w:p>
            <w:pPr>
              <w:pStyle w:val="TableParagraph"/>
              <w:spacing w:line="244" w:lineRule="auto" w:before="2"/>
              <w:ind w:left="55" w:right="834"/>
              <w:rPr>
                <w:sz w:val="18"/>
              </w:rPr>
            </w:pPr>
            <w:r>
              <w:rPr>
                <w:sz w:val="18"/>
              </w:rPr>
              <w:t>COMPRIMENTO DO CABO: NO MÍNIMO 1,5 m;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POR MEIO DE SOFTWARE: DETECÇÃO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MOVIMENTO;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AJUSTE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ZOOM;</w:t>
            </w:r>
          </w:p>
          <w:p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z w:val="18"/>
              </w:rPr>
              <w:t>RASTREIO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ROSTO.</w:t>
            </w:r>
          </w:p>
          <w:p>
            <w:pPr>
              <w:pStyle w:val="TableParagraph"/>
              <w:spacing w:line="210" w:lineRule="atLeast"/>
              <w:ind w:left="55" w:right="1414"/>
              <w:rPr>
                <w:sz w:val="18"/>
              </w:rPr>
            </w:pPr>
            <w:r>
              <w:rPr>
                <w:sz w:val="18"/>
              </w:rPr>
              <w:t>TAMANHO MINÍMO DO CABO: 130 CM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GARANTIA: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MESES,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MÍNIMO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374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6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  <w:tr>
        <w:trPr>
          <w:trHeight w:val="2679" w:hRule="atLeast"/>
        </w:trPr>
        <w:tc>
          <w:tcPr>
            <w:tcW w:w="622" w:type="dxa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4725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line="202" w:lineRule="exact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CAIXA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DESKTOP:</w:t>
            </w:r>
          </w:p>
          <w:p>
            <w:pPr>
              <w:pStyle w:val="TableParagraph"/>
              <w:spacing w:before="3"/>
              <w:ind w:left="55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AUTO-FALANTE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2.0</w:t>
            </w:r>
          </w:p>
          <w:p>
            <w:pPr>
              <w:pStyle w:val="TableParagraph"/>
              <w:spacing w:line="244" w:lineRule="auto" w:before="4"/>
              <w:ind w:left="55"/>
              <w:rPr>
                <w:sz w:val="18"/>
              </w:rPr>
            </w:pPr>
            <w:r>
              <w:rPr>
                <w:sz w:val="18"/>
              </w:rPr>
              <w:t>CABO ÁUDIO E FORÇA: USB 2.0 DE NO MÍNIMO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1,50 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COMPATÍVEL: WINDOWS 10 OU SUPERIOR, LINUX,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ANDROID</w:t>
            </w:r>
          </w:p>
          <w:p>
            <w:pPr>
              <w:pStyle w:val="TableParagraph"/>
              <w:spacing w:line="244" w:lineRule="auto"/>
              <w:ind w:left="55" w:right="1435"/>
              <w:rPr>
                <w:sz w:val="18"/>
              </w:rPr>
            </w:pPr>
            <w:r>
              <w:rPr>
                <w:sz w:val="18"/>
              </w:rPr>
              <w:t>QUANTIDADE DE AUTO-FALANTES: 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IMPEDANCIA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 OHM</w:t>
            </w:r>
          </w:p>
          <w:p>
            <w:pPr>
              <w:pStyle w:val="TableParagraph"/>
              <w:spacing w:line="244" w:lineRule="auto"/>
              <w:ind w:left="55" w:right="1144"/>
              <w:rPr>
                <w:sz w:val="18"/>
              </w:rPr>
            </w:pPr>
            <w:r>
              <w:rPr>
                <w:sz w:val="18"/>
              </w:rPr>
              <w:t>IMPEDANCIA DE ENTRADA 4 OHM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CONEXÃO PARA FONES DE OUVIDO: SIM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POTENCIA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SAÍDA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(RMS) 6 W</w:t>
            </w:r>
          </w:p>
          <w:p>
            <w:pPr>
              <w:pStyle w:val="TableParagraph"/>
              <w:spacing w:line="244" w:lineRule="auto"/>
              <w:ind w:left="55" w:right="764"/>
              <w:rPr>
                <w:sz w:val="18"/>
              </w:rPr>
            </w:pPr>
            <w:r>
              <w:rPr>
                <w:sz w:val="18"/>
              </w:rPr>
              <w:t>FREQUÊNCIA DE RESPOSTA 160 HZ - 20000 HZ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GARANTIA: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 MESES,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 MÍNIMO</w:t>
            </w:r>
          </w:p>
        </w:tc>
        <w:tc>
          <w:tcPr>
            <w:tcW w:w="2036" w:type="dxa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374" w:type="dxa"/>
            <w:tcBorders>
              <w:bottom w:val="single" w:sz="6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</w:tr>
      <w:tr>
        <w:trPr>
          <w:trHeight w:val="1171" w:hRule="atLeast"/>
        </w:trPr>
        <w:tc>
          <w:tcPr>
            <w:tcW w:w="8757" w:type="dxa"/>
            <w:gridSpan w:val="4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1900" w:h="16840"/>
          <w:pgMar w:footer="181" w:top="560" w:bottom="380" w:left="560" w:right="460"/>
          <w:pgNumType w:start="1"/>
        </w:sectPr>
      </w:pPr>
    </w:p>
    <w:tbl>
      <w:tblPr>
        <w:tblW w:w="0" w:type="auto"/>
        <w:jc w:val="left"/>
        <w:tblInd w:w="14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4725"/>
        <w:gridCol w:w="2036"/>
        <w:gridCol w:w="1374"/>
      </w:tblGrid>
      <w:tr>
        <w:trPr>
          <w:trHeight w:val="2731" w:hRule="atLeast"/>
        </w:trPr>
        <w:tc>
          <w:tcPr>
            <w:tcW w:w="622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472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HEADSET</w:t>
            </w:r>
          </w:p>
          <w:p>
            <w:pPr>
              <w:pStyle w:val="TableParagraph"/>
              <w:spacing w:line="244" w:lineRule="auto" w:before="3"/>
              <w:ind w:left="55" w:right="2894"/>
              <w:rPr>
                <w:sz w:val="18"/>
              </w:rPr>
            </w:pPr>
            <w:r>
              <w:rPr>
                <w:sz w:val="18"/>
              </w:rPr>
              <w:t>SUPRA AURICULAR;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FIO;</w:t>
            </w:r>
          </w:p>
          <w:p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z w:val="18"/>
              </w:rPr>
              <w:t>LEVE;</w:t>
            </w:r>
          </w:p>
          <w:p>
            <w:pPr>
              <w:pStyle w:val="TableParagraph"/>
              <w:spacing w:line="244" w:lineRule="auto" w:before="4"/>
              <w:ind w:left="55" w:right="2585"/>
              <w:rPr>
                <w:sz w:val="18"/>
              </w:rPr>
            </w:pPr>
            <w:r>
              <w:rPr>
                <w:sz w:val="18"/>
              </w:rPr>
              <w:t>FUNÇÃO MICROFONE;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TAMANHO AJUSTÁVEL;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ISOLAMENTO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SONORO;</w:t>
            </w:r>
          </w:p>
          <w:p>
            <w:pPr>
              <w:pStyle w:val="TableParagraph"/>
              <w:spacing w:line="244" w:lineRule="auto"/>
              <w:ind w:left="55" w:right="574"/>
              <w:rPr>
                <w:sz w:val="18"/>
              </w:rPr>
            </w:pPr>
            <w:r>
              <w:rPr>
                <w:sz w:val="18"/>
              </w:rPr>
              <w:t>COMPATÍVEL COM WINDOWS 10 OU SUPERIOR;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PREFERENCIALMENTE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COURO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SINTÉTICO;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PRETO;</w:t>
            </w:r>
          </w:p>
          <w:p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z w:val="18"/>
              </w:rPr>
              <w:t>USB;</w:t>
            </w:r>
          </w:p>
          <w:p>
            <w:pPr>
              <w:pStyle w:val="TableParagraph"/>
              <w:spacing w:line="210" w:lineRule="atLeast"/>
              <w:ind w:left="55" w:right="1694"/>
              <w:rPr>
                <w:sz w:val="18"/>
              </w:rPr>
            </w:pPr>
            <w:r>
              <w:rPr>
                <w:sz w:val="18"/>
              </w:rPr>
              <w:t>TAMANHO MINÍMO: 130 CM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GARANTIA: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MESES,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MÍNIMO</w:t>
            </w:r>
          </w:p>
        </w:tc>
        <w:tc>
          <w:tcPr>
            <w:tcW w:w="2036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374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420</w:t>
            </w:r>
          </w:p>
        </w:tc>
      </w:tr>
      <w:tr>
        <w:trPr>
          <w:trHeight w:val="1883" w:hRule="atLeast"/>
        </w:trPr>
        <w:tc>
          <w:tcPr>
            <w:tcW w:w="62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7"/>
              <w:ind w:left="55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472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01" w:lineRule="exact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TECLADO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FIO</w:t>
            </w:r>
          </w:p>
          <w:p>
            <w:pPr>
              <w:pStyle w:val="TableParagraph"/>
              <w:spacing w:before="3"/>
              <w:ind w:left="55"/>
              <w:rPr>
                <w:sz w:val="18"/>
              </w:rPr>
            </w:pPr>
            <w:r>
              <w:rPr>
                <w:sz w:val="18"/>
              </w:rPr>
              <w:t>USB</w:t>
            </w:r>
          </w:p>
          <w:p>
            <w:pPr>
              <w:pStyle w:val="TableParagraph"/>
              <w:spacing w:line="244" w:lineRule="auto" w:before="4"/>
              <w:ind w:left="55" w:right="229"/>
              <w:rPr>
                <w:sz w:val="18"/>
              </w:rPr>
            </w:pPr>
            <w:r>
              <w:rPr>
                <w:sz w:val="18"/>
              </w:rPr>
              <w:t>WINDOWS 10,11 OU SUPERIOR, LINUX, CHROME OS,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MACOS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10.5 OU SUPERIOR;</w:t>
            </w:r>
          </w:p>
          <w:p>
            <w:pPr>
              <w:pStyle w:val="TableParagraph"/>
              <w:spacing w:line="244" w:lineRule="auto"/>
              <w:ind w:left="55" w:right="790"/>
              <w:rPr>
                <w:sz w:val="18"/>
              </w:rPr>
            </w:pPr>
            <w:r>
              <w:rPr>
                <w:sz w:val="18"/>
              </w:rPr>
              <w:t>DURAÇÃO DA BATERIA (PILHA) ATÉ 2 ANOS;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BATERIA OU PILHA NECESSÁRIA INCLUSA;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658G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PESO DO MOUSE;</w:t>
            </w:r>
          </w:p>
          <w:p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z w:val="18"/>
              </w:rPr>
              <w:t>COR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PRETO;</w:t>
            </w:r>
          </w:p>
          <w:p>
            <w:pPr>
              <w:pStyle w:val="TableParagraph"/>
              <w:spacing w:line="183" w:lineRule="exact" w:before="3"/>
              <w:ind w:left="55"/>
              <w:rPr>
                <w:sz w:val="18"/>
              </w:rPr>
            </w:pPr>
            <w:r>
              <w:rPr>
                <w:sz w:val="18"/>
              </w:rPr>
              <w:t>GARANTIA: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MESES,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MÍNIMO</w:t>
            </w:r>
          </w:p>
        </w:tc>
        <w:tc>
          <w:tcPr>
            <w:tcW w:w="20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7"/>
              <w:ind w:left="5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37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7"/>
              <w:ind w:left="5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>
        <w:trPr>
          <w:trHeight w:val="2307" w:hRule="atLeast"/>
        </w:trPr>
        <w:tc>
          <w:tcPr>
            <w:tcW w:w="62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1"/>
              <w:ind w:left="55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472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05" w:lineRule="exact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TECLADO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BRAILLE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FIO</w:t>
            </w:r>
          </w:p>
          <w:p>
            <w:pPr>
              <w:pStyle w:val="TableParagraph"/>
              <w:spacing w:before="3"/>
              <w:ind w:left="55"/>
              <w:rPr>
                <w:sz w:val="18"/>
              </w:rPr>
            </w:pPr>
            <w:r>
              <w:rPr>
                <w:sz w:val="18"/>
              </w:rPr>
              <w:t>USB</w:t>
            </w:r>
          </w:p>
          <w:p>
            <w:pPr>
              <w:pStyle w:val="TableParagraph"/>
              <w:spacing w:line="244" w:lineRule="auto" w:before="4"/>
              <w:ind w:left="55" w:right="229"/>
              <w:rPr>
                <w:sz w:val="18"/>
              </w:rPr>
            </w:pPr>
            <w:r>
              <w:rPr>
                <w:sz w:val="18"/>
              </w:rPr>
              <w:t>WINDOWS 10,11 OU SUPERIOR, LINUX, CHROME OS,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MACOS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10.5 OU SUPERIOR;</w:t>
            </w:r>
          </w:p>
          <w:p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z w:val="18"/>
              </w:rPr>
              <w:t>COR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PRETO;</w:t>
            </w:r>
          </w:p>
          <w:p>
            <w:pPr>
              <w:pStyle w:val="TableParagraph"/>
              <w:spacing w:line="244" w:lineRule="auto" w:before="4"/>
              <w:ind w:left="55" w:right="230"/>
              <w:rPr>
                <w:sz w:val="18"/>
              </w:rPr>
            </w:pPr>
            <w:r>
              <w:rPr>
                <w:sz w:val="18"/>
              </w:rPr>
              <w:t>ADESIVOS RESISTENTES DA COR AMARELA;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TECLADO PADRÃO ABNT-2, 107 TECLAS, PLUG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PLAY</w:t>
            </w:r>
          </w:p>
          <w:p>
            <w:pPr>
              <w:pStyle w:val="TableParagraph"/>
              <w:spacing w:line="244" w:lineRule="auto"/>
              <w:ind w:left="55" w:right="2070"/>
              <w:rPr>
                <w:sz w:val="18"/>
              </w:rPr>
            </w:pPr>
            <w:r>
              <w:rPr>
                <w:sz w:val="18"/>
              </w:rPr>
              <w:t>COMPATÍVEL COM WINDOWS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CABO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APROX.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130 CM</w:t>
            </w:r>
          </w:p>
          <w:p>
            <w:pPr>
              <w:pStyle w:val="TableParagraph"/>
              <w:spacing w:line="182" w:lineRule="exact"/>
              <w:ind w:left="55"/>
              <w:rPr>
                <w:sz w:val="18"/>
              </w:rPr>
            </w:pPr>
            <w:r>
              <w:rPr>
                <w:sz w:val="18"/>
              </w:rPr>
              <w:t>GARANTIA: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MESES,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MÍNIMO</w:t>
            </w:r>
          </w:p>
        </w:tc>
        <w:tc>
          <w:tcPr>
            <w:tcW w:w="20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1"/>
              <w:ind w:left="5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7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1"/>
              <w:ind w:left="5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>
        <w:trPr>
          <w:trHeight w:val="1675" w:hRule="atLeast"/>
        </w:trPr>
        <w:tc>
          <w:tcPr>
            <w:tcW w:w="62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472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05" w:lineRule="exact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MOUSE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FIO</w:t>
            </w:r>
          </w:p>
          <w:p>
            <w:pPr>
              <w:pStyle w:val="TableParagraph"/>
              <w:spacing w:before="3"/>
              <w:ind w:left="55"/>
              <w:rPr>
                <w:sz w:val="18"/>
              </w:rPr>
            </w:pPr>
            <w:r>
              <w:rPr>
                <w:sz w:val="18"/>
              </w:rPr>
              <w:t>USB;</w:t>
            </w:r>
          </w:p>
          <w:p>
            <w:pPr>
              <w:pStyle w:val="TableParagraph"/>
              <w:spacing w:line="244" w:lineRule="auto" w:before="4"/>
              <w:ind w:left="55" w:right="1092"/>
              <w:rPr>
                <w:sz w:val="18"/>
              </w:rPr>
            </w:pPr>
            <w:r>
              <w:rPr>
                <w:sz w:val="18"/>
              </w:rPr>
              <w:t>WINDOWS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10,11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SUPERIOR;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DURAÇÃO DA BATERIA DE ATÉ 547 DIAS;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120G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PESO DO MOUSE;</w:t>
            </w:r>
          </w:p>
          <w:p>
            <w:pPr>
              <w:pStyle w:val="TableParagraph"/>
              <w:spacing w:line="244" w:lineRule="auto"/>
              <w:ind w:left="55" w:right="929"/>
              <w:rPr>
                <w:sz w:val="18"/>
              </w:rPr>
            </w:pPr>
            <w:r>
              <w:rPr>
                <w:sz w:val="18"/>
              </w:rPr>
              <w:t>BATERIA OU PILHA NECESSÁRIA INCLUSA;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PRETO;</w:t>
            </w:r>
          </w:p>
          <w:p>
            <w:pPr>
              <w:pStyle w:val="TableParagraph"/>
              <w:spacing w:line="182" w:lineRule="exact"/>
              <w:ind w:left="55"/>
              <w:rPr>
                <w:sz w:val="18"/>
              </w:rPr>
            </w:pPr>
            <w:r>
              <w:rPr>
                <w:sz w:val="18"/>
              </w:rPr>
              <w:t>GARANTIA: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MESES,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MÍNIMO</w:t>
            </w:r>
          </w:p>
        </w:tc>
        <w:tc>
          <w:tcPr>
            <w:tcW w:w="20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37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>
        <w:trPr>
          <w:trHeight w:val="1464" w:hRule="atLeast"/>
        </w:trPr>
        <w:tc>
          <w:tcPr>
            <w:tcW w:w="62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ind w:left="55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472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05" w:lineRule="exact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SSD</w:t>
            </w:r>
          </w:p>
          <w:p>
            <w:pPr>
              <w:pStyle w:val="TableParagraph"/>
              <w:spacing w:before="3"/>
              <w:ind w:left="55"/>
              <w:rPr>
                <w:sz w:val="18"/>
              </w:rPr>
            </w:pPr>
            <w:r>
              <w:rPr>
                <w:sz w:val="18"/>
              </w:rPr>
              <w:t>FORMATO: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2.5";</w:t>
            </w:r>
          </w:p>
          <w:p>
            <w:pPr>
              <w:pStyle w:val="TableParagraph"/>
              <w:spacing w:line="244" w:lineRule="auto" w:before="4"/>
              <w:ind w:left="55" w:right="2016"/>
              <w:rPr>
                <w:sz w:val="18"/>
              </w:rPr>
            </w:pPr>
            <w:r>
              <w:rPr>
                <w:sz w:val="18"/>
              </w:rPr>
              <w:t>CAPACIDADE MÍNIMA: 480 GB;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ADAPTADOR;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INTERFACE: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GB/S);</w:t>
            </w:r>
          </w:p>
          <w:p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z w:val="18"/>
              </w:rPr>
              <w:t>COMPATÍVEL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VERSÃO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ANTERIOR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REV.</w:t>
            </w:r>
          </w:p>
          <w:p>
            <w:pPr>
              <w:pStyle w:val="TableParagraph"/>
              <w:spacing w:line="183" w:lineRule="exact" w:before="4"/>
              <w:ind w:left="55"/>
              <w:rPr>
                <w:sz w:val="18"/>
              </w:rPr>
            </w:pPr>
            <w:r>
              <w:rPr>
                <w:sz w:val="18"/>
              </w:rPr>
              <w:t>2.0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(3GB/S);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LEITURA: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MÍNIMO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MB/S;</w:t>
            </w:r>
          </w:p>
        </w:tc>
        <w:tc>
          <w:tcPr>
            <w:tcW w:w="20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ind w:left="55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37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ind w:left="56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>
        <w:trPr>
          <w:trHeight w:val="1565" w:hRule="atLeast"/>
        </w:trPr>
        <w:tc>
          <w:tcPr>
            <w:tcW w:w="622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ind w:left="55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4725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>
            <w:pPr>
              <w:pStyle w:val="TableParagraph"/>
              <w:spacing w:line="205" w:lineRule="exact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PAINEL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P5</w:t>
            </w:r>
          </w:p>
          <w:p>
            <w:pPr>
              <w:pStyle w:val="TableParagraph"/>
              <w:spacing w:before="3"/>
              <w:ind w:left="55"/>
              <w:rPr>
                <w:sz w:val="18"/>
              </w:rPr>
            </w:pPr>
            <w:r>
              <w:rPr>
                <w:sz w:val="18"/>
              </w:rPr>
              <w:t>(OUTDOOR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ELETRÔNICO)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3M</w:t>
            </w:r>
          </w:p>
          <w:p>
            <w:pPr>
              <w:pStyle w:val="TableParagraph"/>
              <w:spacing w:line="244" w:lineRule="auto" w:before="4"/>
              <w:ind w:left="55" w:right="169"/>
              <w:rPr>
                <w:sz w:val="18"/>
              </w:rPr>
            </w:pPr>
            <w:r>
              <w:rPr>
                <w:sz w:val="18"/>
              </w:rPr>
              <w:t>INCLUINDO PROCESSADORA COMPLETA DE PAINEL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LED</w:t>
            </w:r>
          </w:p>
          <w:p>
            <w:pPr>
              <w:pStyle w:val="TableParagraph"/>
              <w:spacing w:line="244" w:lineRule="auto"/>
              <w:ind w:left="55" w:right="1270"/>
              <w:rPr>
                <w:sz w:val="18"/>
              </w:rPr>
            </w:pPr>
            <w:r>
              <w:rPr>
                <w:sz w:val="18"/>
              </w:rPr>
              <w:t>KIT COMPLETO DE CABEAMENTO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PAINEL DE LED A SER INSTALADO NAS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DEPENDÊNCIAS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 TJAC.</w:t>
            </w:r>
          </w:p>
        </w:tc>
        <w:tc>
          <w:tcPr>
            <w:tcW w:w="2036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ind w:left="55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374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ind w:left="56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3" w:after="0"/>
        <w:ind w:left="411" w:right="0" w:hanging="202"/>
        <w:jc w:val="both"/>
        <w:rPr>
          <w:b/>
          <w:sz w:val="20"/>
        </w:rPr>
      </w:pPr>
      <w:r>
        <w:rPr>
          <w:b/>
          <w:sz w:val="20"/>
        </w:rPr>
        <w:t>ALINHAMENTO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PLANO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INSTITUCIONAL:</w:t>
      </w: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40" w:lineRule="auto" w:before="101" w:after="0"/>
        <w:ind w:left="210" w:right="312" w:firstLine="0"/>
        <w:jc w:val="both"/>
        <w:rPr>
          <w:i/>
          <w:sz w:val="20"/>
        </w:rPr>
      </w:pPr>
      <w:r>
        <w:rPr>
          <w:sz w:val="20"/>
        </w:rPr>
        <w:t>A presente demanda está em consonância com o Planejamento Estratégico 2021/2026, especificamente no tocante ao</w:t>
      </w:r>
      <w:r>
        <w:rPr>
          <w:spacing w:val="1"/>
          <w:sz w:val="20"/>
        </w:rPr>
        <w:t> </w:t>
      </w:r>
      <w:r>
        <w:rPr>
          <w:sz w:val="20"/>
        </w:rPr>
        <w:t>objetivo de definir e executar projetos estratégicos de TIC no TJ conforme resoluções do CNJ. Desse modo, o presente projeto</w:t>
      </w:r>
      <w:r>
        <w:rPr>
          <w:spacing w:val="1"/>
          <w:sz w:val="20"/>
        </w:rPr>
        <w:t> </w:t>
      </w:r>
      <w:r>
        <w:rPr>
          <w:sz w:val="20"/>
        </w:rPr>
        <w:t>faz</w:t>
      </w:r>
      <w:r>
        <w:rPr>
          <w:spacing w:val="19"/>
          <w:sz w:val="20"/>
        </w:rPr>
        <w:t> </w:t>
      </w:r>
      <w:r>
        <w:rPr>
          <w:sz w:val="20"/>
        </w:rPr>
        <w:t>parte</w:t>
      </w:r>
      <w:r>
        <w:rPr>
          <w:spacing w:val="19"/>
          <w:sz w:val="20"/>
        </w:rPr>
        <w:t> </w:t>
      </w:r>
      <w:r>
        <w:rPr>
          <w:sz w:val="20"/>
        </w:rPr>
        <w:t>do</w:t>
      </w:r>
      <w:r>
        <w:rPr>
          <w:spacing w:val="20"/>
          <w:sz w:val="20"/>
        </w:rPr>
        <w:t> </w:t>
      </w:r>
      <w:r>
        <w:rPr>
          <w:sz w:val="20"/>
        </w:rPr>
        <w:t>conjunto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ações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TI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serão</w:t>
      </w:r>
      <w:r>
        <w:rPr>
          <w:spacing w:val="19"/>
          <w:sz w:val="20"/>
        </w:rPr>
        <w:t> </w:t>
      </w:r>
      <w:r>
        <w:rPr>
          <w:sz w:val="20"/>
        </w:rPr>
        <w:t>desenvolvidas</w:t>
      </w:r>
      <w:r>
        <w:rPr>
          <w:spacing w:val="20"/>
          <w:sz w:val="20"/>
        </w:rPr>
        <w:t> </w:t>
      </w:r>
      <w:r>
        <w:rPr>
          <w:sz w:val="20"/>
        </w:rPr>
        <w:t>pela</w:t>
      </w:r>
      <w:r>
        <w:rPr>
          <w:spacing w:val="19"/>
          <w:sz w:val="20"/>
        </w:rPr>
        <w:t> </w:t>
      </w:r>
      <w:r>
        <w:rPr>
          <w:sz w:val="20"/>
        </w:rPr>
        <w:t>Diretoria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Tecnologia</w:t>
      </w:r>
      <w:r>
        <w:rPr>
          <w:spacing w:val="20"/>
          <w:sz w:val="20"/>
        </w:rPr>
        <w:t> </w:t>
      </w:r>
      <w:r>
        <w:rPr>
          <w:sz w:val="20"/>
        </w:rPr>
        <w:t>da</w:t>
      </w:r>
      <w:r>
        <w:rPr>
          <w:spacing w:val="19"/>
          <w:sz w:val="20"/>
        </w:rPr>
        <w:t> </w:t>
      </w:r>
      <w:r>
        <w:rPr>
          <w:sz w:val="20"/>
        </w:rPr>
        <w:t>Informação</w:t>
      </w:r>
      <w:r>
        <w:rPr>
          <w:spacing w:val="20"/>
          <w:sz w:val="20"/>
        </w:rPr>
        <w:t> </w:t>
      </w:r>
      <w:r>
        <w:rPr>
          <w:sz w:val="20"/>
        </w:rPr>
        <w:t>e</w:t>
      </w:r>
      <w:r>
        <w:rPr>
          <w:spacing w:val="19"/>
          <w:sz w:val="20"/>
        </w:rPr>
        <w:t> </w:t>
      </w:r>
      <w:r>
        <w:rPr>
          <w:sz w:val="20"/>
        </w:rPr>
        <w:t>está</w:t>
      </w:r>
      <w:r>
        <w:rPr>
          <w:spacing w:val="20"/>
          <w:sz w:val="20"/>
        </w:rPr>
        <w:t> </w:t>
      </w:r>
      <w:r>
        <w:rPr>
          <w:sz w:val="20"/>
        </w:rPr>
        <w:t>previsto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Plano de Aquisições e Contratações de TI, objetivando-se o cumprimento do Plano de Continuidade de Serviços essenciais de</w:t>
      </w:r>
      <w:r>
        <w:rPr>
          <w:spacing w:val="1"/>
          <w:sz w:val="20"/>
        </w:rPr>
        <w:t> </w:t>
      </w:r>
      <w:r>
        <w:rPr>
          <w:sz w:val="20"/>
        </w:rPr>
        <w:t>TIC</w:t>
      </w:r>
      <w:r>
        <w:rPr>
          <w:spacing w:val="-1"/>
          <w:sz w:val="20"/>
        </w:rPr>
        <w:t> </w:t>
      </w:r>
      <w:r>
        <w:rPr>
          <w:sz w:val="20"/>
        </w:rPr>
        <w:t>constante na Resolução 370/2020 do CNJ,</w:t>
      </w:r>
      <w:r>
        <w:rPr>
          <w:spacing w:val="-1"/>
          <w:sz w:val="20"/>
        </w:rPr>
        <w:t> </w:t>
      </w:r>
      <w:r>
        <w:rPr>
          <w:sz w:val="20"/>
        </w:rPr>
        <w:t>conforme caput dos Artigos 34 e 36,</w:t>
      </w:r>
      <w:r>
        <w:rPr>
          <w:spacing w:val="-6"/>
          <w:sz w:val="20"/>
        </w:rPr>
        <w:t> </w:t>
      </w:r>
      <w:r>
        <w:rPr>
          <w:i/>
          <w:sz w:val="20"/>
        </w:rPr>
        <w:t>in verbis:</w:t>
      </w:r>
    </w:p>
    <w:p>
      <w:pPr>
        <w:spacing w:before="104"/>
        <w:ind w:left="210" w:right="314" w:firstLine="0"/>
        <w:jc w:val="both"/>
        <w:rPr>
          <w:i/>
          <w:sz w:val="20"/>
        </w:rPr>
      </w:pPr>
      <w:r>
        <w:rPr>
          <w:i/>
          <w:sz w:val="20"/>
        </w:rPr>
        <w:t>" - Art. 34. Os itens de infraestrutura tecnológica deverão atender as especificações, temporalidade de uso e obsolescência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regulados em instrumentos aplicáveis e específicos.</w:t>
      </w:r>
    </w:p>
    <w:p>
      <w:pPr>
        <w:spacing w:before="102"/>
        <w:ind w:left="210" w:right="318" w:firstLine="0"/>
        <w:jc w:val="both"/>
        <w:rPr>
          <w:i/>
          <w:sz w:val="20"/>
        </w:rPr>
      </w:pPr>
      <w:r>
        <w:rPr>
          <w:i/>
          <w:sz w:val="20"/>
        </w:rPr>
        <w:t>- Art. 36. Cada órgão deverá elaborar Plano de Gestão de Continuidade de Negócios ou de Serviços no qual estabeleça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estratégias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 planos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ação que garantam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 funcionamento dos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serviços essenciais quando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 ocorrência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falhas."</w:t>
      </w:r>
    </w:p>
    <w:p>
      <w:pPr>
        <w:pStyle w:val="BodyText"/>
        <w:spacing w:before="0"/>
        <w:ind w:left="0"/>
        <w:jc w:val="left"/>
        <w:rPr>
          <w:i/>
          <w:sz w:val="22"/>
        </w:r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180" w:after="0"/>
        <w:ind w:left="411" w:right="0" w:hanging="202"/>
        <w:jc w:val="both"/>
      </w:pPr>
      <w:r>
        <w:rPr/>
        <w:t>DIMENSIONAMENTO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DEMANDA:</w:t>
      </w:r>
    </w:p>
    <w:p>
      <w:pPr>
        <w:spacing w:after="0" w:line="240" w:lineRule="auto"/>
        <w:jc w:val="both"/>
        <w:sectPr>
          <w:pgSz w:w="11900" w:h="16840"/>
          <w:pgMar w:header="0" w:footer="181" w:top="560" w:bottom="380" w:left="560" w:right="460"/>
        </w:sectPr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64" w:after="0"/>
        <w:ind w:left="210" w:right="309" w:firstLine="0"/>
        <w:jc w:val="both"/>
        <w:rPr>
          <w:sz w:val="20"/>
        </w:rPr>
      </w:pPr>
      <w:r>
        <w:rPr>
          <w:sz w:val="20"/>
        </w:rPr>
        <w:t>O dimensionamento da demanda foi estabelecido com base na análise da necessidade de se garantir uma infraestrutura</w:t>
      </w:r>
      <w:r>
        <w:rPr>
          <w:spacing w:val="1"/>
          <w:sz w:val="20"/>
        </w:rPr>
        <w:t> </w:t>
      </w:r>
      <w:r>
        <w:rPr>
          <w:sz w:val="20"/>
        </w:rPr>
        <w:t>informática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TJAC</w:t>
      </w:r>
      <w:r>
        <w:rPr>
          <w:spacing w:val="8"/>
          <w:sz w:val="20"/>
        </w:rPr>
        <w:t> </w:t>
      </w:r>
      <w:r>
        <w:rPr>
          <w:sz w:val="20"/>
        </w:rPr>
        <w:t>com</w:t>
      </w:r>
      <w:r>
        <w:rPr>
          <w:spacing w:val="8"/>
          <w:sz w:val="20"/>
        </w:rPr>
        <w:t> </w:t>
      </w:r>
      <w:r>
        <w:rPr>
          <w:sz w:val="20"/>
        </w:rPr>
        <w:t>qualidade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eficiência,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as</w:t>
      </w:r>
      <w:r>
        <w:rPr>
          <w:spacing w:val="8"/>
          <w:sz w:val="20"/>
        </w:rPr>
        <w:t> </w:t>
      </w:r>
      <w:r>
        <w:rPr>
          <w:sz w:val="20"/>
        </w:rPr>
        <w:t>atividades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videoconferências,</w:t>
      </w:r>
      <w:r>
        <w:rPr>
          <w:spacing w:val="8"/>
          <w:sz w:val="20"/>
        </w:rPr>
        <w:t> </w:t>
      </w:r>
      <w:r>
        <w:rPr>
          <w:sz w:val="20"/>
        </w:rPr>
        <w:t>objetivando-se</w:t>
      </w:r>
      <w:r>
        <w:rPr>
          <w:spacing w:val="8"/>
          <w:sz w:val="20"/>
        </w:rPr>
        <w:t> </w:t>
      </w:r>
      <w:r>
        <w:rPr>
          <w:sz w:val="20"/>
        </w:rPr>
        <w:t>melhorar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qualidade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serviço, conforme disposto nos Estudos Preliminares,</w:t>
      </w:r>
      <w:r>
        <w:rPr>
          <w:spacing w:val="-1"/>
          <w:sz w:val="20"/>
        </w:rPr>
        <w:t> </w:t>
      </w:r>
      <w:r>
        <w:rPr>
          <w:sz w:val="20"/>
        </w:rPr>
        <w:t>(id.1498223).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180" w:after="0"/>
        <w:ind w:left="411" w:right="0" w:hanging="202"/>
        <w:jc w:val="both"/>
      </w:pPr>
      <w:r>
        <w:rPr/>
        <w:t>DO</w:t>
      </w:r>
      <w:r>
        <w:rPr>
          <w:spacing w:val="-2"/>
        </w:rPr>
        <w:t> </w:t>
      </w:r>
      <w:r>
        <w:rPr/>
        <w:t>RECEBIMENTO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CRITÉRIO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ACEITAÇÃO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40" w:lineRule="auto" w:before="101" w:after="0"/>
        <w:ind w:left="210" w:right="330" w:firstLine="0"/>
        <w:jc w:val="both"/>
        <w:rPr>
          <w:sz w:val="20"/>
        </w:rPr>
      </w:pPr>
      <w:r>
        <w:rPr>
          <w:sz w:val="20"/>
        </w:rPr>
        <w:t>Após a assinatura do Contrato, a EMPRESA fornecerá os produtos após o recebimento da Nota de Empenho emitida pelo</w:t>
      </w:r>
      <w:r>
        <w:rPr>
          <w:spacing w:val="1"/>
          <w:sz w:val="20"/>
        </w:rPr>
        <w:t> </w:t>
      </w:r>
      <w:r>
        <w:rPr>
          <w:sz w:val="20"/>
        </w:rPr>
        <w:t>TJAC,</w:t>
      </w:r>
      <w:r>
        <w:rPr>
          <w:spacing w:val="-1"/>
          <w:sz w:val="20"/>
        </w:rPr>
        <w:t> </w:t>
      </w:r>
      <w:r>
        <w:rPr>
          <w:sz w:val="20"/>
        </w:rPr>
        <w:t>de acordo com o especificado neste</w:t>
      </w:r>
      <w:r>
        <w:rPr>
          <w:spacing w:val="-1"/>
          <w:sz w:val="20"/>
        </w:rPr>
        <w:t> </w:t>
      </w:r>
      <w:r>
        <w:rPr>
          <w:sz w:val="20"/>
        </w:rPr>
        <w:t>Termo de Referência.</w:t>
      </w:r>
    </w:p>
    <w:p>
      <w:pPr>
        <w:pStyle w:val="ListParagraph"/>
        <w:numPr>
          <w:ilvl w:val="1"/>
          <w:numId w:val="1"/>
        </w:numPr>
        <w:tabs>
          <w:tab w:pos="573" w:val="left" w:leader="none"/>
        </w:tabs>
        <w:spacing w:line="240" w:lineRule="auto" w:before="102" w:after="0"/>
        <w:ind w:left="210" w:right="33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empresa</w:t>
      </w:r>
      <w:r>
        <w:rPr>
          <w:spacing w:val="19"/>
          <w:sz w:val="20"/>
        </w:rPr>
        <w:t> </w:t>
      </w:r>
      <w:r>
        <w:rPr>
          <w:sz w:val="20"/>
        </w:rPr>
        <w:t>terá</w:t>
      </w:r>
      <w:r>
        <w:rPr>
          <w:spacing w:val="20"/>
          <w:sz w:val="20"/>
        </w:rPr>
        <w:t> </w:t>
      </w:r>
      <w:r>
        <w:rPr>
          <w:sz w:val="20"/>
        </w:rPr>
        <w:t>prazo</w:t>
      </w:r>
      <w:r>
        <w:rPr>
          <w:spacing w:val="20"/>
          <w:sz w:val="20"/>
        </w:rPr>
        <w:t> </w:t>
      </w:r>
      <w:r>
        <w:rPr>
          <w:sz w:val="20"/>
        </w:rPr>
        <w:t>máximo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02</w:t>
      </w:r>
      <w:r>
        <w:rPr>
          <w:spacing w:val="20"/>
          <w:sz w:val="20"/>
        </w:rPr>
        <w:t> </w:t>
      </w:r>
      <w:r>
        <w:rPr>
          <w:sz w:val="20"/>
        </w:rPr>
        <w:t>(dois)</w:t>
      </w:r>
      <w:r>
        <w:rPr>
          <w:spacing w:val="20"/>
          <w:sz w:val="20"/>
        </w:rPr>
        <w:t> </w:t>
      </w:r>
      <w:r>
        <w:rPr>
          <w:sz w:val="20"/>
        </w:rPr>
        <w:t>dias</w:t>
      </w:r>
      <w:r>
        <w:rPr>
          <w:spacing w:val="20"/>
          <w:sz w:val="20"/>
        </w:rPr>
        <w:t> </w:t>
      </w:r>
      <w:r>
        <w:rPr>
          <w:sz w:val="20"/>
        </w:rPr>
        <w:t>úteis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retirar</w:t>
      </w:r>
      <w:r>
        <w:rPr>
          <w:spacing w:val="20"/>
          <w:sz w:val="20"/>
        </w:rPr>
        <w:t> </w:t>
      </w:r>
      <w:r>
        <w:rPr>
          <w:sz w:val="20"/>
        </w:rPr>
        <w:t>ou</w:t>
      </w:r>
      <w:r>
        <w:rPr>
          <w:spacing w:val="20"/>
          <w:sz w:val="20"/>
        </w:rPr>
        <w:t> </w:t>
      </w:r>
      <w:r>
        <w:rPr>
          <w:sz w:val="20"/>
        </w:rPr>
        <w:t>confirmar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recebimento</w:t>
      </w:r>
      <w:r>
        <w:rPr>
          <w:spacing w:val="20"/>
          <w:sz w:val="20"/>
        </w:rPr>
        <w:t> </w:t>
      </w:r>
      <w:r>
        <w:rPr>
          <w:sz w:val="20"/>
        </w:rPr>
        <w:t>da</w:t>
      </w:r>
      <w:r>
        <w:rPr>
          <w:spacing w:val="20"/>
          <w:sz w:val="20"/>
        </w:rPr>
        <w:t> </w:t>
      </w:r>
      <w:r>
        <w:rPr>
          <w:sz w:val="20"/>
        </w:rPr>
        <w:t>Nota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Empenho,</w:t>
      </w:r>
      <w:r>
        <w:rPr>
          <w:spacing w:val="20"/>
          <w:sz w:val="20"/>
        </w:rPr>
        <w:t> </w:t>
      </w:r>
      <w:r>
        <w:rPr>
          <w:sz w:val="20"/>
        </w:rPr>
        <w:t>sob</w:t>
      </w:r>
      <w:r>
        <w:rPr>
          <w:spacing w:val="1"/>
          <w:sz w:val="20"/>
        </w:rPr>
        <w:t> </w:t>
      </w:r>
      <w:r>
        <w:rPr>
          <w:sz w:val="20"/>
        </w:rPr>
        <w:t>pena</w:t>
      </w:r>
      <w:r>
        <w:rPr>
          <w:spacing w:val="-1"/>
          <w:sz w:val="20"/>
        </w:rPr>
        <w:t> </w:t>
      </w:r>
      <w:r>
        <w:rPr>
          <w:sz w:val="20"/>
        </w:rPr>
        <w:t>de,</w:t>
      </w:r>
      <w:r>
        <w:rPr>
          <w:spacing w:val="-1"/>
          <w:sz w:val="20"/>
        </w:rPr>
        <w:t> </w:t>
      </w:r>
      <w:r>
        <w:rPr>
          <w:sz w:val="20"/>
        </w:rPr>
        <w:t>não o</w:t>
      </w:r>
      <w:r>
        <w:rPr>
          <w:spacing w:val="-1"/>
          <w:sz w:val="20"/>
        </w:rPr>
        <w:t> </w:t>
      </w:r>
      <w:r>
        <w:rPr>
          <w:sz w:val="20"/>
        </w:rPr>
        <w:t>fazendo, decair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direito ao</w:t>
      </w:r>
      <w:r>
        <w:rPr>
          <w:spacing w:val="-1"/>
          <w:sz w:val="20"/>
        </w:rPr>
        <w:t> </w:t>
      </w:r>
      <w:r>
        <w:rPr>
          <w:sz w:val="20"/>
        </w:rPr>
        <w:t>fornecimento e</w:t>
      </w:r>
      <w:r>
        <w:rPr>
          <w:spacing w:val="-1"/>
          <w:sz w:val="20"/>
        </w:rPr>
        <w:t> </w:t>
      </w:r>
      <w:r>
        <w:rPr>
          <w:sz w:val="20"/>
        </w:rPr>
        <w:t>sujeitar-se às</w:t>
      </w:r>
      <w:r>
        <w:rPr>
          <w:spacing w:val="-1"/>
          <w:sz w:val="20"/>
        </w:rPr>
        <w:t> </w:t>
      </w:r>
      <w:r>
        <w:rPr>
          <w:sz w:val="20"/>
        </w:rPr>
        <w:t>penalidades</w:t>
      </w:r>
      <w:r>
        <w:rPr>
          <w:spacing w:val="-1"/>
          <w:sz w:val="20"/>
        </w:rPr>
        <w:t> </w:t>
      </w:r>
      <w:r>
        <w:rPr>
          <w:sz w:val="20"/>
        </w:rPr>
        <w:t>previstas neste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40" w:lineRule="auto" w:before="102" w:after="0"/>
        <w:ind w:left="210" w:right="314" w:firstLine="0"/>
        <w:jc w:val="both"/>
        <w:rPr>
          <w:sz w:val="20"/>
        </w:rPr>
      </w:pPr>
      <w:r>
        <w:rPr>
          <w:sz w:val="20"/>
        </w:rPr>
        <w:t>A entrega do material deverá ocorrer dentro do </w:t>
      </w:r>
      <w:r>
        <w:rPr>
          <w:b/>
          <w:sz w:val="20"/>
        </w:rPr>
        <w:t>prazo de 30 (trinta) dias consecutivos</w:t>
      </w:r>
      <w:r>
        <w:rPr>
          <w:sz w:val="20"/>
        </w:rPr>
        <w:t>, contados a partir do recebimento da</w:t>
      </w:r>
      <w:r>
        <w:rPr>
          <w:spacing w:val="1"/>
          <w:sz w:val="20"/>
        </w:rPr>
        <w:t> </w:t>
      </w:r>
      <w:r>
        <w:rPr>
          <w:sz w:val="20"/>
        </w:rPr>
        <w:t>nota de empenho.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102" w:after="0"/>
        <w:ind w:left="210" w:right="311" w:firstLine="0"/>
        <w:jc w:val="both"/>
        <w:rPr>
          <w:sz w:val="20"/>
        </w:rPr>
      </w:pPr>
      <w:r>
        <w:rPr>
          <w:sz w:val="20"/>
        </w:rPr>
        <w:t>Caso não seja possível a entrega na data assinalada, a empresa deverá comunicar as razões respectivas com pelo menos 5</w:t>
      </w:r>
      <w:r>
        <w:rPr>
          <w:spacing w:val="1"/>
          <w:sz w:val="20"/>
        </w:rPr>
        <w:t> </w:t>
      </w:r>
      <w:r>
        <w:rPr>
          <w:sz w:val="20"/>
        </w:rPr>
        <w:t>(cinco) dias de antecedência para que qualquer pleito de prorrogação de prazo seja analisado, ressalvadas situações de caso</w:t>
      </w:r>
      <w:r>
        <w:rPr>
          <w:spacing w:val="1"/>
          <w:sz w:val="20"/>
        </w:rPr>
        <w:t> </w:t>
      </w:r>
      <w:r>
        <w:rPr>
          <w:sz w:val="20"/>
        </w:rPr>
        <w:t>fortuito</w:t>
      </w:r>
      <w:r>
        <w:rPr>
          <w:spacing w:val="-1"/>
          <w:sz w:val="20"/>
        </w:rPr>
        <w:t> </w:t>
      </w:r>
      <w:r>
        <w:rPr>
          <w:sz w:val="20"/>
        </w:rPr>
        <w:t>e força maior.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3" w:after="0"/>
        <w:ind w:left="210" w:right="319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0"/>
          <w:sz w:val="20"/>
        </w:rPr>
        <w:t> </w:t>
      </w:r>
      <w:r>
        <w:rPr>
          <w:sz w:val="20"/>
        </w:rPr>
        <w:t>produtos</w:t>
      </w:r>
      <w:r>
        <w:rPr>
          <w:spacing w:val="11"/>
          <w:sz w:val="20"/>
        </w:rPr>
        <w:t> </w:t>
      </w:r>
      <w:r>
        <w:rPr>
          <w:sz w:val="20"/>
        </w:rPr>
        <w:t>serão</w:t>
      </w:r>
      <w:r>
        <w:rPr>
          <w:spacing w:val="11"/>
          <w:sz w:val="20"/>
        </w:rPr>
        <w:t> </w:t>
      </w:r>
      <w:r>
        <w:rPr>
          <w:sz w:val="20"/>
        </w:rPr>
        <w:t>entregues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supervisão</w:t>
      </w:r>
      <w:r>
        <w:rPr>
          <w:spacing w:val="1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Almoxarifado</w:t>
      </w:r>
      <w:r>
        <w:rPr>
          <w:spacing w:val="11"/>
          <w:sz w:val="20"/>
        </w:rPr>
        <w:t> </w:t>
      </w:r>
      <w:r>
        <w:rPr>
          <w:sz w:val="20"/>
        </w:rPr>
        <w:t>Regional,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horário</w:t>
      </w:r>
      <w:r>
        <w:rPr>
          <w:spacing w:val="11"/>
          <w:sz w:val="20"/>
        </w:rPr>
        <w:t> </w:t>
      </w:r>
      <w:r>
        <w:rPr>
          <w:sz w:val="20"/>
        </w:rPr>
        <w:t>das</w:t>
      </w:r>
      <w:r>
        <w:rPr>
          <w:spacing w:val="11"/>
          <w:sz w:val="20"/>
        </w:rPr>
        <w:t> </w:t>
      </w:r>
      <w:r>
        <w:rPr>
          <w:sz w:val="20"/>
        </w:rPr>
        <w:t>7h</w:t>
      </w:r>
      <w:r>
        <w:rPr>
          <w:spacing w:val="11"/>
          <w:sz w:val="20"/>
        </w:rPr>
        <w:t> </w:t>
      </w:r>
      <w:r>
        <w:rPr>
          <w:sz w:val="20"/>
        </w:rPr>
        <w:t>às</w:t>
      </w:r>
      <w:r>
        <w:rPr>
          <w:spacing w:val="11"/>
          <w:sz w:val="20"/>
        </w:rPr>
        <w:t> </w:t>
      </w:r>
      <w:r>
        <w:rPr>
          <w:sz w:val="20"/>
        </w:rPr>
        <w:t>14h,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segunda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sexta-feira,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seguinte</w:t>
      </w:r>
      <w:r>
        <w:rPr>
          <w:spacing w:val="7"/>
          <w:sz w:val="20"/>
        </w:rPr>
        <w:t> </w:t>
      </w:r>
      <w:r>
        <w:rPr>
          <w:sz w:val="20"/>
        </w:rPr>
        <w:t>endereço:</w:t>
      </w:r>
      <w:r>
        <w:rPr>
          <w:spacing w:val="6"/>
          <w:sz w:val="20"/>
        </w:rPr>
        <w:t> </w:t>
      </w:r>
      <w:r>
        <w:rPr>
          <w:sz w:val="20"/>
        </w:rPr>
        <w:t>Via</w:t>
      </w:r>
      <w:r>
        <w:rPr>
          <w:spacing w:val="7"/>
          <w:sz w:val="20"/>
        </w:rPr>
        <w:t> </w:t>
      </w:r>
      <w:r>
        <w:rPr>
          <w:sz w:val="20"/>
        </w:rPr>
        <w:t>Verde,</w:t>
      </w:r>
      <w:r>
        <w:rPr>
          <w:spacing w:val="7"/>
          <w:sz w:val="20"/>
        </w:rPr>
        <w:t> </w:t>
      </w:r>
      <w:r>
        <w:rPr>
          <w:sz w:val="20"/>
        </w:rPr>
        <w:t>Rua</w:t>
      </w:r>
      <w:r>
        <w:rPr>
          <w:spacing w:val="6"/>
          <w:sz w:val="20"/>
        </w:rPr>
        <w:t> </w:t>
      </w:r>
      <w:r>
        <w:rPr>
          <w:sz w:val="20"/>
        </w:rPr>
        <w:t>Tribunal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Justiça,</w:t>
      </w:r>
      <w:r>
        <w:rPr>
          <w:spacing w:val="6"/>
          <w:sz w:val="20"/>
        </w:rPr>
        <w:t> </w:t>
      </w:r>
      <w:r>
        <w:rPr>
          <w:sz w:val="20"/>
        </w:rPr>
        <w:t>s/n,</w:t>
      </w:r>
      <w:r>
        <w:rPr>
          <w:spacing w:val="7"/>
          <w:sz w:val="20"/>
        </w:rPr>
        <w:t> </w:t>
      </w:r>
      <w:r>
        <w:rPr>
          <w:sz w:val="20"/>
        </w:rPr>
        <w:t>cidade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Rio</w:t>
      </w:r>
      <w:r>
        <w:rPr>
          <w:spacing w:val="7"/>
          <w:sz w:val="20"/>
        </w:rPr>
        <w:t> </w:t>
      </w:r>
      <w:r>
        <w:rPr>
          <w:sz w:val="20"/>
        </w:rPr>
        <w:t>Branco/Acre</w:t>
      </w:r>
      <w:r>
        <w:rPr>
          <w:spacing w:val="7"/>
          <w:sz w:val="20"/>
        </w:rPr>
        <w:t> </w:t>
      </w:r>
      <w:r>
        <w:rPr>
          <w:sz w:val="20"/>
        </w:rPr>
        <w:t>–</w:t>
      </w:r>
      <w:r>
        <w:rPr>
          <w:spacing w:val="6"/>
          <w:sz w:val="20"/>
        </w:rPr>
        <w:t> </w:t>
      </w:r>
      <w:r>
        <w:rPr>
          <w:sz w:val="20"/>
        </w:rPr>
        <w:t>CEP.</w:t>
      </w:r>
      <w:r>
        <w:rPr>
          <w:spacing w:val="7"/>
          <w:sz w:val="20"/>
        </w:rPr>
        <w:t> </w:t>
      </w:r>
      <w:r>
        <w:rPr>
          <w:sz w:val="20"/>
        </w:rPr>
        <w:t>69.920-193.</w:t>
      </w:r>
      <w:r>
        <w:rPr>
          <w:spacing w:val="16"/>
          <w:sz w:val="20"/>
        </w:rPr>
        <w:t> </w:t>
      </w:r>
      <w:r>
        <w:rPr>
          <w:sz w:val="20"/>
        </w:rPr>
        <w:t>Telefone:</w:t>
      </w:r>
      <w:r>
        <w:rPr>
          <w:spacing w:val="6"/>
          <w:sz w:val="20"/>
        </w:rPr>
        <w:t> </w:t>
      </w:r>
      <w:r>
        <w:rPr>
          <w:sz w:val="20"/>
        </w:rPr>
        <w:t>(68)</w:t>
      </w:r>
      <w:r>
        <w:rPr>
          <w:spacing w:val="1"/>
          <w:sz w:val="20"/>
        </w:rPr>
        <w:t> </w:t>
      </w:r>
      <w:r>
        <w:rPr>
          <w:sz w:val="20"/>
        </w:rPr>
        <w:t>3302-0400.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102" w:after="0"/>
        <w:ind w:left="210" w:right="310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supervisor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7"/>
          <w:sz w:val="20"/>
        </w:rPr>
        <w:t> </w:t>
      </w:r>
      <w:r>
        <w:rPr>
          <w:sz w:val="20"/>
        </w:rPr>
        <w:t>almoxarifado</w:t>
      </w:r>
      <w:r>
        <w:rPr>
          <w:spacing w:val="6"/>
          <w:sz w:val="20"/>
        </w:rPr>
        <w:t> </w:t>
      </w:r>
      <w:r>
        <w:rPr>
          <w:sz w:val="20"/>
        </w:rPr>
        <w:t>regional</w:t>
      </w:r>
      <w:r>
        <w:rPr>
          <w:spacing w:val="6"/>
          <w:sz w:val="20"/>
        </w:rPr>
        <w:t> </w:t>
      </w:r>
      <w:r>
        <w:rPr>
          <w:sz w:val="20"/>
        </w:rPr>
        <w:t>procederá</w:t>
      </w:r>
      <w:r>
        <w:rPr>
          <w:spacing w:val="7"/>
          <w:sz w:val="20"/>
        </w:rPr>
        <w:t> </w:t>
      </w:r>
      <w:r>
        <w:rPr>
          <w:sz w:val="20"/>
        </w:rPr>
        <w:t>com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recebimento</w:t>
      </w:r>
      <w:r>
        <w:rPr>
          <w:spacing w:val="7"/>
          <w:sz w:val="20"/>
        </w:rPr>
        <w:t> </w:t>
      </w:r>
      <w:r>
        <w:rPr>
          <w:sz w:val="20"/>
        </w:rPr>
        <w:t>provisório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material</w:t>
      </w:r>
      <w:r>
        <w:rPr>
          <w:spacing w:val="7"/>
          <w:sz w:val="20"/>
        </w:rPr>
        <w:t> </w:t>
      </w:r>
      <w:r>
        <w:rPr>
          <w:sz w:val="20"/>
        </w:rPr>
        <w:t>após</w:t>
      </w:r>
      <w:r>
        <w:rPr>
          <w:spacing w:val="6"/>
          <w:sz w:val="20"/>
        </w:rPr>
        <w:t> </w:t>
      </w:r>
      <w:r>
        <w:rPr>
          <w:sz w:val="20"/>
        </w:rPr>
        <w:t>rigorosa</w:t>
      </w:r>
      <w:r>
        <w:rPr>
          <w:spacing w:val="7"/>
          <w:sz w:val="20"/>
        </w:rPr>
        <w:t> </w:t>
      </w:r>
      <w:r>
        <w:rPr>
          <w:sz w:val="20"/>
        </w:rPr>
        <w:t>conferência</w:t>
      </w:r>
      <w:r>
        <w:rPr>
          <w:spacing w:val="6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nota fiscal e nota de empenho.</w:t>
      </w:r>
    </w:p>
    <w:p>
      <w:pPr>
        <w:pStyle w:val="ListParagraph"/>
        <w:numPr>
          <w:ilvl w:val="2"/>
          <w:numId w:val="1"/>
        </w:numPr>
        <w:tabs>
          <w:tab w:pos="718" w:val="left" w:leader="none"/>
        </w:tabs>
        <w:spacing w:line="240" w:lineRule="auto" w:before="102" w:after="0"/>
        <w:ind w:left="210" w:right="31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recebimento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material,</w:t>
      </w:r>
      <w:r>
        <w:rPr>
          <w:spacing w:val="3"/>
          <w:sz w:val="20"/>
        </w:rPr>
        <w:t> </w:t>
      </w:r>
      <w:r>
        <w:rPr>
          <w:sz w:val="20"/>
        </w:rPr>
        <w:t>cujas</w:t>
      </w:r>
      <w:r>
        <w:rPr>
          <w:spacing w:val="3"/>
          <w:sz w:val="20"/>
        </w:rPr>
        <w:t> </w:t>
      </w:r>
      <w:r>
        <w:rPr>
          <w:sz w:val="20"/>
        </w:rPr>
        <w:t>especificações</w:t>
      </w:r>
      <w:r>
        <w:rPr>
          <w:spacing w:val="2"/>
          <w:sz w:val="20"/>
        </w:rPr>
        <w:t> </w:t>
      </w:r>
      <w:r>
        <w:rPr>
          <w:sz w:val="20"/>
        </w:rPr>
        <w:t>demandem</w:t>
      </w:r>
      <w:r>
        <w:rPr>
          <w:spacing w:val="3"/>
          <w:sz w:val="20"/>
        </w:rPr>
        <w:t> </w:t>
      </w:r>
      <w:r>
        <w:rPr>
          <w:sz w:val="20"/>
        </w:rPr>
        <w:t>maior</w:t>
      </w:r>
      <w:r>
        <w:rPr>
          <w:spacing w:val="2"/>
          <w:sz w:val="20"/>
        </w:rPr>
        <w:t> </w:t>
      </w:r>
      <w:r>
        <w:rPr>
          <w:sz w:val="20"/>
        </w:rPr>
        <w:t>grau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especialização,</w:t>
      </w:r>
      <w:r>
        <w:rPr>
          <w:spacing w:val="2"/>
          <w:sz w:val="20"/>
        </w:rPr>
        <w:t> </w:t>
      </w:r>
      <w:r>
        <w:rPr>
          <w:sz w:val="20"/>
        </w:rPr>
        <w:t>poderá</w:t>
      </w:r>
      <w:r>
        <w:rPr>
          <w:spacing w:val="3"/>
          <w:sz w:val="20"/>
        </w:rPr>
        <w:t> </w:t>
      </w:r>
      <w:r>
        <w:rPr>
          <w:sz w:val="20"/>
        </w:rPr>
        <w:t>ser</w:t>
      </w:r>
      <w:r>
        <w:rPr>
          <w:spacing w:val="3"/>
          <w:sz w:val="20"/>
        </w:rPr>
        <w:t> </w:t>
      </w:r>
      <w:r>
        <w:rPr>
          <w:sz w:val="20"/>
        </w:rPr>
        <w:t>efetuado</w:t>
      </w:r>
      <w:r>
        <w:rPr>
          <w:spacing w:val="2"/>
          <w:sz w:val="20"/>
        </w:rPr>
        <w:t> </w:t>
      </w:r>
      <w:r>
        <w:rPr>
          <w:sz w:val="20"/>
        </w:rPr>
        <w:t>juntamente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fistal técnico da área demandante.</w:t>
      </w:r>
    </w:p>
    <w:p>
      <w:pPr>
        <w:pStyle w:val="ListParagraph"/>
        <w:numPr>
          <w:ilvl w:val="2"/>
          <w:numId w:val="1"/>
        </w:numPr>
        <w:tabs>
          <w:tab w:pos="727" w:val="left" w:leader="none"/>
        </w:tabs>
        <w:spacing w:line="240" w:lineRule="auto" w:before="102" w:after="0"/>
        <w:ind w:left="210" w:right="311" w:firstLine="0"/>
        <w:jc w:val="both"/>
        <w:rPr>
          <w:sz w:val="20"/>
        </w:rPr>
      </w:pPr>
      <w:r>
        <w:rPr>
          <w:sz w:val="20"/>
        </w:rPr>
        <w:t>No ato do recebimento próvisório, o supervisor do almoxarivado procederá com a lavratura do Recebimento provisório,</w:t>
      </w:r>
      <w:r>
        <w:rPr>
          <w:spacing w:val="1"/>
          <w:sz w:val="20"/>
        </w:rPr>
        <w:t> </w:t>
      </w:r>
      <w:r>
        <w:rPr>
          <w:sz w:val="20"/>
        </w:rPr>
        <w:t>nos termos dos incisos 6.7 e 6.8, fazendo juntada da </w:t>
      </w:r>
      <w:r>
        <w:rPr>
          <w:b/>
          <w:sz w:val="20"/>
        </w:rPr>
        <w:t>nota fiscal/fatura </w:t>
      </w:r>
      <w:r>
        <w:rPr>
          <w:sz w:val="20"/>
        </w:rPr>
        <w:t>apresentada no ato da entrega e da </w:t>
      </w:r>
      <w:r>
        <w:rPr>
          <w:b/>
          <w:sz w:val="20"/>
        </w:rPr>
        <w:t>Relação de notas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compra com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item</w:t>
      </w:r>
      <w:r>
        <w:rPr>
          <w:sz w:val="20"/>
        </w:rPr>
        <w:t>.</w:t>
      </w:r>
    </w:p>
    <w:p>
      <w:pPr>
        <w:pStyle w:val="ListParagraph"/>
        <w:numPr>
          <w:ilvl w:val="2"/>
          <w:numId w:val="1"/>
        </w:numPr>
        <w:tabs>
          <w:tab w:pos="715" w:val="left" w:leader="none"/>
        </w:tabs>
        <w:spacing w:line="240" w:lineRule="auto" w:before="103" w:after="0"/>
        <w:ind w:left="210" w:right="317" w:firstLine="0"/>
        <w:jc w:val="both"/>
        <w:rPr>
          <w:sz w:val="20"/>
        </w:rPr>
      </w:pPr>
      <w:r>
        <w:rPr>
          <w:sz w:val="20"/>
        </w:rPr>
        <w:t>Após o recebimento provisório, o </w:t>
      </w:r>
      <w:r>
        <w:rPr>
          <w:b/>
          <w:sz w:val="20"/>
        </w:rPr>
        <w:t>gestor do contrato </w:t>
      </w:r>
      <w:r>
        <w:rPr>
          <w:sz w:val="20"/>
        </w:rPr>
        <w:t>procederá com o recebimento definitivo, atestando a Nota Fiscal e</w:t>
      </w:r>
      <w:r>
        <w:rPr>
          <w:spacing w:val="1"/>
          <w:sz w:val="20"/>
        </w:rPr>
        <w:t> </w:t>
      </w:r>
      <w:r>
        <w:rPr>
          <w:sz w:val="20"/>
        </w:rPr>
        <w:t>juntando</w:t>
      </w:r>
      <w:r>
        <w:rPr>
          <w:spacing w:val="-1"/>
          <w:sz w:val="20"/>
        </w:rPr>
        <w:t> </w:t>
      </w:r>
      <w:r>
        <w:rPr>
          <w:sz w:val="20"/>
        </w:rPr>
        <w:t>demais documnentos necessários a liquidação.</w:t>
      </w:r>
    </w:p>
    <w:p>
      <w:pPr>
        <w:pStyle w:val="ListParagraph"/>
        <w:numPr>
          <w:ilvl w:val="1"/>
          <w:numId w:val="1"/>
        </w:numPr>
        <w:tabs>
          <w:tab w:pos="618" w:val="left" w:leader="none"/>
        </w:tabs>
        <w:spacing w:line="240" w:lineRule="auto" w:before="102" w:after="0"/>
        <w:ind w:left="210" w:right="310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ocasião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entrega,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produtos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conferidos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verificadas</w:t>
      </w:r>
      <w:r>
        <w:rPr>
          <w:spacing w:val="1"/>
          <w:sz w:val="20"/>
        </w:rPr>
        <w:t> </w:t>
      </w:r>
      <w:r>
        <w:rPr>
          <w:sz w:val="20"/>
        </w:rPr>
        <w:t>irregularidades,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devolvidos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contratada, que terá o prazo máximo de 15 (quinze) dias úteis para substituí-los, circunstância que não interromperá o prazo de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-1"/>
          <w:sz w:val="20"/>
        </w:rPr>
        <w:t> </w:t>
      </w:r>
      <w:r>
        <w:rPr>
          <w:sz w:val="20"/>
        </w:rPr>
        <w:t>contratual.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102" w:after="0"/>
        <w:ind w:left="561" w:right="0" w:hanging="352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conformidade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os artigos</w:t>
      </w:r>
      <w:r>
        <w:rPr>
          <w:spacing w:val="-1"/>
          <w:sz w:val="20"/>
        </w:rPr>
        <w:t> </w:t>
      </w:r>
      <w:r>
        <w:rPr>
          <w:sz w:val="20"/>
        </w:rPr>
        <w:t>73</w:t>
      </w:r>
      <w:r>
        <w:rPr>
          <w:spacing w:val="-1"/>
          <w:sz w:val="20"/>
        </w:rPr>
        <w:t> </w:t>
      </w:r>
      <w:r>
        <w:rPr>
          <w:sz w:val="20"/>
        </w:rPr>
        <w:t>a 76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Lei nº</w:t>
      </w:r>
      <w:r>
        <w:rPr>
          <w:spacing w:val="-1"/>
          <w:sz w:val="20"/>
        </w:rPr>
        <w:t> </w:t>
      </w:r>
      <w:r>
        <w:rPr>
          <w:sz w:val="20"/>
        </w:rPr>
        <w:t>8.666/93,</w:t>
      </w:r>
      <w:r>
        <w:rPr>
          <w:spacing w:val="-1"/>
          <w:sz w:val="20"/>
        </w:rPr>
        <w:t> </w:t>
      </w:r>
      <w:r>
        <w:rPr>
          <w:sz w:val="20"/>
        </w:rPr>
        <w:t>o objeto</w:t>
      </w:r>
      <w:r>
        <w:rPr>
          <w:spacing w:val="-1"/>
          <w:sz w:val="20"/>
        </w:rPr>
        <w:t> </w:t>
      </w:r>
      <w:r>
        <w:rPr>
          <w:sz w:val="20"/>
        </w:rPr>
        <w:t>deste</w:t>
      </w:r>
      <w:r>
        <w:rPr>
          <w:spacing w:val="-1"/>
          <w:sz w:val="20"/>
        </w:rPr>
        <w:t> </w:t>
      </w:r>
      <w:r>
        <w:rPr>
          <w:sz w:val="20"/>
        </w:rPr>
        <w:t>contrato será</w:t>
      </w:r>
      <w:r>
        <w:rPr>
          <w:spacing w:val="-1"/>
          <w:sz w:val="20"/>
        </w:rPr>
        <w:t> </w:t>
      </w:r>
      <w:r>
        <w:rPr>
          <w:sz w:val="20"/>
        </w:rPr>
        <w:t>recebido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seguinte forma:</w:t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101" w:after="0"/>
        <w:ind w:left="210" w:right="315" w:firstLine="0"/>
        <w:jc w:val="both"/>
        <w:rPr>
          <w:sz w:val="20"/>
        </w:rPr>
      </w:pPr>
      <w:r>
        <w:rPr>
          <w:b/>
          <w:sz w:val="20"/>
        </w:rPr>
        <w:t>Provisoriamente,</w:t>
      </w:r>
      <w:r>
        <w:rPr>
          <w:b/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ato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entrega,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1"/>
          <w:sz w:val="20"/>
        </w:rPr>
        <w:t> </w:t>
      </w:r>
      <w:r>
        <w:rPr>
          <w:sz w:val="20"/>
        </w:rPr>
        <w:t>verificação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materiais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especificações</w:t>
      </w:r>
      <w:r>
        <w:rPr>
          <w:spacing w:val="-1"/>
          <w:sz w:val="20"/>
        </w:rPr>
        <w:t> </w:t>
      </w:r>
      <w:r>
        <w:rPr>
          <w:sz w:val="20"/>
        </w:rPr>
        <w:t>deste Termo de Referência;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102" w:after="0"/>
        <w:ind w:left="210" w:right="310" w:firstLine="0"/>
        <w:jc w:val="both"/>
        <w:rPr>
          <w:sz w:val="20"/>
        </w:rPr>
      </w:pPr>
      <w:r>
        <w:rPr>
          <w:b/>
          <w:sz w:val="20"/>
        </w:rPr>
        <w:t>Definitivamente</w:t>
      </w:r>
      <w:r>
        <w:rPr>
          <w:sz w:val="20"/>
        </w:rPr>
        <w:t>, em até 05 (cinco) dias após o recebimento provisório, mediante atesto na nota fiscal/fatura, após a</w:t>
      </w:r>
      <w:r>
        <w:rPr>
          <w:spacing w:val="1"/>
          <w:sz w:val="20"/>
        </w:rPr>
        <w:t> </w:t>
      </w:r>
      <w:r>
        <w:rPr>
          <w:sz w:val="20"/>
        </w:rPr>
        <w:t>verificação</w:t>
      </w:r>
      <w:r>
        <w:rPr>
          <w:spacing w:val="-1"/>
          <w:sz w:val="20"/>
        </w:rPr>
        <w:t> </w:t>
      </w:r>
      <w:r>
        <w:rPr>
          <w:sz w:val="20"/>
        </w:rPr>
        <w:t>da qualidade</w:t>
      </w:r>
      <w:r>
        <w:rPr>
          <w:spacing w:val="-1"/>
          <w:sz w:val="20"/>
        </w:rPr>
        <w:t> </w:t>
      </w:r>
      <w:r>
        <w:rPr>
          <w:sz w:val="20"/>
        </w:rPr>
        <w:t>dos produtos e</w:t>
      </w:r>
      <w:r>
        <w:rPr>
          <w:spacing w:val="-1"/>
          <w:sz w:val="20"/>
        </w:rPr>
        <w:t> </w:t>
      </w:r>
      <w:r>
        <w:rPr>
          <w:sz w:val="20"/>
        </w:rPr>
        <w:t>aceitação pelo fiscal</w:t>
      </w:r>
      <w:r>
        <w:rPr>
          <w:spacing w:val="-1"/>
          <w:sz w:val="20"/>
        </w:rPr>
        <w:t> </w:t>
      </w:r>
      <w:r>
        <w:rPr>
          <w:sz w:val="20"/>
        </w:rPr>
        <w:t>deste instrumento convocatório;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102" w:after="0"/>
        <w:ind w:left="210" w:right="309" w:firstLine="0"/>
        <w:jc w:val="both"/>
        <w:rPr>
          <w:sz w:val="20"/>
        </w:rPr>
      </w:pPr>
      <w:r>
        <w:rPr>
          <w:sz w:val="20"/>
        </w:rPr>
        <w:t>Na hipótese de a verificação a que se refere o subitem anterior não ser procedida dentro do prazo fixado, reputar-se-á como</w:t>
      </w:r>
      <w:r>
        <w:rPr>
          <w:spacing w:val="1"/>
          <w:sz w:val="20"/>
        </w:rPr>
        <w:t> </w:t>
      </w:r>
      <w:r>
        <w:rPr>
          <w:sz w:val="20"/>
        </w:rPr>
        <w:t>realizada,</w:t>
      </w:r>
      <w:r>
        <w:rPr>
          <w:spacing w:val="-1"/>
          <w:sz w:val="20"/>
        </w:rPr>
        <w:t> </w:t>
      </w:r>
      <w:r>
        <w:rPr>
          <w:sz w:val="20"/>
        </w:rPr>
        <w:t>consumando-se o recebimento definitivo</w:t>
      </w:r>
      <w:r>
        <w:rPr>
          <w:spacing w:val="-1"/>
          <w:sz w:val="20"/>
        </w:rPr>
        <w:t> </w:t>
      </w:r>
      <w:r>
        <w:rPr>
          <w:sz w:val="20"/>
        </w:rPr>
        <w:t>no dia do esgotamento</w:t>
      </w:r>
      <w:r>
        <w:rPr>
          <w:spacing w:val="-1"/>
          <w:sz w:val="20"/>
        </w:rPr>
        <w:t> </w:t>
      </w:r>
      <w:r>
        <w:rPr>
          <w:sz w:val="20"/>
        </w:rPr>
        <w:t>do prazo.</w:t>
      </w: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240" w:lineRule="auto" w:before="102" w:after="0"/>
        <w:ind w:left="210" w:right="308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admitidos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itens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estejam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desacordo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conflitantes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quaisquer</w:t>
      </w:r>
      <w:r>
        <w:rPr>
          <w:spacing w:val="1"/>
          <w:sz w:val="20"/>
        </w:rPr>
        <w:t> </w:t>
      </w:r>
      <w:r>
        <w:rPr>
          <w:sz w:val="20"/>
        </w:rPr>
        <w:t>especificações</w:t>
      </w:r>
      <w:r>
        <w:rPr>
          <w:spacing w:val="-1"/>
          <w:sz w:val="20"/>
        </w:rPr>
        <w:t> </w:t>
      </w:r>
      <w:r>
        <w:rPr>
          <w:sz w:val="20"/>
        </w:rPr>
        <w:t>prescritas neste Termo de Referência.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102" w:after="0"/>
        <w:ind w:left="210" w:right="31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recebimento</w:t>
      </w:r>
      <w:r>
        <w:rPr>
          <w:spacing w:val="41"/>
          <w:sz w:val="20"/>
        </w:rPr>
        <w:t> </w:t>
      </w:r>
      <w:r>
        <w:rPr>
          <w:sz w:val="20"/>
        </w:rPr>
        <w:t>do</w:t>
      </w:r>
      <w:r>
        <w:rPr>
          <w:spacing w:val="42"/>
          <w:sz w:val="20"/>
        </w:rPr>
        <w:t> </w:t>
      </w:r>
      <w:r>
        <w:rPr>
          <w:sz w:val="20"/>
        </w:rPr>
        <w:t>objeto</w:t>
      </w:r>
      <w:r>
        <w:rPr>
          <w:spacing w:val="41"/>
          <w:sz w:val="20"/>
        </w:rPr>
        <w:t> </w:t>
      </w:r>
      <w:r>
        <w:rPr>
          <w:sz w:val="20"/>
        </w:rPr>
        <w:t>está</w:t>
      </w:r>
      <w:r>
        <w:rPr>
          <w:spacing w:val="41"/>
          <w:sz w:val="20"/>
        </w:rPr>
        <w:t> </w:t>
      </w:r>
      <w:r>
        <w:rPr>
          <w:sz w:val="20"/>
        </w:rPr>
        <w:t>condicionado</w:t>
      </w:r>
      <w:r>
        <w:rPr>
          <w:spacing w:val="42"/>
          <w:sz w:val="20"/>
        </w:rPr>
        <w:t> </w:t>
      </w:r>
      <w:r>
        <w:rPr>
          <w:sz w:val="20"/>
        </w:rPr>
        <w:t>à</w:t>
      </w:r>
      <w:r>
        <w:rPr>
          <w:spacing w:val="41"/>
          <w:sz w:val="20"/>
        </w:rPr>
        <w:t> </w:t>
      </w:r>
      <w:r>
        <w:rPr>
          <w:sz w:val="20"/>
        </w:rPr>
        <w:t>conferência,</w:t>
      </w:r>
      <w:r>
        <w:rPr>
          <w:spacing w:val="41"/>
          <w:sz w:val="20"/>
        </w:rPr>
        <w:t> </w:t>
      </w:r>
      <w:r>
        <w:rPr>
          <w:sz w:val="20"/>
        </w:rPr>
        <w:t>ao</w:t>
      </w:r>
      <w:r>
        <w:rPr>
          <w:spacing w:val="42"/>
          <w:sz w:val="20"/>
        </w:rPr>
        <w:t> </w:t>
      </w:r>
      <w:r>
        <w:rPr>
          <w:sz w:val="20"/>
        </w:rPr>
        <w:t>exame</w:t>
      </w:r>
      <w:r>
        <w:rPr>
          <w:spacing w:val="41"/>
          <w:sz w:val="20"/>
        </w:rPr>
        <w:t> </w:t>
      </w:r>
      <w:r>
        <w:rPr>
          <w:sz w:val="20"/>
        </w:rPr>
        <w:t>qualitativo</w:t>
      </w:r>
      <w:r>
        <w:rPr>
          <w:spacing w:val="41"/>
          <w:sz w:val="20"/>
        </w:rPr>
        <w:t> </w:t>
      </w:r>
      <w:r>
        <w:rPr>
          <w:sz w:val="20"/>
        </w:rPr>
        <w:t>e</w:t>
      </w:r>
      <w:r>
        <w:rPr>
          <w:spacing w:val="42"/>
          <w:sz w:val="20"/>
        </w:rPr>
        <w:t> </w:t>
      </w:r>
      <w:r>
        <w:rPr>
          <w:sz w:val="20"/>
        </w:rPr>
        <w:t>à</w:t>
      </w:r>
      <w:r>
        <w:rPr>
          <w:spacing w:val="41"/>
          <w:sz w:val="20"/>
        </w:rPr>
        <w:t> </w:t>
      </w:r>
      <w:r>
        <w:rPr>
          <w:sz w:val="20"/>
        </w:rPr>
        <w:t>aceitação</w:t>
      </w:r>
      <w:r>
        <w:rPr>
          <w:spacing w:val="41"/>
          <w:sz w:val="20"/>
        </w:rPr>
        <w:t> </w:t>
      </w:r>
      <w:r>
        <w:rPr>
          <w:sz w:val="20"/>
        </w:rPr>
        <w:t>final,</w:t>
      </w:r>
      <w:r>
        <w:rPr>
          <w:spacing w:val="42"/>
          <w:sz w:val="20"/>
        </w:rPr>
        <w:t> </w:t>
      </w:r>
      <w:r>
        <w:rPr>
          <w:sz w:val="20"/>
        </w:rPr>
        <w:t>obrigando-se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reparar,</w:t>
      </w:r>
      <w:r>
        <w:rPr>
          <w:spacing w:val="29"/>
          <w:sz w:val="20"/>
        </w:rPr>
        <w:t> </w:t>
      </w:r>
      <w:r>
        <w:rPr>
          <w:sz w:val="20"/>
        </w:rPr>
        <w:t>corrigir,</w:t>
      </w:r>
      <w:r>
        <w:rPr>
          <w:spacing w:val="29"/>
          <w:sz w:val="20"/>
        </w:rPr>
        <w:t> </w:t>
      </w:r>
      <w:r>
        <w:rPr>
          <w:sz w:val="20"/>
        </w:rPr>
        <w:t>substituir,</w:t>
      </w:r>
      <w:r>
        <w:rPr>
          <w:spacing w:val="28"/>
          <w:sz w:val="20"/>
        </w:rPr>
        <w:t> </w:t>
      </w:r>
      <w:r>
        <w:rPr>
          <w:sz w:val="20"/>
        </w:rPr>
        <w:t>no</w:t>
      </w:r>
      <w:r>
        <w:rPr>
          <w:spacing w:val="29"/>
          <w:sz w:val="20"/>
        </w:rPr>
        <w:t> </w:t>
      </w:r>
      <w:r>
        <w:rPr>
          <w:sz w:val="20"/>
        </w:rPr>
        <w:t>todo</w:t>
      </w:r>
      <w:r>
        <w:rPr>
          <w:spacing w:val="29"/>
          <w:sz w:val="20"/>
        </w:rPr>
        <w:t> </w:t>
      </w:r>
      <w:r>
        <w:rPr>
          <w:sz w:val="20"/>
        </w:rPr>
        <w:t>ou</w:t>
      </w:r>
      <w:r>
        <w:rPr>
          <w:spacing w:val="29"/>
          <w:sz w:val="20"/>
        </w:rPr>
        <w:t> </w:t>
      </w:r>
      <w:r>
        <w:rPr>
          <w:sz w:val="20"/>
        </w:rPr>
        <w:t>em</w:t>
      </w:r>
      <w:r>
        <w:rPr>
          <w:spacing w:val="28"/>
          <w:sz w:val="20"/>
        </w:rPr>
        <w:t> </w:t>
      </w:r>
      <w:r>
        <w:rPr>
          <w:sz w:val="20"/>
        </w:rPr>
        <w:t>parte,</w:t>
      </w:r>
      <w:r>
        <w:rPr>
          <w:spacing w:val="29"/>
          <w:sz w:val="20"/>
        </w:rPr>
        <w:t> </w:t>
      </w:r>
      <w:r>
        <w:rPr>
          <w:sz w:val="20"/>
        </w:rPr>
        <w:t>sanar</w:t>
      </w:r>
      <w:r>
        <w:rPr>
          <w:spacing w:val="29"/>
          <w:sz w:val="20"/>
        </w:rPr>
        <w:t> </w:t>
      </w:r>
      <w:r>
        <w:rPr>
          <w:sz w:val="20"/>
        </w:rPr>
        <w:t>os</w:t>
      </w:r>
      <w:r>
        <w:rPr>
          <w:spacing w:val="28"/>
          <w:sz w:val="20"/>
        </w:rPr>
        <w:t> </w:t>
      </w:r>
      <w:r>
        <w:rPr>
          <w:sz w:val="20"/>
        </w:rPr>
        <w:t>vícios,</w:t>
      </w:r>
      <w:r>
        <w:rPr>
          <w:spacing w:val="29"/>
          <w:sz w:val="20"/>
        </w:rPr>
        <w:t> </w:t>
      </w:r>
      <w:r>
        <w:rPr>
          <w:sz w:val="20"/>
        </w:rPr>
        <w:t>defeitos</w:t>
      </w:r>
      <w:r>
        <w:rPr>
          <w:spacing w:val="29"/>
          <w:sz w:val="20"/>
        </w:rPr>
        <w:t> </w:t>
      </w:r>
      <w:r>
        <w:rPr>
          <w:sz w:val="20"/>
        </w:rPr>
        <w:t>ou</w:t>
      </w:r>
      <w:r>
        <w:rPr>
          <w:spacing w:val="28"/>
          <w:sz w:val="20"/>
        </w:rPr>
        <w:t> </w:t>
      </w:r>
      <w:r>
        <w:rPr>
          <w:sz w:val="20"/>
        </w:rPr>
        <w:t>as</w:t>
      </w:r>
      <w:r>
        <w:rPr>
          <w:spacing w:val="29"/>
          <w:sz w:val="20"/>
        </w:rPr>
        <w:t> </w:t>
      </w:r>
      <w:r>
        <w:rPr>
          <w:sz w:val="20"/>
        </w:rPr>
        <w:t>incorreções</w:t>
      </w:r>
      <w:r>
        <w:rPr>
          <w:spacing w:val="29"/>
          <w:sz w:val="20"/>
        </w:rPr>
        <w:t> </w:t>
      </w:r>
      <w:r>
        <w:rPr>
          <w:sz w:val="20"/>
        </w:rPr>
        <w:t>porventura</w:t>
      </w:r>
      <w:r>
        <w:rPr>
          <w:spacing w:val="1"/>
          <w:sz w:val="20"/>
        </w:rPr>
        <w:t> </w:t>
      </w:r>
      <w:r>
        <w:rPr>
          <w:sz w:val="20"/>
        </w:rPr>
        <w:t>detectadas.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180" w:after="0"/>
        <w:ind w:left="411" w:right="0" w:hanging="202"/>
        <w:jc w:val="left"/>
      </w:pPr>
      <w:r>
        <w:rPr/>
        <w:t>DAS</w:t>
      </w:r>
      <w:r>
        <w:rPr>
          <w:spacing w:val="-3"/>
        </w:rPr>
        <w:t> </w:t>
      </w:r>
      <w:r>
        <w:rPr/>
        <w:t>OBRIGAÇÕES</w:t>
      </w:r>
      <w:r>
        <w:rPr>
          <w:spacing w:val="3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CONTRATADA: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102" w:after="0"/>
        <w:ind w:left="561" w:right="0" w:hanging="352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Contratada</w:t>
      </w:r>
      <w:r>
        <w:rPr>
          <w:spacing w:val="-1"/>
          <w:sz w:val="20"/>
        </w:rPr>
        <w:t> </w:t>
      </w:r>
      <w:r>
        <w:rPr>
          <w:sz w:val="20"/>
        </w:rPr>
        <w:t>obriga-se</w:t>
      </w:r>
      <w:r>
        <w:rPr>
          <w:spacing w:val="-1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2"/>
          <w:numId w:val="1"/>
        </w:numPr>
        <w:tabs>
          <w:tab w:pos="759" w:val="left" w:leader="none"/>
        </w:tabs>
        <w:spacing w:line="240" w:lineRule="auto" w:before="101" w:after="0"/>
        <w:ind w:left="210" w:right="317" w:firstLine="0"/>
        <w:jc w:val="both"/>
        <w:rPr>
          <w:sz w:val="20"/>
        </w:rPr>
      </w:pPr>
      <w:r>
        <w:rPr>
          <w:sz w:val="20"/>
        </w:rPr>
        <w:t>Efetuar a entrega dos materiais em perfeitas condições, no prazo e local indicados pela Administração, em estrita</w:t>
      </w:r>
      <w:r>
        <w:rPr>
          <w:spacing w:val="1"/>
          <w:sz w:val="20"/>
        </w:rPr>
        <w:t> </w:t>
      </w:r>
      <w:r>
        <w:rPr>
          <w:sz w:val="20"/>
        </w:rPr>
        <w:t>observância das especificações do objeto, acompanhado da respectiva nota fiscal, constando detalhadamente as indicações da</w:t>
      </w:r>
      <w:r>
        <w:rPr>
          <w:spacing w:val="1"/>
          <w:sz w:val="20"/>
        </w:rPr>
        <w:t> </w:t>
      </w:r>
      <w:r>
        <w:rPr>
          <w:sz w:val="20"/>
        </w:rPr>
        <w:t>marca,</w:t>
      </w:r>
      <w:r>
        <w:rPr>
          <w:spacing w:val="-1"/>
          <w:sz w:val="20"/>
        </w:rPr>
        <w:t> </w:t>
      </w:r>
      <w:r>
        <w:rPr>
          <w:sz w:val="20"/>
        </w:rPr>
        <w:t>fabricante, modelo, tipo, procedência e prazo</w:t>
      </w:r>
      <w:r>
        <w:rPr>
          <w:spacing w:val="-1"/>
          <w:sz w:val="20"/>
        </w:rPr>
        <w:t> </w:t>
      </w:r>
      <w:r>
        <w:rPr>
          <w:sz w:val="20"/>
        </w:rPr>
        <w:t>de garantia;</w:t>
      </w:r>
    </w:p>
    <w:p>
      <w:pPr>
        <w:pStyle w:val="ListParagraph"/>
        <w:numPr>
          <w:ilvl w:val="2"/>
          <w:numId w:val="1"/>
        </w:numPr>
        <w:tabs>
          <w:tab w:pos="765" w:val="left" w:leader="none"/>
        </w:tabs>
        <w:spacing w:line="240" w:lineRule="auto" w:before="102" w:after="0"/>
        <w:ind w:left="210" w:right="316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materiais</w:t>
      </w:r>
      <w:r>
        <w:rPr>
          <w:spacing w:val="1"/>
          <w:sz w:val="20"/>
        </w:rPr>
        <w:t> </w:t>
      </w:r>
      <w:r>
        <w:rPr>
          <w:sz w:val="20"/>
        </w:rPr>
        <w:t>devem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acompanhados,</w:t>
      </w:r>
      <w:r>
        <w:rPr>
          <w:spacing w:val="1"/>
          <w:sz w:val="20"/>
        </w:rPr>
        <w:t> </w:t>
      </w:r>
      <w:r>
        <w:rPr>
          <w:sz w:val="20"/>
        </w:rPr>
        <w:t>ainda,</w:t>
      </w:r>
      <w:r>
        <w:rPr>
          <w:spacing w:val="1"/>
          <w:sz w:val="20"/>
        </w:rPr>
        <w:t> </w:t>
      </w:r>
      <w:r>
        <w:rPr>
          <w:sz w:val="20"/>
        </w:rPr>
        <w:t>quando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manual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usuário,</w:t>
      </w:r>
      <w:r>
        <w:rPr>
          <w:spacing w:val="1"/>
          <w:sz w:val="20"/>
        </w:rPr>
        <w:t> </w:t>
      </w:r>
      <w:r>
        <w:rPr>
          <w:sz w:val="20"/>
        </w:rPr>
        <w:t>preferencialmente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português,</w:t>
      </w:r>
      <w:r>
        <w:rPr>
          <w:spacing w:val="-1"/>
          <w:sz w:val="20"/>
        </w:rPr>
        <w:t> </w:t>
      </w:r>
      <w:r>
        <w:rPr>
          <w:sz w:val="20"/>
        </w:rPr>
        <w:t>e da relação da rede de</w:t>
      </w:r>
      <w:r>
        <w:rPr>
          <w:spacing w:val="-1"/>
          <w:sz w:val="20"/>
        </w:rPr>
        <w:t> </w:t>
      </w:r>
      <w:r>
        <w:rPr>
          <w:sz w:val="20"/>
        </w:rPr>
        <w:t>assistência técnica autorizada;</w:t>
      </w:r>
    </w:p>
    <w:p>
      <w:pPr>
        <w:pStyle w:val="ListParagraph"/>
        <w:numPr>
          <w:ilvl w:val="2"/>
          <w:numId w:val="1"/>
        </w:numPr>
        <w:tabs>
          <w:tab w:pos="725" w:val="left" w:leader="none"/>
        </w:tabs>
        <w:spacing w:line="240" w:lineRule="auto" w:before="102" w:after="0"/>
        <w:ind w:left="210" w:right="310" w:firstLine="0"/>
        <w:jc w:val="both"/>
        <w:rPr>
          <w:sz w:val="20"/>
        </w:rPr>
      </w:pPr>
      <w:r>
        <w:rPr>
          <w:sz w:val="20"/>
        </w:rPr>
        <w:t>Responsabilizar-se pelos vícios e danos decorrentes do produto, de acordo com os artigos 12, 13, 18 e 26, do Código de</w:t>
      </w:r>
      <w:r>
        <w:rPr>
          <w:spacing w:val="1"/>
          <w:sz w:val="20"/>
        </w:rPr>
        <w:t> </w:t>
      </w:r>
      <w:r>
        <w:rPr>
          <w:sz w:val="20"/>
        </w:rPr>
        <w:t>Defesa</w:t>
      </w:r>
      <w:r>
        <w:rPr>
          <w:spacing w:val="-1"/>
          <w:sz w:val="20"/>
        </w:rPr>
        <w:t> </w:t>
      </w:r>
      <w:r>
        <w:rPr>
          <w:sz w:val="20"/>
        </w:rPr>
        <w:t>do Consumidor (Lei nº 8.078, de 1990);</w:t>
      </w:r>
    </w:p>
    <w:p>
      <w:pPr>
        <w:pStyle w:val="ListParagraph"/>
        <w:numPr>
          <w:ilvl w:val="2"/>
          <w:numId w:val="1"/>
        </w:numPr>
        <w:tabs>
          <w:tab w:pos="735" w:val="left" w:leader="none"/>
        </w:tabs>
        <w:spacing w:line="240" w:lineRule="auto" w:before="102" w:after="0"/>
        <w:ind w:left="210" w:right="350" w:firstLine="0"/>
        <w:jc w:val="both"/>
        <w:rPr>
          <w:sz w:val="20"/>
        </w:rPr>
      </w:pPr>
      <w:r>
        <w:rPr>
          <w:sz w:val="20"/>
        </w:rPr>
        <w:t>O dever previsto no subitem anterior implica na obrigação de, a critério da Administração, substituir, reparar, corrigir,</w:t>
      </w:r>
      <w:r>
        <w:rPr>
          <w:spacing w:val="1"/>
          <w:sz w:val="20"/>
        </w:rPr>
        <w:t> </w:t>
      </w:r>
      <w:r>
        <w:rPr>
          <w:sz w:val="20"/>
        </w:rPr>
        <w:t>remover,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reconstruir,</w:t>
      </w:r>
      <w:r>
        <w:rPr>
          <w:spacing w:val="-1"/>
          <w:sz w:val="20"/>
        </w:rPr>
        <w:t> </w:t>
      </w:r>
      <w:r>
        <w:rPr>
          <w:sz w:val="20"/>
        </w:rPr>
        <w:t>às</w:t>
      </w:r>
      <w:r>
        <w:rPr>
          <w:spacing w:val="-1"/>
          <w:sz w:val="20"/>
        </w:rPr>
        <w:t> </w:t>
      </w:r>
      <w:r>
        <w:rPr>
          <w:sz w:val="20"/>
        </w:rPr>
        <w:t>suas</w:t>
      </w:r>
      <w:r>
        <w:rPr>
          <w:spacing w:val="-1"/>
          <w:sz w:val="20"/>
        </w:rPr>
        <w:t> </w:t>
      </w:r>
      <w:r>
        <w:rPr>
          <w:sz w:val="20"/>
        </w:rPr>
        <w:t>expensas,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-1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b/>
          <w:sz w:val="20"/>
        </w:rPr>
        <w:t>15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(quinze)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dias</w:t>
      </w:r>
      <w:r>
        <w:rPr>
          <w:b/>
          <w:spacing w:val="-5"/>
          <w:sz w:val="20"/>
        </w:rPr>
        <w:t> </w:t>
      </w:r>
      <w:r>
        <w:rPr>
          <w:sz w:val="20"/>
        </w:rPr>
        <w:t>corridos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produto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avarias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defeitos;</w:t>
      </w:r>
    </w:p>
    <w:p>
      <w:pPr>
        <w:pStyle w:val="ListParagraph"/>
        <w:numPr>
          <w:ilvl w:val="2"/>
          <w:numId w:val="1"/>
        </w:numPr>
        <w:tabs>
          <w:tab w:pos="713" w:val="left" w:leader="none"/>
        </w:tabs>
        <w:spacing w:line="240" w:lineRule="auto" w:before="102" w:after="0"/>
        <w:ind w:left="712" w:right="0" w:hanging="503"/>
        <w:jc w:val="both"/>
        <w:rPr>
          <w:sz w:val="20"/>
        </w:rPr>
      </w:pPr>
      <w:r>
        <w:rPr>
          <w:sz w:val="20"/>
        </w:rPr>
        <w:t>Atender</w:t>
      </w:r>
      <w:r>
        <w:rPr>
          <w:spacing w:val="-2"/>
          <w:sz w:val="20"/>
        </w:rPr>
        <w:t> </w:t>
      </w:r>
      <w:r>
        <w:rPr>
          <w:sz w:val="20"/>
        </w:rPr>
        <w:t>prontamente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quaisquer</w:t>
      </w:r>
      <w:r>
        <w:rPr>
          <w:spacing w:val="-2"/>
          <w:sz w:val="20"/>
        </w:rPr>
        <w:t> </w:t>
      </w:r>
      <w:r>
        <w:rPr>
          <w:sz w:val="20"/>
        </w:rPr>
        <w:t>exigências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Administração,</w:t>
      </w:r>
      <w:r>
        <w:rPr>
          <w:spacing w:val="-2"/>
          <w:sz w:val="20"/>
        </w:rPr>
        <w:t> </w:t>
      </w:r>
      <w:r>
        <w:rPr>
          <w:sz w:val="20"/>
        </w:rPr>
        <w:t>inerentes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adquirido;</w:t>
      </w: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40" w:lineRule="auto" w:before="101" w:after="0"/>
        <w:ind w:left="210" w:right="326" w:firstLine="0"/>
        <w:jc w:val="both"/>
        <w:rPr>
          <w:sz w:val="20"/>
        </w:rPr>
      </w:pPr>
      <w:r>
        <w:rPr>
          <w:sz w:val="20"/>
        </w:rPr>
        <w:t>Comunicar à Administração, no prazo máximo de 05 (cinco) dias que antecede a data da entrega, os motivos que</w:t>
      </w:r>
      <w:r>
        <w:rPr>
          <w:spacing w:val="1"/>
          <w:sz w:val="20"/>
        </w:rPr>
        <w:t> </w:t>
      </w:r>
      <w:r>
        <w:rPr>
          <w:sz w:val="20"/>
        </w:rPr>
        <w:t>impossibilitem</w:t>
      </w:r>
      <w:r>
        <w:rPr>
          <w:spacing w:val="-1"/>
          <w:sz w:val="20"/>
        </w:rPr>
        <w:t> </w:t>
      </w:r>
      <w:r>
        <w:rPr>
          <w:sz w:val="20"/>
        </w:rPr>
        <w:t>o cumprimento do prazo previsto, com</w:t>
      </w:r>
      <w:r>
        <w:rPr>
          <w:spacing w:val="-1"/>
          <w:sz w:val="20"/>
        </w:rPr>
        <w:t> </w:t>
      </w:r>
      <w:r>
        <w:rPr>
          <w:sz w:val="20"/>
        </w:rPr>
        <w:t>a devida comprovação;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0" w:footer="181" w:top="500" w:bottom="380" w:left="560" w:right="460"/>
        </w:sectPr>
      </w:pPr>
    </w:p>
    <w:p>
      <w:pPr>
        <w:pStyle w:val="Heading1"/>
        <w:numPr>
          <w:ilvl w:val="2"/>
          <w:numId w:val="1"/>
        </w:numPr>
        <w:tabs>
          <w:tab w:pos="713" w:val="left" w:leader="none"/>
        </w:tabs>
        <w:spacing w:line="240" w:lineRule="auto" w:before="64" w:after="0"/>
        <w:ind w:left="712" w:right="0" w:hanging="503"/>
        <w:jc w:val="both"/>
      </w:pPr>
      <w:r>
        <w:rPr/>
        <w:t>Não</w:t>
      </w:r>
      <w:r>
        <w:rPr>
          <w:spacing w:val="-3"/>
        </w:rPr>
        <w:t> </w:t>
      </w:r>
      <w:r>
        <w:rPr/>
        <w:t>transferir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terceiros,</w:t>
      </w:r>
      <w:r>
        <w:rPr>
          <w:spacing w:val="-2"/>
        </w:rPr>
        <w:t> </w:t>
      </w:r>
      <w:r>
        <w:rPr/>
        <w:t>nem</w:t>
      </w:r>
      <w:r>
        <w:rPr>
          <w:spacing w:val="-2"/>
        </w:rPr>
        <w:t> </w:t>
      </w:r>
      <w:r>
        <w:rPr/>
        <w:t>subcontratar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objeto;</w:t>
      </w:r>
    </w:p>
    <w:p>
      <w:pPr>
        <w:pStyle w:val="ListParagraph"/>
        <w:numPr>
          <w:ilvl w:val="2"/>
          <w:numId w:val="1"/>
        </w:numPr>
        <w:tabs>
          <w:tab w:pos="740" w:val="left" w:leader="none"/>
        </w:tabs>
        <w:spacing w:line="240" w:lineRule="auto" w:before="101" w:after="0"/>
        <w:ind w:left="210" w:right="310" w:firstLine="0"/>
        <w:jc w:val="both"/>
        <w:rPr>
          <w:sz w:val="20"/>
        </w:rPr>
      </w:pPr>
      <w:r>
        <w:rPr>
          <w:sz w:val="20"/>
        </w:rPr>
        <w:t>Responsabilizar-se pelas despesas dos tributos, encargos trabalhistas, previdenciários, fiscais, comerciais, taxas, fretes,</w:t>
      </w:r>
      <w:r>
        <w:rPr>
          <w:spacing w:val="1"/>
          <w:sz w:val="20"/>
        </w:rPr>
        <w:t> </w:t>
      </w:r>
      <w:r>
        <w:rPr>
          <w:sz w:val="20"/>
        </w:rPr>
        <w:t>seguros, deslocamento de pessoal, prestação de garantia e quaisquer outras que incidam ou venham a incidir na execução do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2"/>
          <w:numId w:val="1"/>
        </w:numPr>
        <w:tabs>
          <w:tab w:pos="750" w:val="left" w:leader="none"/>
        </w:tabs>
        <w:spacing w:line="240" w:lineRule="auto" w:before="102" w:after="0"/>
        <w:ind w:left="210" w:right="314" w:firstLine="0"/>
        <w:jc w:val="both"/>
        <w:rPr>
          <w:sz w:val="20"/>
        </w:rPr>
      </w:pPr>
      <w:r>
        <w:rPr>
          <w:sz w:val="20"/>
        </w:rPr>
        <w:t>Manter durante todo o período de vigência do ajuste (Contrato), todas as condições que ensejaram a habilitação na</w:t>
      </w:r>
      <w:r>
        <w:rPr>
          <w:spacing w:val="1"/>
          <w:sz w:val="20"/>
        </w:rPr>
        <w:t> </w:t>
      </w:r>
      <w:r>
        <w:rPr>
          <w:sz w:val="20"/>
        </w:rPr>
        <w:t>licitação.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180" w:after="0"/>
        <w:ind w:left="411" w:right="0" w:hanging="202"/>
        <w:jc w:val="both"/>
      </w:pPr>
      <w:r>
        <w:rPr/>
        <w:t>DAS</w:t>
      </w:r>
      <w:r>
        <w:rPr>
          <w:spacing w:val="-3"/>
        </w:rPr>
        <w:t> </w:t>
      </w:r>
      <w:r>
        <w:rPr/>
        <w:t>OBRIGAÇÕES</w:t>
      </w:r>
      <w:r>
        <w:rPr>
          <w:spacing w:val="2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CONTRATANTE: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101" w:after="0"/>
        <w:ind w:left="561" w:right="0" w:hanging="352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Contratante</w:t>
      </w:r>
      <w:r>
        <w:rPr>
          <w:spacing w:val="-2"/>
          <w:sz w:val="20"/>
        </w:rPr>
        <w:t> </w:t>
      </w:r>
      <w:r>
        <w:rPr>
          <w:sz w:val="20"/>
        </w:rPr>
        <w:t>obriga-se</w:t>
      </w:r>
      <w:r>
        <w:rPr>
          <w:spacing w:val="-1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2"/>
          <w:numId w:val="1"/>
        </w:numPr>
        <w:tabs>
          <w:tab w:pos="713" w:val="left" w:leader="none"/>
        </w:tabs>
        <w:spacing w:line="240" w:lineRule="auto" w:before="101" w:after="0"/>
        <w:ind w:left="712" w:right="0" w:hanging="503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> </w:t>
      </w:r>
      <w:r>
        <w:rPr>
          <w:sz w:val="20"/>
        </w:rPr>
        <w:t>provisoriamente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material,</w:t>
      </w:r>
      <w:r>
        <w:rPr>
          <w:spacing w:val="-3"/>
          <w:sz w:val="20"/>
        </w:rPr>
        <w:t> </w:t>
      </w:r>
      <w:r>
        <w:rPr>
          <w:sz w:val="20"/>
        </w:rPr>
        <w:t>disponibilizando</w:t>
      </w:r>
      <w:r>
        <w:rPr>
          <w:spacing w:val="-2"/>
          <w:sz w:val="20"/>
        </w:rPr>
        <w:t> </w:t>
      </w:r>
      <w:r>
        <w:rPr>
          <w:sz w:val="20"/>
        </w:rPr>
        <w:t>local,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horário;</w:t>
      </w:r>
    </w:p>
    <w:p>
      <w:pPr>
        <w:pStyle w:val="ListParagraph"/>
        <w:numPr>
          <w:ilvl w:val="2"/>
          <w:numId w:val="1"/>
        </w:numPr>
        <w:tabs>
          <w:tab w:pos="802" w:val="left" w:leader="none"/>
        </w:tabs>
        <w:spacing w:line="240" w:lineRule="auto" w:before="102" w:after="0"/>
        <w:ind w:left="210" w:right="332" w:firstLine="0"/>
        <w:jc w:val="left"/>
        <w:rPr>
          <w:sz w:val="20"/>
        </w:rPr>
      </w:pPr>
      <w:r>
        <w:rPr>
          <w:sz w:val="20"/>
        </w:rPr>
        <w:t>Verificar</w:t>
      </w:r>
      <w:r>
        <w:rPr>
          <w:spacing w:val="35"/>
          <w:sz w:val="20"/>
        </w:rPr>
        <w:t> </w:t>
      </w:r>
      <w:r>
        <w:rPr>
          <w:sz w:val="20"/>
        </w:rPr>
        <w:t>minuciosamente,</w:t>
      </w:r>
      <w:r>
        <w:rPr>
          <w:spacing w:val="35"/>
          <w:sz w:val="20"/>
        </w:rPr>
        <w:t> </w:t>
      </w:r>
      <w:r>
        <w:rPr>
          <w:sz w:val="20"/>
        </w:rPr>
        <w:t>no</w:t>
      </w:r>
      <w:r>
        <w:rPr>
          <w:spacing w:val="35"/>
          <w:sz w:val="20"/>
        </w:rPr>
        <w:t> </w:t>
      </w:r>
      <w:r>
        <w:rPr>
          <w:sz w:val="20"/>
        </w:rPr>
        <w:t>prazo</w:t>
      </w:r>
      <w:r>
        <w:rPr>
          <w:spacing w:val="35"/>
          <w:sz w:val="20"/>
        </w:rPr>
        <w:t> </w:t>
      </w:r>
      <w:r>
        <w:rPr>
          <w:sz w:val="20"/>
        </w:rPr>
        <w:t>fixado,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conformidade</w:t>
      </w:r>
      <w:r>
        <w:rPr>
          <w:spacing w:val="35"/>
          <w:sz w:val="20"/>
        </w:rPr>
        <w:t> </w:t>
      </w:r>
      <w:r>
        <w:rPr>
          <w:sz w:val="20"/>
        </w:rPr>
        <w:t>dos</w:t>
      </w:r>
      <w:r>
        <w:rPr>
          <w:spacing w:val="35"/>
          <w:sz w:val="20"/>
        </w:rPr>
        <w:t> </w:t>
      </w:r>
      <w:r>
        <w:rPr>
          <w:sz w:val="20"/>
        </w:rPr>
        <w:t>materiais</w:t>
      </w:r>
      <w:r>
        <w:rPr>
          <w:spacing w:val="35"/>
          <w:sz w:val="20"/>
        </w:rPr>
        <w:t> </w:t>
      </w:r>
      <w:r>
        <w:rPr>
          <w:sz w:val="20"/>
        </w:rPr>
        <w:t>recebidos</w:t>
      </w:r>
      <w:r>
        <w:rPr>
          <w:spacing w:val="35"/>
          <w:sz w:val="20"/>
        </w:rPr>
        <w:t> </w:t>
      </w:r>
      <w:r>
        <w:rPr>
          <w:sz w:val="20"/>
        </w:rPr>
        <w:t>provisoriamente</w:t>
      </w:r>
      <w:r>
        <w:rPr>
          <w:spacing w:val="36"/>
          <w:sz w:val="20"/>
        </w:rPr>
        <w:t> </w:t>
      </w:r>
      <w:r>
        <w:rPr>
          <w:sz w:val="20"/>
        </w:rPr>
        <w:t>com</w:t>
      </w:r>
      <w:r>
        <w:rPr>
          <w:spacing w:val="35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especificações</w:t>
      </w:r>
      <w:r>
        <w:rPr>
          <w:spacing w:val="-2"/>
          <w:sz w:val="20"/>
        </w:rPr>
        <w:t> </w:t>
      </w:r>
      <w:r>
        <w:rPr>
          <w:sz w:val="20"/>
        </w:rPr>
        <w:t>constantes</w:t>
      </w:r>
      <w:r>
        <w:rPr>
          <w:spacing w:val="-1"/>
          <w:sz w:val="20"/>
        </w:rPr>
        <w:t> </w:t>
      </w:r>
      <w:r>
        <w:rPr>
          <w:sz w:val="20"/>
        </w:rPr>
        <w:t>neste</w:t>
      </w:r>
      <w:r>
        <w:rPr>
          <w:spacing w:val="-1"/>
          <w:sz w:val="20"/>
        </w:rPr>
        <w:t> </w:t>
      </w:r>
      <w:r>
        <w:rPr>
          <w:sz w:val="20"/>
        </w:rPr>
        <w:t>Termo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Referência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nota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empenho,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fins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aceitação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recebimento</w:t>
      </w:r>
      <w:r>
        <w:rPr>
          <w:spacing w:val="-2"/>
          <w:sz w:val="20"/>
        </w:rPr>
        <w:t> </w:t>
      </w:r>
      <w:r>
        <w:rPr>
          <w:sz w:val="20"/>
        </w:rPr>
        <w:t>definitivos;</w:t>
      </w:r>
    </w:p>
    <w:p>
      <w:pPr>
        <w:pStyle w:val="ListParagraph"/>
        <w:numPr>
          <w:ilvl w:val="2"/>
          <w:numId w:val="1"/>
        </w:numPr>
        <w:tabs>
          <w:tab w:pos="713" w:val="left" w:leader="none"/>
        </w:tabs>
        <w:spacing w:line="240" w:lineRule="auto" w:before="101" w:after="0"/>
        <w:ind w:left="712" w:right="0" w:hanging="503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fiscalizar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cumprimento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2"/>
          <w:sz w:val="20"/>
        </w:rPr>
        <w:t> </w:t>
      </w:r>
      <w:r>
        <w:rPr>
          <w:sz w:val="20"/>
        </w:rPr>
        <w:t>obrigações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Contratada,</w:t>
      </w:r>
      <w:r>
        <w:rPr>
          <w:spacing w:val="-2"/>
          <w:sz w:val="20"/>
        </w:rPr>
        <w:t> </w:t>
      </w:r>
      <w:r>
        <w:rPr>
          <w:sz w:val="20"/>
        </w:rPr>
        <w:t>através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servidor</w:t>
      </w:r>
      <w:r>
        <w:rPr>
          <w:spacing w:val="-2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designado;</w:t>
      </w:r>
    </w:p>
    <w:p>
      <w:pPr>
        <w:pStyle w:val="ListParagraph"/>
        <w:numPr>
          <w:ilvl w:val="3"/>
          <w:numId w:val="1"/>
        </w:numPr>
        <w:tabs>
          <w:tab w:pos="858" w:val="left" w:leader="none"/>
        </w:tabs>
        <w:spacing w:line="240" w:lineRule="auto" w:before="102" w:after="0"/>
        <w:ind w:left="210" w:right="318" w:firstLine="0"/>
        <w:jc w:val="both"/>
        <w:rPr>
          <w:sz w:val="20"/>
        </w:rPr>
      </w:pPr>
      <w:r>
        <w:rPr>
          <w:sz w:val="20"/>
        </w:rPr>
        <w:t>Anotar</w:t>
      </w:r>
      <w:r>
        <w:rPr>
          <w:spacing w:val="3"/>
          <w:sz w:val="20"/>
        </w:rPr>
        <w:t> </w:t>
      </w:r>
      <w:r>
        <w:rPr>
          <w:sz w:val="20"/>
        </w:rPr>
        <w:t>em</w:t>
      </w:r>
      <w:r>
        <w:rPr>
          <w:spacing w:val="4"/>
          <w:sz w:val="20"/>
        </w:rPr>
        <w:t> </w:t>
      </w:r>
      <w:r>
        <w:rPr>
          <w:sz w:val="20"/>
        </w:rPr>
        <w:t>registro</w:t>
      </w:r>
      <w:r>
        <w:rPr>
          <w:spacing w:val="3"/>
          <w:sz w:val="20"/>
        </w:rPr>
        <w:t> </w:t>
      </w:r>
      <w:r>
        <w:rPr>
          <w:sz w:val="20"/>
        </w:rPr>
        <w:t>próprio</w:t>
      </w:r>
      <w:r>
        <w:rPr>
          <w:spacing w:val="4"/>
          <w:sz w:val="20"/>
        </w:rPr>
        <w:t> </w:t>
      </w:r>
      <w:r>
        <w:rPr>
          <w:sz w:val="20"/>
        </w:rPr>
        <w:t>todas</w:t>
      </w:r>
      <w:r>
        <w:rPr>
          <w:spacing w:val="4"/>
          <w:sz w:val="20"/>
        </w:rPr>
        <w:t> </w:t>
      </w:r>
      <w:r>
        <w:rPr>
          <w:sz w:val="20"/>
        </w:rPr>
        <w:t>as</w:t>
      </w:r>
      <w:r>
        <w:rPr>
          <w:spacing w:val="3"/>
          <w:sz w:val="20"/>
        </w:rPr>
        <w:t> </w:t>
      </w:r>
      <w:r>
        <w:rPr>
          <w:sz w:val="20"/>
        </w:rPr>
        <w:t>ocorrências</w:t>
      </w:r>
      <w:r>
        <w:rPr>
          <w:spacing w:val="4"/>
          <w:sz w:val="20"/>
        </w:rPr>
        <w:t> </w:t>
      </w:r>
      <w:r>
        <w:rPr>
          <w:sz w:val="20"/>
        </w:rPr>
        <w:t>relacionadas</w:t>
      </w:r>
      <w:r>
        <w:rPr>
          <w:spacing w:val="4"/>
          <w:sz w:val="20"/>
        </w:rPr>
        <w:t> </w:t>
      </w:r>
      <w:r>
        <w:rPr>
          <w:sz w:val="20"/>
        </w:rPr>
        <w:t>com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execução</w:t>
      </w:r>
      <w:r>
        <w:rPr>
          <w:spacing w:val="4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objeto,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estejam</w:t>
      </w:r>
      <w:r>
        <w:rPr>
          <w:spacing w:val="3"/>
          <w:sz w:val="20"/>
        </w:rPr>
        <w:t> </w:t>
      </w:r>
      <w:r>
        <w:rPr>
          <w:sz w:val="20"/>
        </w:rPr>
        <w:t>em</w:t>
      </w:r>
      <w:r>
        <w:rPr>
          <w:spacing w:val="4"/>
          <w:sz w:val="20"/>
        </w:rPr>
        <w:t> </w:t>
      </w:r>
      <w:r>
        <w:rPr>
          <w:sz w:val="20"/>
        </w:rPr>
        <w:t>desacordo</w:t>
      </w:r>
      <w:r>
        <w:rPr>
          <w:spacing w:val="3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 presente Termo de Referência e com o Contrato; bem como, zelar pela cronologia dos termos aditivos e seus apostilamentos, a</w:t>
      </w:r>
      <w:r>
        <w:rPr>
          <w:spacing w:val="1"/>
          <w:sz w:val="20"/>
        </w:rPr>
        <w:t> </w:t>
      </w:r>
      <w:r>
        <w:rPr>
          <w:sz w:val="20"/>
        </w:rPr>
        <w:t>fim de não permitir a ruptura do contrato e nem a extrapolação do termo final do limite</w:t>
      </w:r>
      <w:r>
        <w:rPr>
          <w:spacing w:val="1"/>
          <w:sz w:val="20"/>
        </w:rPr>
        <w:t> </w:t>
      </w:r>
      <w:r>
        <w:rPr>
          <w:sz w:val="20"/>
        </w:rPr>
        <w:t>de 60 (sessenta) meses permitidos pela</w:t>
      </w:r>
      <w:r>
        <w:rPr>
          <w:spacing w:val="1"/>
          <w:sz w:val="20"/>
        </w:rPr>
        <w:t> </w:t>
      </w:r>
      <w:r>
        <w:rPr>
          <w:sz w:val="20"/>
        </w:rPr>
        <w:t>legislação.</w:t>
      </w:r>
    </w:p>
    <w:p>
      <w:pPr>
        <w:pStyle w:val="ListParagraph"/>
        <w:numPr>
          <w:ilvl w:val="2"/>
          <w:numId w:val="1"/>
        </w:numPr>
        <w:tabs>
          <w:tab w:pos="713" w:val="left" w:leader="none"/>
        </w:tabs>
        <w:spacing w:line="240" w:lineRule="auto" w:before="103" w:after="0"/>
        <w:ind w:left="712" w:right="0" w:hanging="503"/>
        <w:jc w:val="both"/>
        <w:rPr>
          <w:sz w:val="20"/>
        </w:rPr>
      </w:pPr>
      <w:r>
        <w:rPr>
          <w:sz w:val="20"/>
        </w:rPr>
        <w:t>Efetuar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pagamento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-1"/>
          <w:sz w:val="20"/>
        </w:rPr>
        <w:t> </w:t>
      </w:r>
      <w:r>
        <w:rPr>
          <w:sz w:val="20"/>
        </w:rPr>
        <w:t>previsto.</w:t>
      </w:r>
    </w:p>
    <w:p>
      <w:pPr>
        <w:pStyle w:val="ListParagraph"/>
        <w:numPr>
          <w:ilvl w:val="2"/>
          <w:numId w:val="1"/>
        </w:numPr>
        <w:tabs>
          <w:tab w:pos="746" w:val="left" w:leader="none"/>
        </w:tabs>
        <w:spacing w:line="240" w:lineRule="auto" w:before="101" w:after="0"/>
        <w:ind w:left="210" w:right="318" w:firstLine="0"/>
        <w:jc w:val="both"/>
        <w:rPr>
          <w:sz w:val="20"/>
        </w:rPr>
      </w:pPr>
      <w:r>
        <w:rPr>
          <w:sz w:val="20"/>
        </w:rPr>
        <w:t>Notificar o fornecedor registrado sobre eventuais atrasos na entrega dos materiais e/ou descumprimento de cláusulas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neste Termo de Referência, no Edital ou</w:t>
      </w:r>
      <w:r>
        <w:rPr>
          <w:spacing w:val="-1"/>
          <w:sz w:val="20"/>
        </w:rPr>
        <w:t> </w:t>
      </w:r>
      <w:r>
        <w:rPr>
          <w:sz w:val="20"/>
        </w:rPr>
        <w:t>no Contrato;</w:t>
      </w:r>
    </w:p>
    <w:p>
      <w:pPr>
        <w:pStyle w:val="ListParagraph"/>
        <w:numPr>
          <w:ilvl w:val="2"/>
          <w:numId w:val="1"/>
        </w:numPr>
        <w:tabs>
          <w:tab w:pos="726" w:val="left" w:leader="none"/>
        </w:tabs>
        <w:spacing w:line="240" w:lineRule="auto" w:before="102" w:after="0"/>
        <w:ind w:left="210" w:right="312" w:firstLine="0"/>
        <w:jc w:val="both"/>
        <w:rPr>
          <w:sz w:val="20"/>
        </w:rPr>
      </w:pPr>
      <w:r>
        <w:rPr>
          <w:sz w:val="20"/>
        </w:rPr>
        <w:t>Devolver os materiais</w:t>
      </w:r>
      <w:r>
        <w:rPr>
          <w:spacing w:val="1"/>
          <w:sz w:val="20"/>
        </w:rPr>
        <w:t> </w:t>
      </w:r>
      <w:r>
        <w:rPr>
          <w:sz w:val="20"/>
        </w:rPr>
        <w:t>que, recebidos provisoriamente, apresentarem discrepância em relação às especificações contidas</w:t>
      </w:r>
      <w:r>
        <w:rPr>
          <w:spacing w:val="1"/>
          <w:sz w:val="20"/>
        </w:rPr>
        <w:t> </w:t>
      </w:r>
      <w:r>
        <w:rPr>
          <w:sz w:val="20"/>
        </w:rPr>
        <w:t>neste</w:t>
      </w:r>
      <w:r>
        <w:rPr>
          <w:spacing w:val="-1"/>
          <w:sz w:val="20"/>
        </w:rPr>
        <w:t> </w:t>
      </w:r>
      <w:r>
        <w:rPr>
          <w:sz w:val="20"/>
        </w:rPr>
        <w:t>Termo de Referência, no</w:t>
      </w:r>
      <w:r>
        <w:rPr>
          <w:spacing w:val="-1"/>
          <w:sz w:val="20"/>
        </w:rPr>
        <w:t> </w:t>
      </w:r>
      <w:r>
        <w:rPr>
          <w:sz w:val="20"/>
        </w:rPr>
        <w:t>Edital ou no Contrato</w:t>
      </w:r>
      <w:r>
        <w:rPr>
          <w:spacing w:val="-1"/>
          <w:sz w:val="20"/>
        </w:rPr>
        <w:t> </w:t>
      </w:r>
      <w:r>
        <w:rPr>
          <w:sz w:val="20"/>
        </w:rPr>
        <w:t>após a entrega/instalação;</w:t>
      </w:r>
    </w:p>
    <w:p>
      <w:pPr>
        <w:pStyle w:val="ListParagraph"/>
        <w:numPr>
          <w:ilvl w:val="2"/>
          <w:numId w:val="1"/>
        </w:numPr>
        <w:tabs>
          <w:tab w:pos="713" w:val="left" w:leader="none"/>
        </w:tabs>
        <w:spacing w:line="240" w:lineRule="auto" w:before="102" w:after="0"/>
        <w:ind w:left="712" w:right="0" w:hanging="503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3"/>
          <w:sz w:val="20"/>
        </w:rPr>
        <w:t> </w:t>
      </w:r>
      <w:r>
        <w:rPr>
          <w:sz w:val="20"/>
        </w:rPr>
        <w:t>fornecedor</w:t>
      </w:r>
      <w:r>
        <w:rPr>
          <w:spacing w:val="-3"/>
          <w:sz w:val="20"/>
        </w:rPr>
        <w:t> </w:t>
      </w:r>
      <w:r>
        <w:rPr>
          <w:sz w:val="20"/>
        </w:rPr>
        <w:t>registrado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sanções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3"/>
          <w:sz w:val="20"/>
        </w:rPr>
        <w:t> </w:t>
      </w:r>
      <w:r>
        <w:rPr>
          <w:sz w:val="20"/>
        </w:rPr>
        <w:t>regulamentares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contratuais</w:t>
      </w:r>
      <w:r>
        <w:rPr>
          <w:spacing w:val="-3"/>
          <w:sz w:val="20"/>
        </w:rPr>
        <w:t> </w:t>
      </w:r>
      <w:r>
        <w:rPr>
          <w:sz w:val="20"/>
        </w:rPr>
        <w:t>cabíveis.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179" w:after="0"/>
        <w:ind w:left="411" w:right="0" w:hanging="202"/>
        <w:jc w:val="left"/>
      </w:pPr>
      <w:r>
        <w:rPr/>
        <w:t>DAS</w:t>
      </w:r>
      <w:r>
        <w:rPr>
          <w:spacing w:val="-4"/>
        </w:rPr>
        <w:t> </w:t>
      </w:r>
      <w:r>
        <w:rPr/>
        <w:t>SANÇÕES</w:t>
      </w:r>
      <w:r>
        <w:rPr>
          <w:spacing w:val="-4"/>
        </w:rPr>
        <w:t> </w:t>
      </w:r>
      <w:r>
        <w:rPr/>
        <w:t>ADMINISTRATIVAS: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1" w:after="0"/>
        <w:ind w:left="210" w:right="364" w:firstLine="0"/>
        <w:jc w:val="both"/>
        <w:rPr>
          <w:sz w:val="20"/>
        </w:rPr>
      </w:pPr>
      <w:r>
        <w:rPr>
          <w:sz w:val="20"/>
        </w:rPr>
        <w:t>Pela</w:t>
      </w:r>
      <w:r>
        <w:rPr>
          <w:spacing w:val="7"/>
          <w:sz w:val="20"/>
        </w:rPr>
        <w:t> </w:t>
      </w:r>
      <w:r>
        <w:rPr>
          <w:sz w:val="20"/>
        </w:rPr>
        <w:t>inexecução</w:t>
      </w:r>
      <w:r>
        <w:rPr>
          <w:spacing w:val="8"/>
          <w:sz w:val="20"/>
        </w:rPr>
        <w:t> </w:t>
      </w:r>
      <w:r>
        <w:rPr>
          <w:sz w:val="20"/>
        </w:rPr>
        <w:t>total</w:t>
      </w:r>
      <w:r>
        <w:rPr>
          <w:spacing w:val="8"/>
          <w:sz w:val="20"/>
        </w:rPr>
        <w:t> </w:t>
      </w:r>
      <w:r>
        <w:rPr>
          <w:sz w:val="20"/>
        </w:rPr>
        <w:t>ou</w:t>
      </w:r>
      <w:r>
        <w:rPr>
          <w:spacing w:val="7"/>
          <w:sz w:val="20"/>
        </w:rPr>
        <w:t> </w:t>
      </w:r>
      <w:r>
        <w:rPr>
          <w:sz w:val="20"/>
        </w:rPr>
        <w:t>parcial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sz w:val="20"/>
        </w:rPr>
        <w:t>contrato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Administração</w:t>
      </w:r>
      <w:r>
        <w:rPr>
          <w:spacing w:val="8"/>
          <w:sz w:val="20"/>
        </w:rPr>
        <w:t> </w:t>
      </w:r>
      <w:r>
        <w:rPr>
          <w:sz w:val="20"/>
        </w:rPr>
        <w:t>poderá,</w:t>
      </w:r>
      <w:r>
        <w:rPr>
          <w:spacing w:val="7"/>
          <w:sz w:val="20"/>
        </w:rPr>
        <w:t> </w:t>
      </w:r>
      <w:r>
        <w:rPr>
          <w:sz w:val="20"/>
        </w:rPr>
        <w:t>garantida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prévia</w:t>
      </w:r>
      <w:r>
        <w:rPr>
          <w:spacing w:val="7"/>
          <w:sz w:val="20"/>
        </w:rPr>
        <w:t> </w:t>
      </w:r>
      <w:r>
        <w:rPr>
          <w:sz w:val="20"/>
        </w:rPr>
        <w:t>defesa,</w:t>
      </w:r>
      <w:r>
        <w:rPr>
          <w:spacing w:val="8"/>
          <w:sz w:val="20"/>
        </w:rPr>
        <w:t> </w:t>
      </w:r>
      <w:r>
        <w:rPr>
          <w:sz w:val="20"/>
        </w:rPr>
        <w:t>aplicar</w:t>
      </w:r>
      <w:r>
        <w:rPr>
          <w:spacing w:val="8"/>
          <w:sz w:val="20"/>
        </w:rPr>
        <w:t> </w:t>
      </w:r>
      <w:r>
        <w:rPr>
          <w:sz w:val="20"/>
        </w:rPr>
        <w:t>à</w:t>
      </w:r>
      <w:r>
        <w:rPr>
          <w:spacing w:val="8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seguintes sanções:</w:t>
      </w:r>
    </w:p>
    <w:p>
      <w:pPr>
        <w:pStyle w:val="ListParagraph"/>
        <w:numPr>
          <w:ilvl w:val="2"/>
          <w:numId w:val="1"/>
        </w:numPr>
        <w:tabs>
          <w:tab w:pos="733" w:val="left" w:leader="none"/>
        </w:tabs>
        <w:spacing w:line="240" w:lineRule="auto" w:before="102" w:after="0"/>
        <w:ind w:left="210" w:right="327" w:firstLine="0"/>
        <w:jc w:val="both"/>
        <w:rPr>
          <w:sz w:val="20"/>
        </w:rPr>
      </w:pPr>
      <w:r>
        <w:rPr>
          <w:b/>
          <w:sz w:val="20"/>
        </w:rPr>
        <w:t>Advertência </w:t>
      </w:r>
      <w:r>
        <w:rPr>
          <w:sz w:val="20"/>
        </w:rPr>
        <w:t>por escrito formal ao fornecedor, em decorrência de atos menos graves e que ocasionem prejuízos para a</w:t>
      </w:r>
      <w:r>
        <w:rPr>
          <w:spacing w:val="1"/>
          <w:sz w:val="20"/>
        </w:rPr>
        <w:t> </w:t>
      </w:r>
      <w:r>
        <w:rPr>
          <w:sz w:val="20"/>
        </w:rPr>
        <w:t>Administração</w:t>
      </w:r>
      <w:r>
        <w:rPr>
          <w:spacing w:val="17"/>
          <w:sz w:val="20"/>
        </w:rPr>
        <w:t> </w:t>
      </w:r>
      <w:r>
        <w:rPr>
          <w:sz w:val="20"/>
        </w:rPr>
        <w:t>(CONTRATANTE),</w:t>
      </w:r>
      <w:r>
        <w:rPr>
          <w:spacing w:val="17"/>
          <w:sz w:val="20"/>
        </w:rPr>
        <w:t> </w:t>
      </w:r>
      <w:r>
        <w:rPr>
          <w:sz w:val="20"/>
        </w:rPr>
        <w:t>desde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não</w:t>
      </w:r>
      <w:r>
        <w:rPr>
          <w:spacing w:val="17"/>
          <w:sz w:val="20"/>
        </w:rPr>
        <w:t> </w:t>
      </w:r>
      <w:r>
        <w:rPr>
          <w:sz w:val="20"/>
        </w:rPr>
        <w:t>caiba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aplicação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sanção</w:t>
      </w:r>
      <w:r>
        <w:rPr>
          <w:spacing w:val="17"/>
          <w:sz w:val="20"/>
        </w:rPr>
        <w:t> </w:t>
      </w:r>
      <w:r>
        <w:rPr>
          <w:sz w:val="20"/>
        </w:rPr>
        <w:t>mais</w:t>
      </w:r>
      <w:r>
        <w:rPr>
          <w:spacing w:val="18"/>
          <w:sz w:val="20"/>
        </w:rPr>
        <w:t> </w:t>
      </w:r>
      <w:r>
        <w:rPr>
          <w:sz w:val="20"/>
        </w:rPr>
        <w:t>grave</w:t>
      </w:r>
      <w:r>
        <w:rPr>
          <w:spacing w:val="17"/>
          <w:sz w:val="20"/>
        </w:rPr>
        <w:t> </w:t>
      </w:r>
      <w:r>
        <w:rPr>
          <w:sz w:val="20"/>
        </w:rPr>
        <w:t>e,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for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caso,</w:t>
      </w:r>
      <w:r>
        <w:rPr>
          <w:spacing w:val="17"/>
          <w:sz w:val="20"/>
        </w:rPr>
        <w:t> </w:t>
      </w:r>
      <w:r>
        <w:rPr>
          <w:sz w:val="20"/>
        </w:rPr>
        <w:t>conferindo</w:t>
      </w:r>
      <w:r>
        <w:rPr>
          <w:spacing w:val="18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 adoção de medidas corretivas cabíveis;</w:t>
      </w:r>
    </w:p>
    <w:p>
      <w:pPr>
        <w:pStyle w:val="ListParagraph"/>
        <w:numPr>
          <w:ilvl w:val="2"/>
          <w:numId w:val="1"/>
        </w:numPr>
        <w:tabs>
          <w:tab w:pos="713" w:val="left" w:leader="none"/>
        </w:tabs>
        <w:spacing w:line="240" w:lineRule="auto" w:before="103" w:after="0"/>
        <w:ind w:left="712" w:right="0" w:hanging="503"/>
        <w:jc w:val="both"/>
        <w:rPr>
          <w:sz w:val="20"/>
        </w:rPr>
      </w:pPr>
      <w:r>
        <w:rPr>
          <w:b/>
          <w:sz w:val="20"/>
        </w:rPr>
        <w:t>Multas</w:t>
      </w:r>
      <w:r>
        <w:rPr>
          <w:b/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abaixo:</w:t>
      </w:r>
    </w:p>
    <w:p>
      <w:pPr>
        <w:pStyle w:val="ListParagraph"/>
        <w:numPr>
          <w:ilvl w:val="0"/>
          <w:numId w:val="3"/>
        </w:numPr>
        <w:tabs>
          <w:tab w:pos="421" w:val="left" w:leader="none"/>
        </w:tabs>
        <w:spacing w:line="240" w:lineRule="auto" w:before="101" w:after="0"/>
        <w:ind w:left="210" w:right="316" w:firstLine="0"/>
        <w:jc w:val="both"/>
        <w:rPr>
          <w:sz w:val="20"/>
        </w:rPr>
      </w:pPr>
      <w:r>
        <w:rPr>
          <w:sz w:val="20"/>
        </w:rPr>
        <w:t>multa de 2,0% (dois por cento) por dia sobre o valor nota de empenho em caso de atraso na execução dos serviços, limitada a</w:t>
      </w:r>
      <w:r>
        <w:rPr>
          <w:spacing w:val="1"/>
          <w:sz w:val="20"/>
        </w:rPr>
        <w:t> </w:t>
      </w:r>
      <w:r>
        <w:rPr>
          <w:sz w:val="20"/>
        </w:rPr>
        <w:t>incidência a 15 (quinze) dias. Após o décimo quinto dia e a critério da Administração, no caso de execução com atraso, poderá</w:t>
      </w:r>
      <w:r>
        <w:rPr>
          <w:spacing w:val="1"/>
          <w:sz w:val="20"/>
        </w:rPr>
        <w:t> </w:t>
      </w:r>
      <w:r>
        <w:rPr>
          <w:sz w:val="20"/>
        </w:rPr>
        <w:t>ocorrer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não</w:t>
      </w:r>
      <w:r>
        <w:rPr>
          <w:spacing w:val="8"/>
          <w:sz w:val="20"/>
        </w:rPr>
        <w:t> </w:t>
      </w:r>
      <w:r>
        <w:rPr>
          <w:sz w:val="20"/>
        </w:rPr>
        <w:t>aceitação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sz w:val="20"/>
        </w:rPr>
        <w:t>objeto,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forma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configurar,</w:t>
      </w:r>
      <w:r>
        <w:rPr>
          <w:spacing w:val="8"/>
          <w:sz w:val="20"/>
        </w:rPr>
        <w:t> </w:t>
      </w:r>
      <w:r>
        <w:rPr>
          <w:sz w:val="20"/>
        </w:rPr>
        <w:t>nessa</w:t>
      </w:r>
      <w:r>
        <w:rPr>
          <w:spacing w:val="8"/>
          <w:sz w:val="20"/>
        </w:rPr>
        <w:t> </w:t>
      </w:r>
      <w:r>
        <w:rPr>
          <w:sz w:val="20"/>
        </w:rPr>
        <w:t>hipótese,</w:t>
      </w:r>
      <w:r>
        <w:rPr>
          <w:spacing w:val="8"/>
          <w:sz w:val="20"/>
        </w:rPr>
        <w:t> </w:t>
      </w:r>
      <w:r>
        <w:rPr>
          <w:sz w:val="20"/>
        </w:rPr>
        <w:t>inexecução</w:t>
      </w:r>
      <w:r>
        <w:rPr>
          <w:spacing w:val="8"/>
          <w:sz w:val="20"/>
        </w:rPr>
        <w:t> </w:t>
      </w:r>
      <w:r>
        <w:rPr>
          <w:sz w:val="20"/>
        </w:rPr>
        <w:t>total</w:t>
      </w:r>
      <w:r>
        <w:rPr>
          <w:spacing w:val="7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obrigação</w:t>
      </w:r>
      <w:r>
        <w:rPr>
          <w:spacing w:val="8"/>
          <w:sz w:val="20"/>
        </w:rPr>
        <w:t> </w:t>
      </w:r>
      <w:r>
        <w:rPr>
          <w:sz w:val="20"/>
        </w:rPr>
        <w:t>assumida,</w:t>
      </w:r>
      <w:r>
        <w:rPr>
          <w:spacing w:val="8"/>
          <w:sz w:val="20"/>
        </w:rPr>
        <w:t> </w:t>
      </w:r>
      <w:r>
        <w:rPr>
          <w:sz w:val="20"/>
        </w:rPr>
        <w:t>sem</w:t>
      </w:r>
      <w:r>
        <w:rPr>
          <w:spacing w:val="8"/>
          <w:sz w:val="20"/>
        </w:rPr>
        <w:t> </w:t>
      </w:r>
      <w:r>
        <w:rPr>
          <w:sz w:val="20"/>
        </w:rPr>
        <w:t>prejuízo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rescisão unilateral da avença;</w:t>
      </w: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240" w:lineRule="auto" w:before="103" w:after="0"/>
        <w:ind w:left="427" w:right="0" w:hanging="218"/>
        <w:jc w:val="both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30%</w:t>
      </w:r>
      <w:r>
        <w:rPr>
          <w:spacing w:val="-1"/>
          <w:sz w:val="20"/>
        </w:rPr>
        <w:t> </w:t>
      </w:r>
      <w:r>
        <w:rPr>
          <w:sz w:val="20"/>
        </w:rPr>
        <w:t>(trinta por</w:t>
      </w:r>
      <w:r>
        <w:rPr>
          <w:spacing w:val="-1"/>
          <w:sz w:val="20"/>
        </w:rPr>
        <w:t> </w:t>
      </w:r>
      <w:r>
        <w:rPr>
          <w:sz w:val="20"/>
        </w:rPr>
        <w:t>cento)</w:t>
      </w:r>
      <w:r>
        <w:rPr>
          <w:spacing w:val="-1"/>
          <w:sz w:val="20"/>
        </w:rPr>
        <w:t> </w:t>
      </w:r>
      <w:r>
        <w:rPr>
          <w:sz w:val="20"/>
        </w:rPr>
        <w:t>sobre o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nota de</w:t>
      </w:r>
      <w:r>
        <w:rPr>
          <w:spacing w:val="-1"/>
          <w:sz w:val="20"/>
        </w:rPr>
        <w:t> </w:t>
      </w:r>
      <w:r>
        <w:rPr>
          <w:sz w:val="20"/>
        </w:rPr>
        <w:t>empenho,</w:t>
      </w:r>
      <w:r>
        <w:rPr>
          <w:spacing w:val="-1"/>
          <w:sz w:val="20"/>
        </w:rPr>
        <w:t> </w:t>
      </w:r>
      <w:r>
        <w:rPr>
          <w:sz w:val="20"/>
        </w:rPr>
        <w:t>em 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inexecução</w:t>
      </w:r>
      <w:r>
        <w:rPr>
          <w:spacing w:val="-1"/>
          <w:sz w:val="20"/>
        </w:rPr>
        <w:t> </w:t>
      </w:r>
      <w:r>
        <w:rPr>
          <w:sz w:val="20"/>
        </w:rPr>
        <w:t>total da</w:t>
      </w:r>
      <w:r>
        <w:rPr>
          <w:spacing w:val="-1"/>
          <w:sz w:val="20"/>
        </w:rPr>
        <w:t> </w:t>
      </w:r>
      <w:r>
        <w:rPr>
          <w:sz w:val="20"/>
        </w:rPr>
        <w:t>obrigação</w:t>
      </w:r>
      <w:r>
        <w:rPr>
          <w:spacing w:val="-1"/>
          <w:sz w:val="20"/>
        </w:rPr>
        <w:t> </w:t>
      </w:r>
      <w:r>
        <w:rPr>
          <w:sz w:val="20"/>
        </w:rPr>
        <w:t>assumida;</w:t>
      </w:r>
    </w:p>
    <w:p>
      <w:pPr>
        <w:pStyle w:val="ListParagraph"/>
        <w:numPr>
          <w:ilvl w:val="0"/>
          <w:numId w:val="3"/>
        </w:numPr>
        <w:tabs>
          <w:tab w:pos="438" w:val="left" w:leader="none"/>
        </w:tabs>
        <w:spacing w:line="240" w:lineRule="auto" w:before="101" w:after="0"/>
        <w:ind w:left="210" w:right="308" w:firstLine="0"/>
        <w:jc w:val="both"/>
        <w:rPr>
          <w:sz w:val="20"/>
        </w:rPr>
      </w:pPr>
      <w:r>
        <w:rPr>
          <w:sz w:val="20"/>
        </w:rPr>
        <w:t>multa de 10% (dez por cento) aplicado sobre o percentual de 20% (vinte por cento) do valor da proposta do licitante, por</w:t>
      </w:r>
      <w:r>
        <w:rPr>
          <w:spacing w:val="1"/>
          <w:sz w:val="20"/>
        </w:rPr>
        <w:t> </w:t>
      </w:r>
      <w:r>
        <w:rPr>
          <w:sz w:val="20"/>
        </w:rPr>
        <w:t>ilícitos</w:t>
      </w:r>
      <w:r>
        <w:rPr>
          <w:spacing w:val="-1"/>
          <w:sz w:val="20"/>
        </w:rPr>
        <w:t> </w:t>
      </w:r>
      <w:r>
        <w:rPr>
          <w:sz w:val="20"/>
        </w:rPr>
        <w:t>administrativos no decorrer do certame.</w:t>
      </w:r>
    </w:p>
    <w:p>
      <w:pPr>
        <w:pStyle w:val="ListParagraph"/>
        <w:numPr>
          <w:ilvl w:val="2"/>
          <w:numId w:val="1"/>
        </w:numPr>
        <w:tabs>
          <w:tab w:pos="763" w:val="left" w:leader="none"/>
        </w:tabs>
        <w:spacing w:line="240" w:lineRule="auto" w:before="102" w:after="0"/>
        <w:ind w:left="210" w:right="314" w:firstLine="0"/>
        <w:jc w:val="both"/>
        <w:rPr>
          <w:sz w:val="20"/>
        </w:rPr>
      </w:pPr>
      <w:r>
        <w:rPr>
          <w:b/>
          <w:sz w:val="20"/>
        </w:rPr>
        <w:t>Suspensão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temporária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licitar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contratar</w:t>
      </w:r>
      <w:r>
        <w:rPr>
          <w:b/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órgão,</w:t>
      </w:r>
      <w:r>
        <w:rPr>
          <w:spacing w:val="1"/>
          <w:sz w:val="20"/>
        </w:rPr>
        <w:t> </w:t>
      </w:r>
      <w:r>
        <w:rPr>
          <w:sz w:val="20"/>
        </w:rPr>
        <w:t>entidade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unidade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qual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Administração</w:t>
      </w:r>
      <w:r>
        <w:rPr>
          <w:spacing w:val="-1"/>
          <w:sz w:val="20"/>
        </w:rPr>
        <w:t> </w:t>
      </w:r>
      <w:r>
        <w:rPr>
          <w:sz w:val="20"/>
        </w:rPr>
        <w:t>Pública opera e</w:t>
      </w:r>
      <w:r>
        <w:rPr>
          <w:spacing w:val="-1"/>
          <w:sz w:val="20"/>
        </w:rPr>
        <w:t> </w:t>
      </w:r>
      <w:r>
        <w:rPr>
          <w:sz w:val="20"/>
        </w:rPr>
        <w:t>atua concretamente, pelo prazo</w:t>
      </w:r>
      <w:r>
        <w:rPr>
          <w:spacing w:val="-1"/>
          <w:sz w:val="20"/>
        </w:rPr>
        <w:t> </w:t>
      </w:r>
      <w:r>
        <w:rPr>
          <w:sz w:val="20"/>
        </w:rPr>
        <w:t>não superior a</w:t>
      </w:r>
      <w:r>
        <w:rPr>
          <w:spacing w:val="-1"/>
          <w:sz w:val="20"/>
        </w:rPr>
        <w:t> </w:t>
      </w:r>
      <w:r>
        <w:rPr>
          <w:sz w:val="20"/>
        </w:rPr>
        <w:t>2 (dois) anos.</w:t>
      </w:r>
    </w:p>
    <w:p>
      <w:pPr>
        <w:pStyle w:val="ListParagraph"/>
        <w:numPr>
          <w:ilvl w:val="2"/>
          <w:numId w:val="1"/>
        </w:numPr>
        <w:tabs>
          <w:tab w:pos="786" w:val="left" w:leader="none"/>
        </w:tabs>
        <w:spacing w:line="240" w:lineRule="auto" w:before="102" w:after="0"/>
        <w:ind w:left="210" w:right="309" w:firstLine="0"/>
        <w:jc w:val="both"/>
        <w:rPr>
          <w:sz w:val="20"/>
        </w:rPr>
      </w:pPr>
      <w:r>
        <w:rPr>
          <w:b/>
          <w:sz w:val="20"/>
        </w:rPr>
        <w:t>Impedimento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Licitar</w:t>
      </w:r>
      <w:r>
        <w:rPr>
          <w:b/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Acre</w:t>
      </w:r>
      <w:r>
        <w:rPr>
          <w:spacing w:val="1"/>
          <w:sz w:val="20"/>
        </w:rPr>
        <w:t> </w:t>
      </w:r>
      <w:r>
        <w:rPr>
          <w:sz w:val="20"/>
        </w:rPr>
        <w:t>(Tribunal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Justiça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Acre)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descredenciamento no SICAF, pelo prazo de até cinco anos, sem prejuízo das multas previstas em edital e no contrato e das</w:t>
      </w:r>
      <w:r>
        <w:rPr>
          <w:spacing w:val="1"/>
          <w:sz w:val="20"/>
        </w:rPr>
        <w:t> </w:t>
      </w:r>
      <w:r>
        <w:rPr>
          <w:sz w:val="20"/>
        </w:rPr>
        <w:t>demais cominações legais, garantido o direito à ampla defesa, o licitante que, convocado dentro do prazo de validade de sua</w:t>
      </w:r>
      <w:r>
        <w:rPr>
          <w:spacing w:val="1"/>
          <w:sz w:val="20"/>
        </w:rPr>
        <w:t> </w:t>
      </w:r>
      <w:r>
        <w:rPr>
          <w:sz w:val="20"/>
        </w:rPr>
        <w:t>proposta: I - não assinar o contrato ou a ata de registro de preços; II - não entregar a documentação exigida no edital; III -</w:t>
      </w:r>
      <w:r>
        <w:rPr>
          <w:spacing w:val="1"/>
          <w:sz w:val="20"/>
        </w:rPr>
        <w:t> </w:t>
      </w:r>
      <w:r>
        <w:rPr>
          <w:sz w:val="20"/>
        </w:rPr>
        <w:t>apresentar documentação falsa; IV - causar o atraso na execução do objeto; V - não mantiver a proposta; VI - falhar na execução</w:t>
      </w:r>
      <w:r>
        <w:rPr>
          <w:spacing w:val="1"/>
          <w:sz w:val="20"/>
        </w:rPr>
        <w:t> </w:t>
      </w:r>
      <w:r>
        <w:rPr>
          <w:sz w:val="20"/>
        </w:rPr>
        <w:t>do contrato; VII - fraudar a execução do contrato; VIII - comportar-se de modo inidôneo; IX - declarar informações falsas; e X -</w:t>
      </w:r>
      <w:r>
        <w:rPr>
          <w:spacing w:val="1"/>
          <w:sz w:val="20"/>
        </w:rPr>
        <w:t> </w:t>
      </w:r>
      <w:r>
        <w:rPr>
          <w:sz w:val="20"/>
        </w:rPr>
        <w:t>cometer</w:t>
      </w:r>
      <w:r>
        <w:rPr>
          <w:spacing w:val="-1"/>
          <w:sz w:val="20"/>
        </w:rPr>
        <w:t> </w:t>
      </w:r>
      <w:r>
        <w:rPr>
          <w:sz w:val="20"/>
        </w:rPr>
        <w:t>fraude fiscal.</w:t>
      </w:r>
    </w:p>
    <w:p>
      <w:pPr>
        <w:pStyle w:val="ListParagraph"/>
        <w:numPr>
          <w:ilvl w:val="2"/>
          <w:numId w:val="1"/>
        </w:numPr>
        <w:tabs>
          <w:tab w:pos="743" w:val="left" w:leader="none"/>
        </w:tabs>
        <w:spacing w:line="240" w:lineRule="auto" w:before="106" w:after="0"/>
        <w:ind w:left="210" w:right="308" w:firstLine="0"/>
        <w:jc w:val="both"/>
        <w:rPr>
          <w:sz w:val="20"/>
        </w:rPr>
      </w:pPr>
      <w:r>
        <w:rPr>
          <w:b/>
          <w:sz w:val="20"/>
        </w:rPr>
        <w:t>Declaração de inidoneidade </w:t>
      </w:r>
      <w:r>
        <w:rPr>
          <w:sz w:val="20"/>
        </w:rPr>
        <w:t>para licitar ou contratar com Estado do Acre (Tribunal de Justiça do Estado do Acre),</w:t>
      </w:r>
      <w:r>
        <w:rPr>
          <w:spacing w:val="1"/>
          <w:sz w:val="20"/>
        </w:rPr>
        <w:t> </w:t>
      </w:r>
      <w:r>
        <w:rPr>
          <w:sz w:val="20"/>
        </w:rPr>
        <w:t>enquanto perdurarem os motivos determinantes da punição ou até que seja promovida a reabilitação perante a própria autoridade</w:t>
      </w:r>
      <w:r>
        <w:rPr>
          <w:spacing w:val="1"/>
          <w:sz w:val="20"/>
        </w:rPr>
        <w:t> </w:t>
      </w:r>
      <w:r>
        <w:rPr>
          <w:sz w:val="20"/>
        </w:rPr>
        <w:t>que aplicou a penalidade, que será concedida sempre que a </w:t>
      </w:r>
      <w:r>
        <w:rPr>
          <w:b/>
          <w:sz w:val="20"/>
        </w:rPr>
        <w:t>CONTRATADA </w:t>
      </w:r>
      <w:r>
        <w:rPr>
          <w:sz w:val="20"/>
        </w:rPr>
        <w:t>ressarcir o </w:t>
      </w:r>
      <w:r>
        <w:rPr>
          <w:b/>
          <w:sz w:val="20"/>
        </w:rPr>
        <w:t>CONTRATANTE </w:t>
      </w:r>
      <w:r>
        <w:rPr>
          <w:sz w:val="20"/>
        </w:rPr>
        <w:t>pelos prejuízos</w:t>
      </w:r>
      <w:r>
        <w:rPr>
          <w:spacing w:val="1"/>
          <w:sz w:val="20"/>
        </w:rPr>
        <w:t> </w:t>
      </w:r>
      <w:r>
        <w:rPr>
          <w:sz w:val="20"/>
        </w:rPr>
        <w:t>causados e depois de decorrido o prazo não superior a 02 (dois) anos previsto no inciso IV do artigo 87 da Lei n. 8.666, de 21 de</w:t>
      </w:r>
      <w:r>
        <w:rPr>
          <w:spacing w:val="1"/>
          <w:sz w:val="20"/>
        </w:rPr>
        <w:t> </w:t>
      </w:r>
      <w:r>
        <w:rPr>
          <w:sz w:val="20"/>
        </w:rPr>
        <w:t>junho de 1993.</w:t>
      </w:r>
    </w:p>
    <w:p>
      <w:pPr>
        <w:pStyle w:val="ListParagraph"/>
        <w:numPr>
          <w:ilvl w:val="1"/>
          <w:numId w:val="1"/>
        </w:numPr>
        <w:tabs>
          <w:tab w:pos="612" w:val="left" w:leader="none"/>
        </w:tabs>
        <w:spacing w:line="240" w:lineRule="auto" w:before="104" w:after="0"/>
        <w:ind w:left="210" w:right="314" w:firstLine="0"/>
        <w:jc w:val="both"/>
        <w:rPr>
          <w:sz w:val="20"/>
        </w:rPr>
      </w:pPr>
      <w:r>
        <w:rPr>
          <w:sz w:val="20"/>
        </w:rPr>
        <w:t>O </w:t>
      </w:r>
      <w:r>
        <w:rPr>
          <w:b/>
          <w:sz w:val="20"/>
        </w:rPr>
        <w:t>CONTRATANTE </w:t>
      </w:r>
      <w:r>
        <w:rPr>
          <w:sz w:val="20"/>
        </w:rPr>
        <w:t>não aplicará a multa de mora quando optar por realizar as reduções no pagamento previsto neste</w:t>
      </w:r>
      <w:r>
        <w:rPr>
          <w:spacing w:val="1"/>
          <w:sz w:val="20"/>
        </w:rPr>
        <w:t> </w:t>
      </w:r>
      <w:r>
        <w:rPr>
          <w:sz w:val="20"/>
        </w:rPr>
        <w:t>instrumento,</w:t>
      </w:r>
      <w:r>
        <w:rPr>
          <w:spacing w:val="-1"/>
          <w:sz w:val="20"/>
        </w:rPr>
        <w:t> </w:t>
      </w:r>
      <w:r>
        <w:rPr>
          <w:sz w:val="20"/>
        </w:rPr>
        <w:t>sendo</w:t>
      </w:r>
      <w:r>
        <w:rPr>
          <w:spacing w:val="-1"/>
          <w:sz w:val="20"/>
        </w:rPr>
        <w:t> </w:t>
      </w:r>
      <w:r>
        <w:rPr>
          <w:sz w:val="20"/>
        </w:rPr>
        <w:t>vedada a</w:t>
      </w:r>
      <w:r>
        <w:rPr>
          <w:spacing w:val="-1"/>
          <w:sz w:val="20"/>
        </w:rPr>
        <w:t> </w:t>
      </w:r>
      <w:r>
        <w:rPr>
          <w:sz w:val="20"/>
        </w:rPr>
        <w:t>dupla penalização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b/>
          <w:sz w:val="20"/>
        </w:rPr>
        <w:t>CONTRATADA</w:t>
      </w:r>
      <w:r>
        <w:rPr>
          <w:b/>
          <w:spacing w:val="-3"/>
          <w:sz w:val="20"/>
        </w:rPr>
        <w:t> </w:t>
      </w:r>
      <w:r>
        <w:rPr>
          <w:sz w:val="20"/>
        </w:rPr>
        <w:t>pelo</w:t>
      </w:r>
      <w:r>
        <w:rPr>
          <w:spacing w:val="-1"/>
          <w:sz w:val="20"/>
        </w:rPr>
        <w:t> </w:t>
      </w:r>
      <w:r>
        <w:rPr>
          <w:sz w:val="20"/>
        </w:rPr>
        <w:t>fato (atraso)</w:t>
      </w:r>
      <w:r>
        <w:rPr>
          <w:spacing w:val="-1"/>
          <w:sz w:val="20"/>
        </w:rPr>
        <w:t> </w:t>
      </w:r>
      <w:r>
        <w:rPr>
          <w:sz w:val="20"/>
        </w:rPr>
        <w:t>na execução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serviços.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</w:tabs>
        <w:spacing w:line="240" w:lineRule="auto" w:before="102" w:after="0"/>
        <w:ind w:left="210" w:right="320" w:firstLine="0"/>
        <w:jc w:val="both"/>
        <w:rPr>
          <w:sz w:val="20"/>
        </w:rPr>
      </w:pPr>
      <w:r>
        <w:rPr>
          <w:sz w:val="20"/>
        </w:rPr>
        <w:t>Pelo descumprimento das obrigações assumidas a Administração aplicará multas conforme a gradação estabelecida nas</w:t>
      </w:r>
      <w:r>
        <w:rPr>
          <w:spacing w:val="1"/>
          <w:sz w:val="20"/>
        </w:rPr>
        <w:t> </w:t>
      </w:r>
      <w:r>
        <w:rPr>
          <w:sz w:val="20"/>
        </w:rPr>
        <w:t>tabelas</w:t>
      </w:r>
      <w:r>
        <w:rPr>
          <w:spacing w:val="-1"/>
          <w:sz w:val="20"/>
        </w:rPr>
        <w:t> </w:t>
      </w:r>
      <w:r>
        <w:rPr>
          <w:sz w:val="20"/>
        </w:rPr>
        <w:t>seguintes: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0" w:footer="181" w:top="500" w:bottom="380" w:left="560" w:right="460"/>
        </w:sectPr>
      </w:pPr>
    </w:p>
    <w:p>
      <w:pPr>
        <w:pStyle w:val="Heading1"/>
        <w:spacing w:before="75"/>
        <w:ind w:left="4424" w:firstLine="0"/>
      </w:pPr>
      <w:r>
        <w:rPr/>
        <w:t>TABELA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3"/>
        <w:ind w:left="0"/>
        <w:jc w:val="left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"/>
        <w:gridCol w:w="9772"/>
      </w:tblGrid>
      <w:tr>
        <w:trPr>
          <w:trHeight w:val="632" w:hRule="atLeast"/>
        </w:trPr>
        <w:tc>
          <w:tcPr>
            <w:tcW w:w="813" w:type="dxa"/>
          </w:tcPr>
          <w:p>
            <w:pPr>
              <w:pStyle w:val="TableParagraph"/>
              <w:spacing w:before="189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GRAU</w:t>
            </w:r>
          </w:p>
        </w:tc>
        <w:tc>
          <w:tcPr>
            <w:tcW w:w="977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18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CORRESPONDÊNCIA</w:t>
            </w:r>
          </w:p>
        </w:tc>
      </w:tr>
      <w:tr>
        <w:trPr>
          <w:trHeight w:val="862" w:hRule="atLeast"/>
        </w:trPr>
        <w:tc>
          <w:tcPr>
            <w:tcW w:w="81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7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189"/>
              <w:ind w:left="105" w:firstLine="8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(dois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cento)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nota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empenho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atraso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execução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serviços,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limitada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incidência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15 (quinze) dias;</w:t>
            </w:r>
          </w:p>
        </w:tc>
      </w:tr>
      <w:tr>
        <w:trPr>
          <w:trHeight w:val="632" w:hRule="atLeast"/>
        </w:trPr>
        <w:tc>
          <w:tcPr>
            <w:tcW w:w="813" w:type="dxa"/>
          </w:tcPr>
          <w:p>
            <w:pPr>
              <w:pStyle w:val="TableParagraph"/>
              <w:spacing w:before="189"/>
              <w:ind w:right="6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7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189"/>
              <w:ind w:left="15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% (trinta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cento) 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valor 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 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empenho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inexecução contratual;</w:t>
            </w:r>
          </w:p>
        </w:tc>
      </w:tr>
      <w:tr>
        <w:trPr>
          <w:trHeight w:val="642" w:hRule="atLeast"/>
        </w:trPr>
        <w:tc>
          <w:tcPr>
            <w:tcW w:w="813" w:type="dxa"/>
            <w:tcBorders>
              <w:bottom w:val="single" w:sz="12" w:space="0" w:color="7F7F7F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772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(dez 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cento) aplicado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sobre 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percentual de 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(vinte 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cento) 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valor 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proposta;</w:t>
            </w:r>
          </w:p>
        </w:tc>
      </w:tr>
    </w:tbl>
    <w:p>
      <w:pPr>
        <w:pStyle w:val="BodyText"/>
        <w:spacing w:before="0"/>
        <w:ind w:left="0"/>
        <w:jc w:val="left"/>
        <w:rPr>
          <w:b/>
          <w:sz w:val="22"/>
        </w:rPr>
      </w:pPr>
    </w:p>
    <w:p>
      <w:pPr>
        <w:spacing w:before="172"/>
        <w:ind w:left="4524" w:right="0" w:firstLine="0"/>
        <w:jc w:val="left"/>
        <w:rPr>
          <w:b/>
          <w:sz w:val="20"/>
        </w:rPr>
      </w:pPr>
      <w:r>
        <w:rPr>
          <w:b/>
          <w:sz w:val="20"/>
        </w:rPr>
        <w:t>TABELA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</w:t>
      </w:r>
    </w:p>
    <w:p>
      <w:pPr>
        <w:pStyle w:val="BodyText"/>
        <w:spacing w:before="4"/>
        <w:ind w:left="0"/>
        <w:jc w:val="left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8307"/>
        <w:gridCol w:w="933"/>
      </w:tblGrid>
      <w:tr>
        <w:trPr>
          <w:trHeight w:val="612" w:hRule="atLeast"/>
        </w:trPr>
        <w:tc>
          <w:tcPr>
            <w:tcW w:w="1395" w:type="dxa"/>
          </w:tcPr>
          <w:p>
            <w:pPr>
              <w:pStyle w:val="TableParagraph"/>
              <w:spacing w:before="17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SITUAÇÕES</w:t>
            </w:r>
          </w:p>
        </w:tc>
        <w:tc>
          <w:tcPr>
            <w:tcW w:w="8307" w:type="dxa"/>
          </w:tcPr>
          <w:p>
            <w:pPr>
              <w:pStyle w:val="TableParagraph"/>
              <w:spacing w:before="17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933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17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GRAU</w:t>
            </w:r>
          </w:p>
        </w:tc>
      </w:tr>
      <w:tr>
        <w:trPr>
          <w:trHeight w:val="3952" w:hRule="atLeast"/>
        </w:trPr>
        <w:tc>
          <w:tcPr>
            <w:tcW w:w="139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307" w:type="dxa"/>
          </w:tcPr>
          <w:p>
            <w:pPr>
              <w:pStyle w:val="TableParagraph"/>
              <w:spacing w:before="179"/>
              <w:ind w:left="104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apresentação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fiscal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trabalhista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assinatura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contrato.</w:t>
            </w:r>
          </w:p>
          <w:p>
            <w:pPr>
              <w:pStyle w:val="TableParagraph"/>
              <w:spacing w:before="101"/>
              <w:ind w:left="104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cumprimento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habilitação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modalidade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pregão,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embora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licitante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tenha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declarado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previamente no certame que os cumpria.</w:t>
            </w:r>
          </w:p>
          <w:p>
            <w:pPr>
              <w:pStyle w:val="TableParagraph"/>
              <w:spacing w:line="345" w:lineRule="auto" w:before="102"/>
              <w:ind w:left="104" w:right="3544"/>
              <w:rPr>
                <w:sz w:val="20"/>
              </w:rPr>
            </w:pPr>
            <w:r>
              <w:rPr>
                <w:sz w:val="20"/>
              </w:rPr>
              <w:t>Deixar de entregar documentação exigida para o certame.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Fazer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declaração falsa.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Interposição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manifestamente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protelatórios.</w:t>
            </w:r>
          </w:p>
          <w:p>
            <w:pPr>
              <w:pStyle w:val="TableParagraph"/>
              <w:spacing w:before="101"/>
              <w:ind w:left="104"/>
              <w:rPr>
                <w:sz w:val="20"/>
              </w:rPr>
            </w:pPr>
            <w:r>
              <w:rPr>
                <w:sz w:val="20"/>
              </w:rPr>
              <w:t>Desistência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proposta,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salvo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motivo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justo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decorrente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fato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superveniente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aceito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Administração.</w:t>
            </w:r>
          </w:p>
          <w:p>
            <w:pPr>
              <w:pStyle w:val="TableParagraph"/>
              <w:spacing w:before="102"/>
              <w:ind w:left="104"/>
              <w:rPr>
                <w:sz w:val="20"/>
              </w:rPr>
            </w:pPr>
            <w:r>
              <w:rPr>
                <w:sz w:val="20"/>
              </w:rPr>
              <w:t>Tumultuar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licitação.</w:t>
            </w:r>
          </w:p>
          <w:p>
            <w:pPr>
              <w:pStyle w:val="TableParagraph"/>
              <w:spacing w:before="101"/>
              <w:ind w:left="104"/>
              <w:rPr>
                <w:sz w:val="20"/>
              </w:rPr>
            </w:pPr>
            <w:r>
              <w:rPr>
                <w:sz w:val="20"/>
              </w:rPr>
              <w:t>Cadastrar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comerciais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eletrônicas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exorbitantes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máximo.</w:t>
            </w:r>
          </w:p>
          <w:p>
            <w:pPr>
              <w:pStyle w:val="TableParagraph"/>
              <w:spacing w:before="101"/>
              <w:ind w:left="104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apresentação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nova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proposta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estabelecido,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modalidade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pregão,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consoante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ofertado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nas fases de lances ou de negociação.</w:t>
            </w:r>
          </w:p>
        </w:tc>
        <w:tc>
          <w:tcPr>
            <w:tcW w:w="93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277" w:hRule="atLeast"/>
        </w:trPr>
        <w:tc>
          <w:tcPr>
            <w:tcW w:w="139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307" w:type="dxa"/>
          </w:tcPr>
          <w:p>
            <w:pPr>
              <w:pStyle w:val="TableParagraph"/>
              <w:spacing w:before="189"/>
              <w:ind w:left="104"/>
              <w:rPr>
                <w:sz w:val="20"/>
              </w:rPr>
            </w:pPr>
            <w:r>
              <w:rPr>
                <w:sz w:val="20"/>
              </w:rPr>
              <w:t>Recusar-se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assinar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previsto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certame.</w:t>
            </w:r>
          </w:p>
          <w:p>
            <w:pPr>
              <w:pStyle w:val="TableParagraph"/>
              <w:spacing w:line="345" w:lineRule="auto" w:before="101"/>
              <w:ind w:left="104"/>
              <w:rPr>
                <w:sz w:val="20"/>
              </w:rPr>
            </w:pPr>
            <w:r>
              <w:rPr>
                <w:sz w:val="20"/>
              </w:rPr>
              <w:t>Falhar na execução do contrato sem justificativa adequável durante o fornecimento dos materiais.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Fraudar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execução do contrato.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Cometer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fraude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fiscal.</w:t>
            </w:r>
          </w:p>
          <w:p>
            <w:pPr>
              <w:pStyle w:val="TableParagraph"/>
              <w:spacing w:line="345" w:lineRule="auto" w:before="101"/>
              <w:ind w:left="104" w:right="4839"/>
              <w:rPr>
                <w:sz w:val="20"/>
              </w:rPr>
            </w:pPr>
            <w:r>
              <w:rPr>
                <w:sz w:val="20"/>
              </w:rPr>
              <w:t>Não retirar a nota de empenho.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Apresentar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comportamento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inidôneo.</w:t>
            </w:r>
          </w:p>
        </w:tc>
        <w:tc>
          <w:tcPr>
            <w:tcW w:w="93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775" w:hRule="atLeast"/>
        </w:trPr>
        <w:tc>
          <w:tcPr>
            <w:tcW w:w="1395" w:type="dxa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307" w:type="dxa"/>
            <w:tcBorders>
              <w:bottom w:val="single" w:sz="12" w:space="0" w:color="7F7F7F"/>
            </w:tcBorders>
          </w:tcPr>
          <w:p>
            <w:pPr>
              <w:pStyle w:val="TableParagraph"/>
              <w:spacing w:before="189"/>
              <w:ind w:left="104"/>
              <w:rPr>
                <w:sz w:val="20"/>
              </w:rPr>
            </w:pPr>
            <w:r>
              <w:rPr>
                <w:sz w:val="20"/>
              </w:rPr>
              <w:t>Suspender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interromper,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salvo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motivo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força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fortuito,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entrega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materiais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contratuais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 dia e por unidade de atendimento.</w:t>
            </w:r>
          </w:p>
          <w:p>
            <w:pPr>
              <w:pStyle w:val="TableParagraph"/>
              <w:spacing w:before="102"/>
              <w:ind w:left="104" w:right="54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regularidade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fiscal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trabalhista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empenho.</w:t>
            </w:r>
          </w:p>
          <w:p>
            <w:pPr>
              <w:pStyle w:val="TableParagraph"/>
              <w:spacing w:before="102"/>
              <w:ind w:left="104"/>
              <w:rPr>
                <w:sz w:val="20"/>
              </w:rPr>
            </w:pPr>
            <w:r>
              <w:rPr>
                <w:sz w:val="20"/>
              </w:rPr>
              <w:t>Deixar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substituir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recusado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ÓRGÃO.</w:t>
            </w:r>
          </w:p>
        </w:tc>
        <w:tc>
          <w:tcPr>
            <w:tcW w:w="933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594" w:val="left" w:leader="none"/>
        </w:tabs>
        <w:spacing w:line="240" w:lineRule="auto" w:before="94" w:after="0"/>
        <w:ind w:left="210" w:right="313" w:firstLine="0"/>
        <w:jc w:val="both"/>
        <w:rPr>
          <w:sz w:val="20"/>
        </w:rPr>
      </w:pPr>
      <w:r>
        <w:rPr>
          <w:sz w:val="20"/>
        </w:rPr>
        <w:t>As sanções administrativas previstas neste instrumento são independentes entre si, podendo ser aplicadas isoladas ou</w:t>
      </w:r>
      <w:r>
        <w:rPr>
          <w:spacing w:val="1"/>
          <w:sz w:val="20"/>
        </w:rPr>
        <w:t> </w:t>
      </w:r>
      <w:r>
        <w:rPr>
          <w:sz w:val="20"/>
        </w:rPr>
        <w:t>cumulativamente,</w:t>
      </w:r>
      <w:r>
        <w:rPr>
          <w:spacing w:val="95"/>
          <w:sz w:val="20"/>
        </w:rPr>
        <w:t> </w:t>
      </w:r>
      <w:r>
        <w:rPr>
          <w:sz w:val="20"/>
        </w:rPr>
        <w:t>sem</w:t>
      </w:r>
      <w:r>
        <w:rPr>
          <w:spacing w:val="95"/>
          <w:sz w:val="20"/>
        </w:rPr>
        <w:t> </w:t>
      </w:r>
      <w:r>
        <w:rPr>
          <w:sz w:val="20"/>
        </w:rPr>
        <w:t>prejuízo</w:t>
      </w:r>
      <w:r>
        <w:rPr>
          <w:spacing w:val="95"/>
          <w:sz w:val="20"/>
        </w:rPr>
        <w:t> </w:t>
      </w:r>
      <w:r>
        <w:rPr>
          <w:sz w:val="20"/>
        </w:rPr>
        <w:t>de</w:t>
      </w:r>
      <w:r>
        <w:rPr>
          <w:spacing w:val="95"/>
          <w:sz w:val="20"/>
        </w:rPr>
        <w:t> </w:t>
      </w:r>
      <w:r>
        <w:rPr>
          <w:sz w:val="20"/>
        </w:rPr>
        <w:t>outras</w:t>
      </w:r>
      <w:r>
        <w:rPr>
          <w:spacing w:val="95"/>
          <w:sz w:val="20"/>
        </w:rPr>
        <w:t> </w:t>
      </w:r>
      <w:r>
        <w:rPr>
          <w:sz w:val="20"/>
        </w:rPr>
        <w:t>medidas</w:t>
      </w:r>
      <w:r>
        <w:rPr>
          <w:spacing w:val="95"/>
          <w:sz w:val="20"/>
        </w:rPr>
        <w:t> </w:t>
      </w:r>
      <w:r>
        <w:rPr>
          <w:sz w:val="20"/>
        </w:rPr>
        <w:t>legais</w:t>
      </w:r>
      <w:r>
        <w:rPr>
          <w:spacing w:val="95"/>
          <w:sz w:val="20"/>
        </w:rPr>
        <w:t> </w:t>
      </w:r>
      <w:r>
        <w:rPr>
          <w:sz w:val="20"/>
        </w:rPr>
        <w:t>cabíveis</w:t>
      </w:r>
      <w:r>
        <w:rPr>
          <w:spacing w:val="95"/>
          <w:sz w:val="20"/>
        </w:rPr>
        <w:t> </w:t>
      </w:r>
      <w:r>
        <w:rPr>
          <w:sz w:val="20"/>
        </w:rPr>
        <w:t>e</w:t>
      </w:r>
      <w:r>
        <w:rPr>
          <w:spacing w:val="95"/>
          <w:sz w:val="20"/>
        </w:rPr>
        <w:t> </w:t>
      </w:r>
      <w:r>
        <w:rPr>
          <w:sz w:val="20"/>
        </w:rPr>
        <w:t>assegurará</w:t>
      </w:r>
      <w:r>
        <w:rPr>
          <w:spacing w:val="95"/>
          <w:sz w:val="20"/>
        </w:rPr>
        <w:t> </w:t>
      </w:r>
      <w:r>
        <w:rPr>
          <w:sz w:val="20"/>
        </w:rPr>
        <w:t>o</w:t>
      </w:r>
      <w:r>
        <w:rPr>
          <w:spacing w:val="95"/>
          <w:sz w:val="20"/>
        </w:rPr>
        <w:t> </w:t>
      </w:r>
      <w:r>
        <w:rPr>
          <w:sz w:val="20"/>
        </w:rPr>
        <w:t>contraditório</w:t>
      </w:r>
      <w:r>
        <w:rPr>
          <w:spacing w:val="96"/>
          <w:sz w:val="20"/>
        </w:rPr>
        <w:t> </w:t>
      </w:r>
      <w:r>
        <w:rPr>
          <w:sz w:val="20"/>
        </w:rPr>
        <w:t>e</w:t>
      </w:r>
      <w:r>
        <w:rPr>
          <w:spacing w:val="95"/>
          <w:sz w:val="20"/>
        </w:rPr>
        <w:t> </w:t>
      </w:r>
      <w:r>
        <w:rPr>
          <w:sz w:val="20"/>
        </w:rPr>
        <w:t>a</w:t>
      </w:r>
      <w:r>
        <w:rPr>
          <w:spacing w:val="95"/>
          <w:sz w:val="20"/>
        </w:rPr>
        <w:t> </w:t>
      </w:r>
      <w:r>
        <w:rPr>
          <w:sz w:val="20"/>
        </w:rPr>
        <w:t>ampla</w:t>
      </w:r>
      <w:r>
        <w:rPr>
          <w:spacing w:val="95"/>
          <w:sz w:val="20"/>
        </w:rPr>
        <w:t> </w:t>
      </w:r>
      <w:r>
        <w:rPr>
          <w:sz w:val="20"/>
        </w:rPr>
        <w:t>defesa</w:t>
      </w:r>
      <w:r>
        <w:rPr>
          <w:spacing w:val="1"/>
          <w:sz w:val="20"/>
        </w:rPr>
        <w:t> </w:t>
      </w:r>
      <w:r>
        <w:rPr>
          <w:sz w:val="20"/>
        </w:rPr>
        <w:t>à </w:t>
      </w:r>
      <w:r>
        <w:rPr>
          <w:b/>
          <w:sz w:val="20"/>
        </w:rPr>
        <w:t>CONTRATADA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observando-se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procedimento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1"/>
          <w:sz w:val="20"/>
        </w:rPr>
        <w:t> </w:t>
      </w:r>
      <w:r>
        <w:rPr>
          <w:sz w:val="20"/>
        </w:rPr>
        <w:t>n.º 8.666/1993,</w:t>
      </w:r>
      <w:r>
        <w:rPr>
          <w:spacing w:val="-1"/>
          <w:sz w:val="20"/>
        </w:rPr>
        <w:t> </w:t>
      </w:r>
      <w:r>
        <w:rPr>
          <w:sz w:val="20"/>
        </w:rPr>
        <w:t>e,</w:t>
      </w:r>
      <w:r>
        <w:rPr>
          <w:spacing w:val="-1"/>
          <w:sz w:val="20"/>
        </w:rPr>
        <w:t> </w:t>
      </w:r>
      <w:r>
        <w:rPr>
          <w:sz w:val="20"/>
        </w:rPr>
        <w:t>subsidiariamente,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1"/>
          <w:sz w:val="20"/>
        </w:rPr>
        <w:t> </w:t>
      </w:r>
      <w:r>
        <w:rPr>
          <w:sz w:val="20"/>
        </w:rPr>
        <w:t>nº</w:t>
      </w:r>
      <w:r>
        <w:rPr>
          <w:spacing w:val="-1"/>
          <w:sz w:val="20"/>
        </w:rPr>
        <w:t> </w:t>
      </w:r>
      <w:r>
        <w:rPr>
          <w:sz w:val="20"/>
        </w:rPr>
        <w:t>9.784/1999.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0" w:lineRule="auto" w:before="103" w:after="0"/>
        <w:ind w:left="210" w:right="344" w:firstLine="0"/>
        <w:jc w:val="both"/>
        <w:rPr>
          <w:sz w:val="20"/>
        </w:rPr>
      </w:pPr>
      <w:r>
        <w:rPr>
          <w:sz w:val="20"/>
        </w:rPr>
        <w:t>A autoridade competente, na aplicação das sanções, levará em consideração a gravidade da conduta do infrator, o caráter</w:t>
      </w:r>
      <w:r>
        <w:rPr>
          <w:spacing w:val="1"/>
          <w:sz w:val="20"/>
        </w:rPr>
        <w:t> </w:t>
      </w:r>
      <w:r>
        <w:rPr>
          <w:sz w:val="20"/>
        </w:rPr>
        <w:t>educativo</w:t>
      </w:r>
      <w:r>
        <w:rPr>
          <w:spacing w:val="-1"/>
          <w:sz w:val="20"/>
        </w:rPr>
        <w:t> </w:t>
      </w:r>
      <w:r>
        <w:rPr>
          <w:sz w:val="20"/>
        </w:rPr>
        <w:t>da pena,</w:t>
      </w:r>
      <w:r>
        <w:rPr>
          <w:spacing w:val="-1"/>
          <w:sz w:val="20"/>
        </w:rPr>
        <w:t> </w:t>
      </w:r>
      <w:r>
        <w:rPr>
          <w:sz w:val="20"/>
        </w:rPr>
        <w:t>bem como o</w:t>
      </w:r>
      <w:r>
        <w:rPr>
          <w:spacing w:val="-1"/>
          <w:sz w:val="20"/>
        </w:rPr>
        <w:t> </w:t>
      </w:r>
      <w:r>
        <w:rPr>
          <w:sz w:val="20"/>
        </w:rPr>
        <w:t>dano causado à</w:t>
      </w:r>
      <w:r>
        <w:rPr>
          <w:spacing w:val="-1"/>
          <w:sz w:val="20"/>
        </w:rPr>
        <w:t> </w:t>
      </w:r>
      <w:r>
        <w:rPr>
          <w:sz w:val="20"/>
        </w:rPr>
        <w:t>Administração, observado o</w:t>
      </w:r>
      <w:r>
        <w:rPr>
          <w:spacing w:val="-1"/>
          <w:sz w:val="20"/>
        </w:rPr>
        <w:t> </w:t>
      </w:r>
      <w:r>
        <w:rPr>
          <w:sz w:val="20"/>
        </w:rPr>
        <w:t>princípio da</w:t>
      </w:r>
      <w:r>
        <w:rPr>
          <w:spacing w:val="-1"/>
          <w:sz w:val="20"/>
        </w:rPr>
        <w:t> </w:t>
      </w:r>
      <w:r>
        <w:rPr>
          <w:sz w:val="20"/>
        </w:rPr>
        <w:t>proporcionalidade.</w:t>
      </w: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40" w:lineRule="auto" w:before="101" w:after="0"/>
        <w:ind w:left="210" w:right="317" w:firstLine="0"/>
        <w:jc w:val="both"/>
        <w:rPr>
          <w:sz w:val="20"/>
        </w:rPr>
      </w:pPr>
      <w:r>
        <w:rPr>
          <w:sz w:val="20"/>
        </w:rPr>
        <w:t>O prazo para apresentação de recursos das penalidades aplicadas é de 05 (cinco) dias úteis, contados da data de recebimento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notificação.</w:t>
      </w:r>
    </w:p>
    <w:p>
      <w:pPr>
        <w:pStyle w:val="ListParagraph"/>
        <w:numPr>
          <w:ilvl w:val="1"/>
          <w:numId w:val="1"/>
        </w:numPr>
        <w:tabs>
          <w:tab w:pos="587" w:val="left" w:leader="none"/>
        </w:tabs>
        <w:spacing w:line="240" w:lineRule="auto" w:before="102" w:after="0"/>
        <w:ind w:left="210" w:right="314" w:firstLine="0"/>
        <w:jc w:val="both"/>
        <w:rPr>
          <w:sz w:val="20"/>
        </w:rPr>
      </w:pPr>
      <w:r>
        <w:rPr>
          <w:sz w:val="20"/>
        </w:rPr>
        <w:t>O recurso será dirigido ao Diretor de Logística, que poderá rever sua decisão em 05 (cinco) dias, ou, no mesmo prazo,</w:t>
      </w:r>
      <w:r>
        <w:rPr>
          <w:spacing w:val="1"/>
          <w:sz w:val="20"/>
        </w:rPr>
        <w:t> </w:t>
      </w:r>
      <w:r>
        <w:rPr>
          <w:sz w:val="20"/>
        </w:rPr>
        <w:t>encaminhá-lo,</w:t>
      </w:r>
      <w:r>
        <w:rPr>
          <w:spacing w:val="-1"/>
          <w:sz w:val="20"/>
        </w:rPr>
        <w:t> </w:t>
      </w:r>
      <w:r>
        <w:rPr>
          <w:sz w:val="20"/>
        </w:rPr>
        <w:t>devidamente informado, à</w:t>
      </w:r>
      <w:r>
        <w:rPr>
          <w:spacing w:val="-1"/>
          <w:sz w:val="20"/>
        </w:rPr>
        <w:t> </w:t>
      </w:r>
      <w:r>
        <w:rPr>
          <w:sz w:val="20"/>
        </w:rPr>
        <w:t>autoridade superior para análise,</w:t>
      </w:r>
      <w:r>
        <w:rPr>
          <w:spacing w:val="-1"/>
          <w:sz w:val="20"/>
        </w:rPr>
        <w:t> </w:t>
      </w:r>
      <w:r>
        <w:rPr>
          <w:sz w:val="20"/>
        </w:rPr>
        <w:t>em igual prazo.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0" w:footer="181" w:top="820" w:bottom="380" w:left="560" w:right="460"/>
        </w:sectPr>
      </w:pPr>
    </w:p>
    <w:p>
      <w:pPr>
        <w:pStyle w:val="ListParagraph"/>
        <w:numPr>
          <w:ilvl w:val="1"/>
          <w:numId w:val="1"/>
        </w:numPr>
        <w:tabs>
          <w:tab w:pos="587" w:val="left" w:leader="none"/>
        </w:tabs>
        <w:spacing w:line="240" w:lineRule="auto" w:before="64" w:after="0"/>
        <w:ind w:left="210" w:right="317" w:firstLine="0"/>
        <w:jc w:val="both"/>
        <w:rPr>
          <w:sz w:val="20"/>
        </w:rPr>
      </w:pPr>
      <w:r>
        <w:rPr>
          <w:sz w:val="20"/>
        </w:rPr>
        <w:t>Da aplicação da penalidade de declaração de inidoneidade, prevista no subitem 9.1.5., caberá pedido de reconsideração,</w:t>
      </w:r>
      <w:r>
        <w:rPr>
          <w:spacing w:val="1"/>
          <w:sz w:val="20"/>
        </w:rPr>
        <w:t> </w:t>
      </w:r>
      <w:r>
        <w:rPr>
          <w:sz w:val="20"/>
        </w:rPr>
        <w:t>apresentado</w:t>
      </w:r>
      <w:r>
        <w:rPr>
          <w:spacing w:val="-1"/>
          <w:sz w:val="20"/>
        </w:rPr>
        <w:t> </w:t>
      </w:r>
      <w:r>
        <w:rPr>
          <w:sz w:val="20"/>
        </w:rPr>
        <w:t>ao Presidente do</w:t>
      </w:r>
      <w:r>
        <w:rPr>
          <w:spacing w:val="-1"/>
          <w:sz w:val="20"/>
        </w:rPr>
        <w:t> </w:t>
      </w:r>
      <w:r>
        <w:rPr>
          <w:sz w:val="20"/>
        </w:rPr>
        <w:t>TJAC, no prazo de</w:t>
      </w:r>
      <w:r>
        <w:rPr>
          <w:spacing w:val="-1"/>
          <w:sz w:val="20"/>
        </w:rPr>
        <w:t> </w:t>
      </w:r>
      <w:r>
        <w:rPr>
          <w:sz w:val="20"/>
        </w:rPr>
        <w:t>10 (dez) dias</w:t>
      </w:r>
      <w:r>
        <w:rPr>
          <w:spacing w:val="-1"/>
          <w:sz w:val="20"/>
        </w:rPr>
        <w:t> </w:t>
      </w:r>
      <w:r>
        <w:rPr>
          <w:sz w:val="20"/>
        </w:rPr>
        <w:t>úteis a contar da</w:t>
      </w:r>
      <w:r>
        <w:rPr>
          <w:spacing w:val="-1"/>
          <w:sz w:val="20"/>
        </w:rPr>
        <w:t> </w:t>
      </w:r>
      <w:r>
        <w:rPr>
          <w:sz w:val="20"/>
        </w:rPr>
        <w:t>data da intimação.</w:t>
      </w:r>
    </w:p>
    <w:p>
      <w:pPr>
        <w:spacing w:line="247" w:lineRule="auto" w:before="109"/>
        <w:ind w:left="3882" w:right="209" w:firstLine="0"/>
        <w:jc w:val="both"/>
        <w:rPr>
          <w:sz w:val="17"/>
        </w:rPr>
      </w:pPr>
      <w:r>
        <w:rPr>
          <w:sz w:val="17"/>
        </w:rPr>
        <w:t>9.1.5. </w:t>
      </w:r>
      <w:r>
        <w:rPr>
          <w:b/>
          <w:sz w:val="17"/>
        </w:rPr>
        <w:t>Declaração de inidoneidade </w:t>
      </w:r>
      <w:r>
        <w:rPr>
          <w:sz w:val="17"/>
        </w:rPr>
        <w:t>para licitar ou contratar com Estado do Acre (Tribunal de</w:t>
      </w:r>
      <w:r>
        <w:rPr>
          <w:spacing w:val="1"/>
          <w:sz w:val="17"/>
        </w:rPr>
        <w:t> </w:t>
      </w:r>
      <w:r>
        <w:rPr>
          <w:sz w:val="17"/>
        </w:rPr>
        <w:t>Justiça do Estado do Acre), enquanto perdurarem os motivos determinantes da punição ou até que</w:t>
      </w:r>
      <w:r>
        <w:rPr>
          <w:spacing w:val="1"/>
          <w:sz w:val="17"/>
        </w:rPr>
        <w:t> </w:t>
      </w:r>
      <w:r>
        <w:rPr>
          <w:sz w:val="17"/>
        </w:rPr>
        <w:t>seja promovida a reabilitação perante a própria autoridade que aplicou a penalidade, que será</w:t>
      </w:r>
      <w:r>
        <w:rPr>
          <w:spacing w:val="1"/>
          <w:sz w:val="17"/>
        </w:rPr>
        <w:t> </w:t>
      </w:r>
      <w:r>
        <w:rPr>
          <w:sz w:val="17"/>
        </w:rPr>
        <w:t>concedida sempre que a </w:t>
      </w:r>
      <w:r>
        <w:rPr>
          <w:b/>
          <w:sz w:val="17"/>
        </w:rPr>
        <w:t>CONTRATADA </w:t>
      </w:r>
      <w:r>
        <w:rPr>
          <w:sz w:val="17"/>
        </w:rPr>
        <w:t>ressarcir o </w:t>
      </w:r>
      <w:r>
        <w:rPr>
          <w:b/>
          <w:sz w:val="17"/>
        </w:rPr>
        <w:t>CONTRATANTE </w:t>
      </w:r>
      <w:r>
        <w:rPr>
          <w:sz w:val="17"/>
        </w:rPr>
        <w:t>pelos prejuízos causados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9"/>
          <w:sz w:val="17"/>
        </w:rPr>
        <w:t> </w:t>
      </w:r>
      <w:r>
        <w:rPr>
          <w:sz w:val="17"/>
        </w:rPr>
        <w:t>depois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decorrido</w:t>
      </w:r>
      <w:r>
        <w:rPr>
          <w:spacing w:val="11"/>
          <w:sz w:val="17"/>
        </w:rPr>
        <w:t> </w:t>
      </w:r>
      <w:r>
        <w:rPr>
          <w:sz w:val="17"/>
        </w:rPr>
        <w:t>o</w:t>
      </w:r>
      <w:r>
        <w:rPr>
          <w:spacing w:val="10"/>
          <w:sz w:val="17"/>
        </w:rPr>
        <w:t> </w:t>
      </w:r>
      <w:r>
        <w:rPr>
          <w:sz w:val="17"/>
        </w:rPr>
        <w:t>prazo</w:t>
      </w:r>
      <w:r>
        <w:rPr>
          <w:spacing w:val="10"/>
          <w:sz w:val="17"/>
        </w:rPr>
        <w:t> </w:t>
      </w:r>
      <w:r>
        <w:rPr>
          <w:sz w:val="17"/>
        </w:rPr>
        <w:t>não</w:t>
      </w:r>
      <w:r>
        <w:rPr>
          <w:spacing w:val="10"/>
          <w:sz w:val="17"/>
        </w:rPr>
        <w:t> </w:t>
      </w:r>
      <w:r>
        <w:rPr>
          <w:sz w:val="17"/>
        </w:rPr>
        <w:t>superior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0"/>
          <w:sz w:val="17"/>
        </w:rPr>
        <w:t> </w:t>
      </w:r>
      <w:r>
        <w:rPr>
          <w:sz w:val="17"/>
        </w:rPr>
        <w:t>02</w:t>
      </w:r>
      <w:r>
        <w:rPr>
          <w:spacing w:val="10"/>
          <w:sz w:val="17"/>
        </w:rPr>
        <w:t> </w:t>
      </w:r>
      <w:r>
        <w:rPr>
          <w:sz w:val="17"/>
        </w:rPr>
        <w:t>(dois)</w:t>
      </w:r>
      <w:r>
        <w:rPr>
          <w:spacing w:val="11"/>
          <w:sz w:val="17"/>
        </w:rPr>
        <w:t> </w:t>
      </w:r>
      <w:r>
        <w:rPr>
          <w:sz w:val="17"/>
        </w:rPr>
        <w:t>anos</w:t>
      </w:r>
      <w:r>
        <w:rPr>
          <w:spacing w:val="10"/>
          <w:sz w:val="17"/>
        </w:rPr>
        <w:t> </w:t>
      </w:r>
      <w:r>
        <w:rPr>
          <w:sz w:val="17"/>
        </w:rPr>
        <w:t>previsto</w:t>
      </w:r>
      <w:r>
        <w:rPr>
          <w:spacing w:val="10"/>
          <w:sz w:val="17"/>
        </w:rPr>
        <w:t> </w:t>
      </w:r>
      <w:r>
        <w:rPr>
          <w:sz w:val="17"/>
        </w:rPr>
        <w:t>no</w:t>
      </w:r>
      <w:r>
        <w:rPr>
          <w:spacing w:val="10"/>
          <w:sz w:val="17"/>
        </w:rPr>
        <w:t> </w:t>
      </w:r>
      <w:r>
        <w:rPr>
          <w:sz w:val="17"/>
        </w:rPr>
        <w:t>inciso</w:t>
      </w:r>
      <w:r>
        <w:rPr>
          <w:spacing w:val="11"/>
          <w:sz w:val="17"/>
        </w:rPr>
        <w:t> </w:t>
      </w:r>
      <w:r>
        <w:rPr>
          <w:sz w:val="17"/>
        </w:rPr>
        <w:t>IV</w:t>
      </w:r>
      <w:r>
        <w:rPr>
          <w:spacing w:val="10"/>
          <w:sz w:val="17"/>
        </w:rPr>
        <w:t> </w:t>
      </w:r>
      <w:r>
        <w:rPr>
          <w:sz w:val="17"/>
        </w:rPr>
        <w:t>do</w:t>
      </w:r>
      <w:r>
        <w:rPr>
          <w:spacing w:val="10"/>
          <w:sz w:val="17"/>
        </w:rPr>
        <w:t> </w:t>
      </w:r>
      <w:r>
        <w:rPr>
          <w:sz w:val="17"/>
        </w:rPr>
        <w:t>artigo</w:t>
      </w:r>
      <w:r>
        <w:rPr>
          <w:spacing w:val="11"/>
          <w:sz w:val="17"/>
        </w:rPr>
        <w:t> </w:t>
      </w:r>
      <w:r>
        <w:rPr>
          <w:sz w:val="17"/>
        </w:rPr>
        <w:t>87</w:t>
      </w:r>
      <w:r>
        <w:rPr>
          <w:spacing w:val="10"/>
          <w:sz w:val="17"/>
        </w:rPr>
        <w:t> </w:t>
      </w:r>
      <w:r>
        <w:rPr>
          <w:sz w:val="17"/>
        </w:rPr>
        <w:t>da</w:t>
      </w:r>
      <w:r>
        <w:rPr>
          <w:spacing w:val="-40"/>
          <w:sz w:val="17"/>
        </w:rPr>
        <w:t> </w:t>
      </w:r>
      <w:r>
        <w:rPr>
          <w:sz w:val="17"/>
        </w:rPr>
        <w:t>Lei n. 8.666, de 21 de junho de 1993.</w:t>
      </w:r>
    </w:p>
    <w:p>
      <w:pPr>
        <w:pStyle w:val="ListParagraph"/>
        <w:numPr>
          <w:ilvl w:val="1"/>
          <w:numId w:val="1"/>
        </w:numPr>
        <w:tabs>
          <w:tab w:pos="613" w:val="left" w:leader="none"/>
        </w:tabs>
        <w:spacing w:line="240" w:lineRule="auto" w:before="89" w:after="0"/>
        <w:ind w:left="210" w:right="309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houver</w:t>
      </w:r>
      <w:r>
        <w:rPr>
          <w:spacing w:val="1"/>
          <w:sz w:val="20"/>
        </w:rPr>
        <w:t> </w:t>
      </w:r>
      <w:r>
        <w:rPr>
          <w:sz w:val="20"/>
        </w:rPr>
        <w:t>aplicação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multa,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descontada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fatura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existente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TJAC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nome</w:t>
      </w:r>
      <w:r>
        <w:rPr>
          <w:spacing w:val="50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fornecedora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seja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mesma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existente,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diferença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cobrada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50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judicialmente.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40" w:lineRule="auto" w:before="102" w:after="0"/>
        <w:ind w:left="210" w:right="374" w:firstLine="0"/>
        <w:jc w:val="both"/>
        <w:rPr>
          <w:sz w:val="20"/>
        </w:rPr>
      </w:pPr>
      <w:r>
        <w:rPr>
          <w:sz w:val="20"/>
        </w:rPr>
        <w:t>As multas não têm caráter indenizatório e seu pagamento não eximirá a CONTRATADA de ser acionada judicialmente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responsabilidade</w:t>
      </w:r>
      <w:r>
        <w:rPr>
          <w:spacing w:val="-1"/>
          <w:sz w:val="20"/>
        </w:rPr>
        <w:t> </w:t>
      </w:r>
      <w:r>
        <w:rPr>
          <w:sz w:val="20"/>
        </w:rPr>
        <w:t>civil</w:t>
      </w:r>
      <w:r>
        <w:rPr>
          <w:spacing w:val="-1"/>
          <w:sz w:val="20"/>
        </w:rPr>
        <w:t> </w:t>
      </w:r>
      <w:r>
        <w:rPr>
          <w:sz w:val="20"/>
        </w:rPr>
        <w:t>derivada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perdas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danos</w:t>
      </w:r>
      <w:r>
        <w:rPr>
          <w:spacing w:val="-1"/>
          <w:sz w:val="20"/>
        </w:rPr>
        <w:t> </w:t>
      </w:r>
      <w:r>
        <w:rPr>
          <w:sz w:val="20"/>
        </w:rPr>
        <w:t>junto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CONTRATANTE,</w:t>
      </w:r>
      <w:r>
        <w:rPr>
          <w:spacing w:val="-1"/>
          <w:sz w:val="20"/>
        </w:rPr>
        <w:t> </w:t>
      </w:r>
      <w:r>
        <w:rPr>
          <w:sz w:val="20"/>
        </w:rPr>
        <w:t>decorrentes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infrações</w:t>
      </w:r>
      <w:r>
        <w:rPr>
          <w:spacing w:val="-1"/>
          <w:sz w:val="20"/>
        </w:rPr>
        <w:t> </w:t>
      </w:r>
      <w:r>
        <w:rPr>
          <w:sz w:val="20"/>
        </w:rPr>
        <w:t>cometidas.</w:t>
      </w:r>
    </w:p>
    <w:p>
      <w:pPr>
        <w:pStyle w:val="ListParagraph"/>
        <w:numPr>
          <w:ilvl w:val="1"/>
          <w:numId w:val="1"/>
        </w:numPr>
        <w:tabs>
          <w:tab w:pos="717" w:val="left" w:leader="none"/>
        </w:tabs>
        <w:spacing w:line="240" w:lineRule="auto" w:before="102" w:after="0"/>
        <w:ind w:left="210" w:right="327" w:firstLine="0"/>
        <w:jc w:val="both"/>
        <w:rPr>
          <w:sz w:val="20"/>
        </w:rPr>
      </w:pPr>
      <w:r>
        <w:rPr>
          <w:sz w:val="20"/>
        </w:rPr>
        <w:t>Não será aplicada multa se, comprovadamente, o atraso na entrega dos materiais, advieram de caso fortuito ou motivo de</w:t>
      </w:r>
      <w:r>
        <w:rPr>
          <w:spacing w:val="1"/>
          <w:sz w:val="20"/>
        </w:rPr>
        <w:t> </w:t>
      </w:r>
      <w:r>
        <w:rPr>
          <w:sz w:val="20"/>
        </w:rPr>
        <w:t>força</w:t>
      </w:r>
      <w:r>
        <w:rPr>
          <w:spacing w:val="-1"/>
          <w:sz w:val="20"/>
        </w:rPr>
        <w:t> </w:t>
      </w:r>
      <w:r>
        <w:rPr>
          <w:sz w:val="20"/>
        </w:rPr>
        <w:t>maior;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102" w:after="0"/>
        <w:ind w:left="210" w:right="308" w:firstLine="0"/>
        <w:jc w:val="both"/>
        <w:rPr>
          <w:sz w:val="20"/>
        </w:rPr>
      </w:pPr>
      <w:r>
        <w:rPr>
          <w:sz w:val="20"/>
        </w:rPr>
        <w:t>Da sanção aplicada caberá recurso, no prazo de 5 (cinco) dias úteis da notificação, à autoridade superior àquela que aplicou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sanção”.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102" w:after="0"/>
        <w:ind w:left="662" w:right="0" w:hanging="453"/>
        <w:jc w:val="both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sanções</w:t>
      </w:r>
      <w:r>
        <w:rPr>
          <w:spacing w:val="-2"/>
          <w:sz w:val="20"/>
        </w:rPr>
        <w:t> </w:t>
      </w:r>
      <w:r>
        <w:rPr>
          <w:sz w:val="20"/>
        </w:rPr>
        <w:t>serão</w:t>
      </w:r>
      <w:r>
        <w:rPr>
          <w:spacing w:val="-2"/>
          <w:sz w:val="20"/>
        </w:rPr>
        <w:t> </w:t>
      </w:r>
      <w:r>
        <w:rPr>
          <w:sz w:val="20"/>
        </w:rPr>
        <w:t>registradas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publicadas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SICAF.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12" w:val="left" w:leader="none"/>
        </w:tabs>
        <w:spacing w:line="240" w:lineRule="auto" w:before="179" w:after="0"/>
        <w:ind w:left="511" w:right="0" w:hanging="302"/>
        <w:jc w:val="both"/>
      </w:pPr>
      <w:r>
        <w:rPr/>
        <w:t>DO</w:t>
      </w:r>
      <w:r>
        <w:rPr>
          <w:spacing w:val="-3"/>
        </w:rPr>
        <w:t> </w:t>
      </w:r>
      <w:r>
        <w:rPr/>
        <w:t>ACOMPANHAMENTO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FISCALIZAÇÃO:</w:t>
      </w: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240" w:lineRule="auto" w:before="101" w:after="0"/>
        <w:ind w:left="210" w:right="310" w:firstLine="0"/>
        <w:jc w:val="both"/>
        <w:rPr>
          <w:sz w:val="20"/>
        </w:rPr>
      </w:pPr>
      <w:r>
        <w:rPr>
          <w:sz w:val="20"/>
        </w:rPr>
        <w:t>Nos termos do art. 67 Lei nº 8.666, de 1993, do Decreto 9507/2018 e a disposição 2.6 do Anexo V da IN 05/2017 –</w:t>
      </w:r>
      <w:r>
        <w:rPr>
          <w:spacing w:val="1"/>
          <w:sz w:val="20"/>
        </w:rPr>
        <w:t> </w:t>
      </w:r>
      <w:r>
        <w:rPr>
          <w:sz w:val="20"/>
        </w:rPr>
        <w:t>SEGES/MP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do </w:t>
      </w:r>
      <w:r>
        <w:rPr>
          <w:b/>
          <w:sz w:val="20"/>
          <w:u w:val="single"/>
        </w:rPr>
        <w:t>Manual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Gestão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Fiscalização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contratos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id 1353419,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gestão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fiscalização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compreendem</w:t>
      </w:r>
      <w:r>
        <w:rPr>
          <w:spacing w:val="-1"/>
          <w:sz w:val="20"/>
        </w:rPr>
        <w:t> </w:t>
      </w:r>
      <w:r>
        <w:rPr>
          <w:sz w:val="20"/>
        </w:rPr>
        <w:t>o conjunto de ações que objetivam:</w:t>
      </w:r>
    </w:p>
    <w:p>
      <w:pPr>
        <w:pStyle w:val="ListParagraph"/>
        <w:numPr>
          <w:ilvl w:val="0"/>
          <w:numId w:val="4"/>
        </w:numPr>
        <w:tabs>
          <w:tab w:pos="328" w:val="left" w:leader="none"/>
        </w:tabs>
        <w:spacing w:line="240" w:lineRule="auto" w:before="103" w:after="0"/>
        <w:ind w:left="327" w:right="0" w:hanging="118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aferir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cumprimento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estabelecidos</w:t>
      </w:r>
      <w:r>
        <w:rPr>
          <w:spacing w:val="-2"/>
          <w:sz w:val="20"/>
        </w:rPr>
        <w:t> </w:t>
      </w:r>
      <w:r>
        <w:rPr>
          <w:sz w:val="20"/>
        </w:rPr>
        <w:t>pela</w:t>
      </w:r>
      <w:r>
        <w:rPr>
          <w:spacing w:val="-2"/>
          <w:sz w:val="20"/>
        </w:rPr>
        <w:t> </w:t>
      </w:r>
      <w:r>
        <w:rPr>
          <w:sz w:val="20"/>
        </w:rPr>
        <w:t>contratada;</w:t>
      </w:r>
    </w:p>
    <w:p>
      <w:pPr>
        <w:pStyle w:val="ListParagraph"/>
        <w:numPr>
          <w:ilvl w:val="0"/>
          <w:numId w:val="4"/>
        </w:numPr>
        <w:tabs>
          <w:tab w:pos="395" w:val="left" w:leader="none"/>
        </w:tabs>
        <w:spacing w:line="240" w:lineRule="auto" w:before="101" w:after="0"/>
        <w:ind w:left="394" w:right="0" w:hanging="185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verificar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regularidade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3"/>
          <w:sz w:val="20"/>
        </w:rPr>
        <w:t> </w:t>
      </w:r>
      <w:r>
        <w:rPr>
          <w:sz w:val="20"/>
        </w:rPr>
        <w:t>obrigações</w:t>
      </w:r>
      <w:r>
        <w:rPr>
          <w:spacing w:val="-2"/>
          <w:sz w:val="20"/>
        </w:rPr>
        <w:t> </w:t>
      </w:r>
      <w:r>
        <w:rPr>
          <w:sz w:val="20"/>
        </w:rPr>
        <w:t>previdenciárias,</w:t>
      </w:r>
      <w:r>
        <w:rPr>
          <w:spacing w:val="-3"/>
          <w:sz w:val="20"/>
        </w:rPr>
        <w:t> </w:t>
      </w:r>
      <w:r>
        <w:rPr>
          <w:sz w:val="20"/>
        </w:rPr>
        <w:t>fiscais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trabalhistas;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0" w:lineRule="auto" w:before="101" w:after="0"/>
        <w:ind w:left="210" w:right="309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apoio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instrução</w:t>
      </w:r>
      <w:r>
        <w:rPr>
          <w:spacing w:val="1"/>
          <w:sz w:val="20"/>
        </w:rPr>
        <w:t> </w:t>
      </w:r>
      <w:r>
        <w:rPr>
          <w:sz w:val="20"/>
        </w:rPr>
        <w:t>processual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encaminhamento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1"/>
          <w:sz w:val="20"/>
        </w:rPr>
        <w:t> </w:t>
      </w:r>
      <w:r>
        <w:rPr>
          <w:sz w:val="20"/>
        </w:rPr>
        <w:t>pertinente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formalização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procedimentos relativos a repactuação, reajuste, alteração, reequilíbrio, prorrogação, pagamento, aplicação de sanções, extinção</w:t>
      </w:r>
      <w:r>
        <w:rPr>
          <w:spacing w:val="1"/>
          <w:sz w:val="20"/>
        </w:rPr>
        <w:t> </w:t>
      </w:r>
      <w:r>
        <w:rPr>
          <w:sz w:val="20"/>
        </w:rPr>
        <w:t>dos contratos, entre outras, com vistas a assegurar o cumprimento das cláusulas do contrato a solução de problemas relacionados</w:t>
      </w:r>
      <w:r>
        <w:rPr>
          <w:spacing w:val="1"/>
          <w:sz w:val="20"/>
        </w:rPr>
        <w:t> </w:t>
      </w:r>
      <w:r>
        <w:rPr>
          <w:sz w:val="20"/>
        </w:rPr>
        <w:t>ao objeto.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103" w:after="0"/>
        <w:ind w:left="662" w:right="0" w:hanging="453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tanto</w:t>
      </w:r>
      <w:r>
        <w:rPr>
          <w:spacing w:val="-1"/>
          <w:sz w:val="20"/>
        </w:rPr>
        <w:t> </w:t>
      </w:r>
      <w:r>
        <w:rPr>
          <w:sz w:val="20"/>
        </w:rPr>
        <w:t>figuram</w:t>
      </w:r>
      <w:r>
        <w:rPr>
          <w:spacing w:val="-2"/>
          <w:sz w:val="20"/>
        </w:rPr>
        <w:t> </w:t>
      </w:r>
      <w:r>
        <w:rPr>
          <w:sz w:val="20"/>
        </w:rPr>
        <w:t>como:</w:t>
      </w:r>
    </w:p>
    <w:p>
      <w:pPr>
        <w:spacing w:before="101"/>
        <w:ind w:left="210" w:right="0" w:firstLine="0"/>
        <w:jc w:val="both"/>
        <w:rPr>
          <w:sz w:val="20"/>
        </w:rPr>
      </w:pPr>
      <w:r>
        <w:rPr>
          <w:b/>
          <w:sz w:val="20"/>
        </w:rPr>
        <w:t>FISCAL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TÉCNICO:</w:t>
      </w:r>
      <w:r>
        <w:rPr>
          <w:b/>
          <w:spacing w:val="-5"/>
          <w:sz w:val="20"/>
        </w:rPr>
        <w:t> </w:t>
      </w:r>
      <w:r>
        <w:rPr>
          <w:sz w:val="20"/>
        </w:rPr>
        <w:t>Victor</w:t>
      </w:r>
      <w:r>
        <w:rPr>
          <w:spacing w:val="-3"/>
          <w:sz w:val="20"/>
        </w:rPr>
        <w:t> </w:t>
      </w:r>
      <w:r>
        <w:rPr>
          <w:sz w:val="20"/>
        </w:rPr>
        <w:t>Hugo</w:t>
      </w:r>
      <w:r>
        <w:rPr>
          <w:spacing w:val="-3"/>
          <w:sz w:val="20"/>
        </w:rPr>
        <w:t> </w:t>
      </w:r>
      <w:r>
        <w:rPr>
          <w:sz w:val="20"/>
        </w:rPr>
        <w:t>Lima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Sousa</w:t>
      </w:r>
      <w:r>
        <w:rPr>
          <w:spacing w:val="-2"/>
          <w:sz w:val="20"/>
        </w:rPr>
        <w:t> </w:t>
      </w:r>
      <w:r>
        <w:rPr>
          <w:sz w:val="20"/>
        </w:rPr>
        <w:t>(E-mail:</w:t>
      </w:r>
      <w:r>
        <w:rPr>
          <w:spacing w:val="-3"/>
          <w:sz w:val="20"/>
        </w:rPr>
        <w:t> </w:t>
      </w:r>
      <w:r>
        <w:rPr>
          <w:sz w:val="20"/>
        </w:rPr>
        <w:t>victor.sousa@tjac.jus.br).</w:t>
      </w:r>
    </w:p>
    <w:p>
      <w:pPr>
        <w:spacing w:before="102"/>
        <w:ind w:left="210" w:right="0" w:firstLine="0"/>
        <w:jc w:val="both"/>
        <w:rPr>
          <w:sz w:val="20"/>
        </w:rPr>
      </w:pPr>
      <w:r>
        <w:rPr>
          <w:b/>
          <w:sz w:val="20"/>
        </w:rPr>
        <w:t>FISCAL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ADMINISTRATIVO:</w:t>
      </w:r>
      <w:r>
        <w:rPr>
          <w:b/>
          <w:spacing w:val="-3"/>
          <w:sz w:val="20"/>
        </w:rPr>
        <w:t> </w:t>
      </w:r>
      <w:r>
        <w:rPr>
          <w:sz w:val="20"/>
        </w:rPr>
        <w:t>Carlos</w:t>
      </w:r>
      <w:r>
        <w:rPr>
          <w:spacing w:val="-2"/>
          <w:sz w:val="20"/>
        </w:rPr>
        <w:t> </w:t>
      </w:r>
      <w:r>
        <w:rPr>
          <w:sz w:val="20"/>
        </w:rPr>
        <w:t>Fonseca</w:t>
      </w:r>
      <w:r>
        <w:rPr>
          <w:spacing w:val="-3"/>
          <w:sz w:val="20"/>
        </w:rPr>
        <w:t> </w:t>
      </w:r>
      <w:r>
        <w:rPr>
          <w:sz w:val="20"/>
        </w:rPr>
        <w:t>Cassiano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Cunha</w:t>
      </w:r>
    </w:p>
    <w:p>
      <w:pPr>
        <w:pStyle w:val="BodyText"/>
        <w:spacing w:before="101"/>
      </w:pPr>
      <w:r>
        <w:rPr>
          <w:b/>
        </w:rPr>
        <w:t>GESTOR:</w:t>
      </w:r>
      <w:r>
        <w:rPr>
          <w:b/>
          <w:spacing w:val="-3"/>
        </w:rPr>
        <w:t> </w:t>
      </w:r>
      <w:r>
        <w:rPr/>
        <w:t>Raquel</w:t>
      </w:r>
      <w:r>
        <w:rPr>
          <w:spacing w:val="-3"/>
        </w:rPr>
        <w:t> </w:t>
      </w:r>
      <w:r>
        <w:rPr/>
        <w:t>Cunha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Conceição</w:t>
      </w:r>
      <w:r>
        <w:rPr>
          <w:spacing w:val="-3"/>
        </w:rPr>
        <w:t> </w:t>
      </w:r>
      <w:r>
        <w:rPr/>
        <w:t>(E-mail:</w:t>
      </w:r>
      <w:r>
        <w:rPr>
          <w:spacing w:val="-3"/>
        </w:rPr>
        <w:t> </w:t>
      </w:r>
      <w:r>
        <w:rPr/>
        <w:t>raquel.conceicao@tjac.jus.br).</w:t>
      </w:r>
    </w:p>
    <w:p>
      <w:pPr>
        <w:pStyle w:val="Heading1"/>
        <w:numPr>
          <w:ilvl w:val="2"/>
          <w:numId w:val="1"/>
        </w:numPr>
        <w:tabs>
          <w:tab w:pos="833" w:val="left" w:leader="none"/>
        </w:tabs>
        <w:spacing w:line="240" w:lineRule="auto" w:before="101" w:after="0"/>
        <w:ind w:left="210" w:right="318" w:firstLine="0"/>
        <w:jc w:val="both"/>
      </w:pPr>
      <w:r>
        <w:rPr/>
        <w:t>Futuras alterações de gestor e fiscal de contrato serão efetivadas por meio de Portaria da lavra da Presidência</w:t>
      </w:r>
      <w:r>
        <w:rPr>
          <w:spacing w:val="1"/>
        </w:rPr>
        <w:t> </w:t>
      </w:r>
      <w:r>
        <w:rPr/>
        <w:t>deste</w:t>
      </w:r>
      <w:r>
        <w:rPr>
          <w:spacing w:val="-1"/>
        </w:rPr>
        <w:t> </w:t>
      </w:r>
      <w:r>
        <w:rPr/>
        <w:t>TJAC.</w:t>
      </w:r>
    </w:p>
    <w:p>
      <w:pPr>
        <w:pStyle w:val="ListParagraph"/>
        <w:numPr>
          <w:ilvl w:val="1"/>
          <w:numId w:val="1"/>
        </w:numPr>
        <w:tabs>
          <w:tab w:pos="668" w:val="left" w:leader="none"/>
        </w:tabs>
        <w:spacing w:line="240" w:lineRule="auto" w:before="102" w:after="0"/>
        <w:ind w:left="210" w:right="31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fiscalização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trata</w:t>
      </w:r>
      <w:r>
        <w:rPr>
          <w:spacing w:val="13"/>
          <w:sz w:val="20"/>
        </w:rPr>
        <w:t> </w:t>
      </w:r>
      <w:r>
        <w:rPr>
          <w:sz w:val="20"/>
        </w:rPr>
        <w:t>este</w:t>
      </w:r>
      <w:r>
        <w:rPr>
          <w:spacing w:val="13"/>
          <w:sz w:val="20"/>
        </w:rPr>
        <w:t> </w:t>
      </w:r>
      <w:r>
        <w:rPr>
          <w:sz w:val="20"/>
        </w:rPr>
        <w:t>item</w:t>
      </w:r>
      <w:r>
        <w:rPr>
          <w:spacing w:val="13"/>
          <w:sz w:val="20"/>
        </w:rPr>
        <w:t> </w:t>
      </w:r>
      <w:r>
        <w:rPr>
          <w:sz w:val="20"/>
        </w:rPr>
        <w:t>não</w:t>
      </w:r>
      <w:r>
        <w:rPr>
          <w:spacing w:val="13"/>
          <w:sz w:val="20"/>
        </w:rPr>
        <w:t> </w:t>
      </w:r>
      <w:r>
        <w:rPr>
          <w:sz w:val="20"/>
        </w:rPr>
        <w:t>exclui</w:t>
      </w:r>
      <w:r>
        <w:rPr>
          <w:spacing w:val="14"/>
          <w:sz w:val="20"/>
        </w:rPr>
        <w:t> </w:t>
      </w:r>
      <w:r>
        <w:rPr>
          <w:sz w:val="20"/>
        </w:rPr>
        <w:t>nem</w:t>
      </w:r>
      <w:r>
        <w:rPr>
          <w:spacing w:val="13"/>
          <w:sz w:val="20"/>
        </w:rPr>
        <w:t> </w:t>
      </w:r>
      <w:r>
        <w:rPr>
          <w:sz w:val="20"/>
        </w:rPr>
        <w:t>reduz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responsabilidade</w:t>
      </w:r>
      <w:r>
        <w:rPr>
          <w:spacing w:val="14"/>
          <w:sz w:val="20"/>
        </w:rPr>
        <w:t> </w:t>
      </w:r>
      <w:r>
        <w:rPr>
          <w:sz w:val="20"/>
        </w:rPr>
        <w:t>da</w:t>
      </w:r>
      <w:r>
        <w:rPr>
          <w:spacing w:val="13"/>
          <w:sz w:val="20"/>
        </w:rPr>
        <w:t> </w:t>
      </w:r>
      <w:r>
        <w:rPr>
          <w:sz w:val="20"/>
        </w:rPr>
        <w:t>Contratada,</w:t>
      </w:r>
      <w:r>
        <w:rPr>
          <w:spacing w:val="13"/>
          <w:sz w:val="20"/>
        </w:rPr>
        <w:t> </w:t>
      </w:r>
      <w:r>
        <w:rPr>
          <w:sz w:val="20"/>
        </w:rPr>
        <w:t>inclusive</w:t>
      </w:r>
      <w:r>
        <w:rPr>
          <w:spacing w:val="13"/>
          <w:sz w:val="20"/>
        </w:rPr>
        <w:t> </w:t>
      </w:r>
      <w:r>
        <w:rPr>
          <w:sz w:val="20"/>
        </w:rPr>
        <w:t>perante</w:t>
      </w:r>
      <w:r>
        <w:rPr>
          <w:spacing w:val="13"/>
          <w:sz w:val="20"/>
        </w:rPr>
        <w:t> </w:t>
      </w:r>
      <w:r>
        <w:rPr>
          <w:sz w:val="20"/>
        </w:rPr>
        <w:t>terceiros,</w:t>
      </w:r>
      <w:r>
        <w:rPr>
          <w:spacing w:val="1"/>
          <w:sz w:val="20"/>
        </w:rPr>
        <w:t> </w:t>
      </w:r>
      <w:r>
        <w:rPr>
          <w:sz w:val="20"/>
        </w:rPr>
        <w:t>por qualquer irregularidade, ainda que resultante de imperfeições técnicas ou vícios redibitórios, e, na ocorrência desta, não</w:t>
      </w:r>
      <w:r>
        <w:rPr>
          <w:spacing w:val="1"/>
          <w:sz w:val="20"/>
        </w:rPr>
        <w:t> </w:t>
      </w:r>
      <w:r>
        <w:rPr>
          <w:sz w:val="20"/>
        </w:rPr>
        <w:t>implica</w:t>
      </w:r>
      <w:r>
        <w:rPr>
          <w:spacing w:val="24"/>
          <w:sz w:val="20"/>
        </w:rPr>
        <w:t> </w:t>
      </w:r>
      <w:r>
        <w:rPr>
          <w:sz w:val="20"/>
        </w:rPr>
        <w:t>em</w:t>
      </w:r>
      <w:r>
        <w:rPr>
          <w:spacing w:val="25"/>
          <w:sz w:val="20"/>
        </w:rPr>
        <w:t> </w:t>
      </w:r>
      <w:r>
        <w:rPr>
          <w:sz w:val="20"/>
        </w:rPr>
        <w:t>corresponsabilidade</w:t>
      </w:r>
      <w:r>
        <w:rPr>
          <w:spacing w:val="25"/>
          <w:sz w:val="20"/>
        </w:rPr>
        <w:t> </w:t>
      </w:r>
      <w:r>
        <w:rPr>
          <w:sz w:val="20"/>
        </w:rPr>
        <w:t>da</w:t>
      </w:r>
      <w:r>
        <w:rPr>
          <w:spacing w:val="15"/>
          <w:sz w:val="20"/>
        </w:rPr>
        <w:t> </w:t>
      </w:r>
      <w:r>
        <w:rPr>
          <w:sz w:val="20"/>
        </w:rPr>
        <w:t>Administração</w:t>
      </w:r>
      <w:r>
        <w:rPr>
          <w:spacing w:val="25"/>
          <w:sz w:val="20"/>
        </w:rPr>
        <w:t> </w:t>
      </w:r>
      <w:r>
        <w:rPr>
          <w:sz w:val="20"/>
        </w:rPr>
        <w:t>ou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seus</w:t>
      </w:r>
      <w:r>
        <w:rPr>
          <w:spacing w:val="25"/>
          <w:sz w:val="20"/>
        </w:rPr>
        <w:t> </w:t>
      </w:r>
      <w:r>
        <w:rPr>
          <w:sz w:val="20"/>
        </w:rPr>
        <w:t>agentes</w:t>
      </w:r>
      <w:r>
        <w:rPr>
          <w:spacing w:val="25"/>
          <w:sz w:val="20"/>
        </w:rPr>
        <w:t> </w:t>
      </w:r>
      <w:r>
        <w:rPr>
          <w:sz w:val="20"/>
        </w:rPr>
        <w:t>e</w:t>
      </w:r>
      <w:r>
        <w:rPr>
          <w:spacing w:val="25"/>
          <w:sz w:val="20"/>
        </w:rPr>
        <w:t> </w:t>
      </w:r>
      <w:r>
        <w:rPr>
          <w:sz w:val="20"/>
        </w:rPr>
        <w:t>prepostos,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conformidade</w:t>
      </w:r>
      <w:r>
        <w:rPr>
          <w:spacing w:val="25"/>
          <w:sz w:val="20"/>
        </w:rPr>
        <w:t> </w:t>
      </w:r>
      <w:r>
        <w:rPr>
          <w:sz w:val="20"/>
        </w:rPr>
        <w:t>com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art.</w:t>
      </w:r>
      <w:r>
        <w:rPr>
          <w:spacing w:val="25"/>
          <w:sz w:val="20"/>
        </w:rPr>
        <w:t> </w:t>
      </w:r>
      <w:r>
        <w:rPr>
          <w:sz w:val="20"/>
        </w:rPr>
        <w:t>70</w:t>
      </w:r>
      <w:r>
        <w:rPr>
          <w:spacing w:val="25"/>
          <w:sz w:val="20"/>
        </w:rPr>
        <w:t> </w:t>
      </w:r>
      <w:r>
        <w:rPr>
          <w:sz w:val="20"/>
        </w:rPr>
        <w:t>da</w:t>
      </w:r>
      <w:r>
        <w:rPr>
          <w:spacing w:val="25"/>
          <w:sz w:val="20"/>
        </w:rPr>
        <w:t> </w:t>
      </w:r>
      <w:r>
        <w:rPr>
          <w:sz w:val="20"/>
        </w:rPr>
        <w:t>Lei</w:t>
      </w:r>
      <w:r>
        <w:rPr>
          <w:spacing w:val="24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8.666, de 1993.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240" w:lineRule="auto" w:before="103" w:after="0"/>
        <w:ind w:left="210" w:right="326" w:firstLine="0"/>
        <w:jc w:val="both"/>
        <w:rPr>
          <w:sz w:val="20"/>
        </w:rPr>
      </w:pP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compete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acompanhamento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contratual,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anotará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próprio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ocorrências</w:t>
      </w:r>
      <w:r>
        <w:rPr>
          <w:spacing w:val="1"/>
          <w:sz w:val="20"/>
        </w:rPr>
        <w:t> </w:t>
      </w:r>
      <w:r>
        <w:rPr>
          <w:sz w:val="20"/>
        </w:rPr>
        <w:t>relacionadas com a execução da ARP, indicando dia, mês e ano para solução das falhas identificadas, bem como determinando o</w:t>
      </w:r>
      <w:r>
        <w:rPr>
          <w:spacing w:val="-47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necessário à</w:t>
      </w:r>
      <w:r>
        <w:rPr>
          <w:spacing w:val="-1"/>
          <w:sz w:val="20"/>
        </w:rPr>
        <w:t> </w:t>
      </w:r>
      <w:r>
        <w:rPr>
          <w:sz w:val="20"/>
        </w:rPr>
        <w:t>sua regularização</w:t>
      </w:r>
      <w:r>
        <w:rPr>
          <w:spacing w:val="-1"/>
          <w:sz w:val="20"/>
        </w:rPr>
        <w:t> </w:t>
      </w:r>
      <w:r>
        <w:rPr>
          <w:sz w:val="20"/>
        </w:rPr>
        <w:t>e encaminhando</w:t>
      </w:r>
      <w:r>
        <w:rPr>
          <w:spacing w:val="-1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apontamentos ao</w:t>
      </w:r>
      <w:r>
        <w:rPr>
          <w:spacing w:val="-1"/>
          <w:sz w:val="20"/>
        </w:rPr>
        <w:t> </w:t>
      </w:r>
      <w:r>
        <w:rPr>
          <w:sz w:val="20"/>
        </w:rPr>
        <w:t>gestor para</w:t>
      </w:r>
      <w:r>
        <w:rPr>
          <w:spacing w:val="-1"/>
          <w:sz w:val="20"/>
        </w:rPr>
        <w:t> </w:t>
      </w:r>
      <w:r>
        <w:rPr>
          <w:sz w:val="20"/>
        </w:rPr>
        <w:t>as providências</w:t>
      </w:r>
      <w:r>
        <w:rPr>
          <w:spacing w:val="-1"/>
          <w:sz w:val="20"/>
        </w:rPr>
        <w:t> </w:t>
      </w:r>
      <w:r>
        <w:rPr>
          <w:sz w:val="20"/>
        </w:rPr>
        <w:t>cabíveis.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0" w:lineRule="auto" w:before="103" w:after="0"/>
        <w:ind w:left="210" w:right="312" w:firstLine="0"/>
        <w:jc w:val="both"/>
        <w:rPr>
          <w:sz w:val="20"/>
        </w:rPr>
      </w:pPr>
      <w:r>
        <w:rPr>
          <w:sz w:val="20"/>
        </w:rPr>
        <w:t>Ao Gestor do contrato cabe a análise de reajuste; repactuação; reequilíbrio econômico-financeiro; incidentes relativos a</w:t>
      </w:r>
      <w:r>
        <w:rPr>
          <w:spacing w:val="1"/>
          <w:sz w:val="20"/>
        </w:rPr>
        <w:t> </w:t>
      </w:r>
      <w:r>
        <w:rPr>
          <w:sz w:val="20"/>
        </w:rPr>
        <w:t>pagamentos; de questões ligadas à documentação, ao controle dos prazos de vencimento e da prorrogação, apontando o que for</w:t>
      </w:r>
      <w:r>
        <w:rPr>
          <w:spacing w:val="1"/>
          <w:sz w:val="20"/>
        </w:rPr>
        <w:t> </w:t>
      </w:r>
      <w:r>
        <w:rPr>
          <w:sz w:val="20"/>
        </w:rPr>
        <w:t>necessário.</w:t>
      </w:r>
    </w:p>
    <w:p>
      <w:pPr>
        <w:pStyle w:val="Heading1"/>
        <w:numPr>
          <w:ilvl w:val="1"/>
          <w:numId w:val="1"/>
        </w:numPr>
        <w:tabs>
          <w:tab w:pos="663" w:val="left" w:leader="none"/>
        </w:tabs>
        <w:spacing w:line="240" w:lineRule="auto" w:before="102" w:after="0"/>
        <w:ind w:left="210" w:right="310" w:firstLine="0"/>
        <w:jc w:val="both"/>
      </w:pPr>
      <w:r>
        <w:rPr/>
        <w:t>O fiscal técnico do contrato, deverá providenciar a abertura de processos vinculados, inserindo termo de abertura e</w:t>
      </w:r>
      <w:r>
        <w:rPr>
          <w:spacing w:val="1"/>
        </w:rPr>
        <w:t> </w:t>
      </w:r>
      <w:r>
        <w:rPr/>
        <w:t>cópia do contrato para os seguintes registros: 1 - Registro de ocorrências; 2 - Pagamentos. O processo principal seguirá</w:t>
      </w:r>
      <w:r>
        <w:rPr>
          <w:spacing w:val="1"/>
        </w:rPr>
        <w:t> </w:t>
      </w:r>
      <w:r>
        <w:rPr/>
        <w:t>único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exclusivamente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questões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 e</w:t>
      </w:r>
      <w:r>
        <w:rPr>
          <w:spacing w:val="-1"/>
        </w:rPr>
        <w:t> </w:t>
      </w:r>
      <w:r>
        <w:rPr/>
        <w:t>suas</w:t>
      </w:r>
      <w:r>
        <w:rPr>
          <w:spacing w:val="-1"/>
        </w:rPr>
        <w:t> </w:t>
      </w:r>
      <w:r>
        <w:rPr/>
        <w:t>renovações,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ajustes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alterações.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103" w:after="0"/>
        <w:ind w:left="210" w:right="313" w:firstLine="0"/>
        <w:jc w:val="both"/>
        <w:rPr>
          <w:sz w:val="20"/>
        </w:rPr>
      </w:pPr>
      <w:r>
        <w:rPr>
          <w:sz w:val="20"/>
        </w:rPr>
        <w:t>O fiscal Administrativo deverá participar da reunião inicial com o contratado, juntamente com o fiscal técnico e gestor, que</w:t>
      </w:r>
      <w:r>
        <w:rPr>
          <w:spacing w:val="-47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registrada em Ata apensada ao processo principal.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512" w:val="left" w:leader="none"/>
        </w:tabs>
        <w:spacing w:line="240" w:lineRule="auto" w:before="1" w:after="0"/>
        <w:ind w:left="511" w:right="0" w:hanging="302"/>
        <w:jc w:val="both"/>
      </w:pPr>
      <w:r>
        <w:rPr/>
        <w:t>DO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ESTIMADO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CONTRATAÇÃO: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40" w:lineRule="auto" w:before="101" w:after="0"/>
        <w:ind w:left="210" w:right="312" w:firstLine="0"/>
        <w:jc w:val="both"/>
        <w:rPr>
          <w:sz w:val="20"/>
        </w:rPr>
      </w:pPr>
      <w:r>
        <w:rPr>
          <w:sz w:val="20"/>
        </w:rPr>
        <w:t>O valor estimado que subsidiará a realização do certame é de </w:t>
      </w:r>
      <w:r>
        <w:rPr>
          <w:b/>
          <w:sz w:val="20"/>
        </w:rPr>
        <w:t>R$ 373.340,57 (trezentos e setenta e três mil trezentos 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quarenta reais e cinquenta e sete centavos) </w:t>
      </w:r>
      <w:r>
        <w:rPr>
          <w:sz w:val="20"/>
        </w:rPr>
        <w:t>tem por base a média simples dos preços pesquisados e constantes no Mapa de</w:t>
      </w:r>
      <w:r>
        <w:rPr>
          <w:spacing w:val="1"/>
          <w:sz w:val="20"/>
        </w:rPr>
        <w:t> </w:t>
      </w:r>
      <w:r>
        <w:rPr>
          <w:sz w:val="20"/>
        </w:rPr>
        <w:t>preços (evento</w:t>
      </w:r>
      <w:r>
        <w:rPr>
          <w:spacing w:val="-3"/>
          <w:sz w:val="20"/>
        </w:rPr>
        <w:t> </w:t>
      </w:r>
      <w:r>
        <w:rPr>
          <w:sz w:val="20"/>
        </w:rPr>
        <w:t>1593253).</w:t>
      </w:r>
    </w:p>
    <w:p>
      <w:pPr>
        <w:pStyle w:val="Heading1"/>
        <w:numPr>
          <w:ilvl w:val="1"/>
          <w:numId w:val="1"/>
        </w:numPr>
        <w:tabs>
          <w:tab w:pos="663" w:val="left" w:leader="none"/>
        </w:tabs>
        <w:spacing w:line="240" w:lineRule="auto" w:before="102" w:after="0"/>
        <w:ind w:left="662" w:right="0" w:hanging="453"/>
        <w:jc w:val="both"/>
      </w:pPr>
      <w:r>
        <w:rPr/>
        <w:t>Metodologia</w:t>
      </w:r>
      <w:r>
        <w:rPr>
          <w:spacing w:val="-3"/>
        </w:rPr>
        <w:t> </w:t>
      </w:r>
      <w:r>
        <w:rPr/>
        <w:t>aplicada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preços:</w:t>
      </w:r>
    </w:p>
    <w:p>
      <w:pPr>
        <w:pStyle w:val="ListParagraph"/>
        <w:numPr>
          <w:ilvl w:val="2"/>
          <w:numId w:val="1"/>
        </w:numPr>
        <w:tabs>
          <w:tab w:pos="812" w:val="left" w:leader="none"/>
        </w:tabs>
        <w:spacing w:line="240" w:lineRule="auto" w:before="101" w:after="0"/>
        <w:ind w:left="811" w:right="0" w:hanging="602"/>
        <w:jc w:val="both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confecção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Mapa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Preços</w:t>
      </w:r>
      <w:r>
        <w:rPr>
          <w:spacing w:val="17"/>
          <w:sz w:val="20"/>
        </w:rPr>
        <w:t> </w:t>
      </w:r>
      <w:r>
        <w:rPr>
          <w:sz w:val="20"/>
        </w:rPr>
        <w:t>obedeceu</w:t>
      </w:r>
      <w:r>
        <w:rPr>
          <w:spacing w:val="17"/>
          <w:sz w:val="20"/>
        </w:rPr>
        <w:t> </w:t>
      </w:r>
      <w:r>
        <w:rPr>
          <w:sz w:val="20"/>
        </w:rPr>
        <w:t>ao</w:t>
      </w:r>
      <w:r>
        <w:rPr>
          <w:spacing w:val="17"/>
          <w:sz w:val="20"/>
        </w:rPr>
        <w:t> </w:t>
      </w:r>
      <w:r>
        <w:rPr>
          <w:sz w:val="20"/>
        </w:rPr>
        <w:t>regramento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7"/>
          <w:sz w:val="20"/>
        </w:rPr>
        <w:t> </w:t>
      </w:r>
      <w:r>
        <w:rPr>
          <w:sz w:val="20"/>
        </w:rPr>
        <w:t>Manual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Contratações</w:t>
      </w:r>
      <w:r>
        <w:rPr>
          <w:spacing w:val="17"/>
          <w:sz w:val="20"/>
        </w:rPr>
        <w:t> </w:t>
      </w:r>
      <w:r>
        <w:rPr>
          <w:sz w:val="20"/>
        </w:rPr>
        <w:t>MAP-DILOG-001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dispõem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0" w:footer="181" w:top="500" w:bottom="380" w:left="560" w:right="460"/>
        </w:sectPr>
      </w:pPr>
    </w:p>
    <w:p>
      <w:pPr>
        <w:pStyle w:val="BodyText"/>
        <w:spacing w:before="64"/>
        <w:ind w:right="310"/>
      </w:pPr>
      <w:r>
        <w:rPr/>
        <w:t>sobre os procedimentos administrativos básicos para a realização de pesquisa de preços para</w:t>
      </w:r>
      <w:r>
        <w:rPr>
          <w:spacing w:val="1"/>
        </w:rPr>
        <w:t> </w:t>
      </w:r>
      <w:r>
        <w:rPr/>
        <w:t>aquisição de bens e contratação de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em geral, que tem</w:t>
      </w:r>
      <w:r>
        <w:rPr>
          <w:spacing w:val="-1"/>
        </w:rPr>
        <w:t> </w:t>
      </w:r>
      <w:r>
        <w:rPr/>
        <w:t>como fundamento a IN 73/2020,</w:t>
      </w:r>
      <w:r>
        <w:rPr>
          <w:spacing w:val="-1"/>
        </w:rPr>
        <w:t> </w:t>
      </w:r>
      <w:r>
        <w:rPr/>
        <w:t>cujas fontes de pesquisa poderão</w:t>
      </w:r>
      <w:r>
        <w:rPr>
          <w:spacing w:val="-1"/>
        </w:rPr>
        <w:t> </w:t>
      </w:r>
      <w:r>
        <w:rPr/>
        <w:t>ser:</w:t>
      </w:r>
    </w:p>
    <w:p>
      <w:pPr>
        <w:pStyle w:val="ListParagraph"/>
        <w:numPr>
          <w:ilvl w:val="0"/>
          <w:numId w:val="5"/>
        </w:numPr>
        <w:tabs>
          <w:tab w:pos="337" w:val="left" w:leader="none"/>
        </w:tabs>
        <w:spacing w:line="240" w:lineRule="auto" w:before="101" w:after="0"/>
        <w:ind w:left="210" w:right="322" w:firstLine="0"/>
        <w:jc w:val="both"/>
        <w:rPr>
          <w:sz w:val="20"/>
        </w:rPr>
      </w:pPr>
      <w:r>
        <w:rPr>
          <w:sz w:val="20"/>
        </w:rPr>
        <w:t>- Painel de Preços, disponível no endereço eletrônico gov.br/paineldeprecos, desde que as cotações refiram-se a aquisições ou</w:t>
      </w:r>
      <w:r>
        <w:rPr>
          <w:spacing w:val="1"/>
          <w:sz w:val="20"/>
        </w:rPr>
        <w:t> </w:t>
      </w:r>
      <w:r>
        <w:rPr>
          <w:sz w:val="20"/>
        </w:rPr>
        <w:t>contratações</w:t>
      </w:r>
      <w:r>
        <w:rPr>
          <w:spacing w:val="-1"/>
          <w:sz w:val="20"/>
        </w:rPr>
        <w:t> </w:t>
      </w:r>
      <w:r>
        <w:rPr>
          <w:sz w:val="20"/>
        </w:rPr>
        <w:t>firmadas no</w:t>
      </w:r>
      <w:r>
        <w:rPr>
          <w:spacing w:val="-1"/>
          <w:sz w:val="20"/>
        </w:rPr>
        <w:t> </w:t>
      </w:r>
      <w:r>
        <w:rPr>
          <w:sz w:val="20"/>
        </w:rPr>
        <w:t>período de</w:t>
      </w:r>
      <w:r>
        <w:rPr>
          <w:spacing w:val="-1"/>
          <w:sz w:val="20"/>
        </w:rPr>
        <w:t> </w:t>
      </w:r>
      <w:r>
        <w:rPr>
          <w:sz w:val="20"/>
        </w:rPr>
        <w:t>até 1</w:t>
      </w:r>
      <w:r>
        <w:rPr>
          <w:spacing w:val="-1"/>
          <w:sz w:val="20"/>
        </w:rPr>
        <w:t> </w:t>
      </w:r>
      <w:r>
        <w:rPr>
          <w:sz w:val="20"/>
        </w:rPr>
        <w:t>(um) ano</w:t>
      </w:r>
      <w:r>
        <w:rPr>
          <w:spacing w:val="-1"/>
          <w:sz w:val="20"/>
        </w:rPr>
        <w:t> </w:t>
      </w:r>
      <w:r>
        <w:rPr>
          <w:sz w:val="20"/>
        </w:rPr>
        <w:t>anterior à data</w:t>
      </w:r>
      <w:r>
        <w:rPr>
          <w:spacing w:val="-1"/>
          <w:sz w:val="20"/>
        </w:rPr>
        <w:t> </w:t>
      </w:r>
      <w:r>
        <w:rPr>
          <w:sz w:val="20"/>
        </w:rPr>
        <w:t>de divulgação</w:t>
      </w:r>
      <w:r>
        <w:rPr>
          <w:spacing w:val="-1"/>
          <w:sz w:val="20"/>
        </w:rPr>
        <w:t> </w:t>
      </w:r>
      <w:r>
        <w:rPr>
          <w:sz w:val="20"/>
        </w:rPr>
        <w:t>do instrumento</w:t>
      </w:r>
      <w:r>
        <w:rPr>
          <w:spacing w:val="-1"/>
          <w:sz w:val="20"/>
        </w:rPr>
        <w:t> </w:t>
      </w:r>
      <w:r>
        <w:rPr>
          <w:sz w:val="20"/>
        </w:rPr>
        <w:t>convocatório;</w:t>
      </w:r>
    </w:p>
    <w:p>
      <w:pPr>
        <w:pStyle w:val="ListParagraph"/>
        <w:numPr>
          <w:ilvl w:val="0"/>
          <w:numId w:val="5"/>
        </w:numPr>
        <w:tabs>
          <w:tab w:pos="426" w:val="left" w:leader="none"/>
        </w:tabs>
        <w:spacing w:line="240" w:lineRule="auto" w:before="102" w:after="0"/>
        <w:ind w:left="210" w:right="313" w:firstLine="0"/>
        <w:jc w:val="both"/>
        <w:rPr>
          <w:sz w:val="20"/>
        </w:rPr>
      </w:pPr>
      <w:r>
        <w:rPr>
          <w:sz w:val="20"/>
        </w:rPr>
        <w:t>- aquisições e contratações similares de outros entes públicos, firmadas no período de até 1 (um) ano anterior à data de</w:t>
      </w:r>
      <w:r>
        <w:rPr>
          <w:spacing w:val="1"/>
          <w:sz w:val="20"/>
        </w:rPr>
        <w:t> </w:t>
      </w:r>
      <w:r>
        <w:rPr>
          <w:sz w:val="20"/>
        </w:rPr>
        <w:t>divulgação</w:t>
      </w:r>
      <w:r>
        <w:rPr>
          <w:spacing w:val="-1"/>
          <w:sz w:val="20"/>
        </w:rPr>
        <w:t> </w:t>
      </w:r>
      <w:r>
        <w:rPr>
          <w:sz w:val="20"/>
        </w:rPr>
        <w:t>do instrumento convocatório;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102" w:after="0"/>
        <w:ind w:left="210" w:right="309" w:firstLine="0"/>
        <w:jc w:val="both"/>
        <w:rPr>
          <w:sz w:val="20"/>
        </w:rPr>
      </w:pPr>
      <w:r>
        <w:rPr>
          <w:sz w:val="20"/>
        </w:rPr>
        <w:t>- dados de pesquisa publicada em mídia especializada, de sítios eletrônicos especializados ou de domínio amplo, desde que</w:t>
      </w:r>
      <w:r>
        <w:rPr>
          <w:spacing w:val="1"/>
          <w:sz w:val="20"/>
        </w:rPr>
        <w:t> </w:t>
      </w:r>
      <w:r>
        <w:rPr>
          <w:sz w:val="20"/>
        </w:rPr>
        <w:t>atualizados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momento</w:t>
      </w:r>
      <w:r>
        <w:rPr>
          <w:spacing w:val="8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pesquisa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compreendidos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intervalo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até</w:t>
      </w:r>
      <w:r>
        <w:rPr>
          <w:spacing w:val="8"/>
          <w:sz w:val="20"/>
        </w:rPr>
        <w:t> </w:t>
      </w:r>
      <w:r>
        <w:rPr>
          <w:sz w:val="20"/>
        </w:rPr>
        <w:t>6</w:t>
      </w:r>
      <w:r>
        <w:rPr>
          <w:spacing w:val="8"/>
          <w:sz w:val="20"/>
        </w:rPr>
        <w:t> </w:t>
      </w:r>
      <w:r>
        <w:rPr>
          <w:sz w:val="20"/>
        </w:rPr>
        <w:t>(seis)</w:t>
      </w:r>
      <w:r>
        <w:rPr>
          <w:spacing w:val="8"/>
          <w:sz w:val="20"/>
        </w:rPr>
        <w:t> </w:t>
      </w:r>
      <w:r>
        <w:rPr>
          <w:sz w:val="20"/>
        </w:rPr>
        <w:t>meses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antecedência</w:t>
      </w:r>
      <w:r>
        <w:rPr>
          <w:spacing w:val="8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data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divulgação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instrumento convocatório, contendo a data e hora de acesso; ou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40" w:lineRule="auto" w:before="103" w:after="0"/>
        <w:ind w:left="210" w:right="318" w:firstLine="0"/>
        <w:jc w:val="both"/>
        <w:rPr>
          <w:sz w:val="20"/>
        </w:rPr>
      </w:pPr>
      <w:r>
        <w:rPr>
          <w:sz w:val="20"/>
        </w:rPr>
        <w:t>- pesquisa direta com fornecedores, mediante solicitação formal de cotação, desde que os orçamentos considerados estejam</w:t>
      </w:r>
      <w:r>
        <w:rPr>
          <w:spacing w:val="1"/>
          <w:sz w:val="20"/>
        </w:rPr>
        <w:t> </w:t>
      </w:r>
      <w:r>
        <w:rPr>
          <w:sz w:val="20"/>
        </w:rPr>
        <w:t>compreendidos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intervalo de</w:t>
      </w:r>
      <w:r>
        <w:rPr>
          <w:spacing w:val="-1"/>
          <w:sz w:val="20"/>
        </w:rPr>
        <w:t> </w:t>
      </w:r>
      <w:r>
        <w:rPr>
          <w:sz w:val="20"/>
        </w:rPr>
        <w:t>até</w:t>
      </w:r>
      <w:r>
        <w:rPr>
          <w:spacing w:val="-1"/>
          <w:sz w:val="20"/>
        </w:rPr>
        <w:t> </w:t>
      </w:r>
      <w:r>
        <w:rPr>
          <w:sz w:val="20"/>
        </w:rPr>
        <w:t>6 (seis)</w:t>
      </w:r>
      <w:r>
        <w:rPr>
          <w:spacing w:val="-1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de antecedência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data de</w:t>
      </w:r>
      <w:r>
        <w:rPr>
          <w:spacing w:val="-1"/>
          <w:sz w:val="20"/>
        </w:rPr>
        <w:t> </w:t>
      </w:r>
      <w:r>
        <w:rPr>
          <w:sz w:val="20"/>
        </w:rPr>
        <w:t>divulgação</w:t>
      </w:r>
      <w:r>
        <w:rPr>
          <w:spacing w:val="-1"/>
          <w:sz w:val="20"/>
        </w:rPr>
        <w:t> </w:t>
      </w:r>
      <w:r>
        <w:rPr>
          <w:sz w:val="20"/>
        </w:rPr>
        <w:t>do instrumento</w:t>
      </w:r>
      <w:r>
        <w:rPr>
          <w:spacing w:val="-1"/>
          <w:sz w:val="20"/>
        </w:rPr>
        <w:t> </w:t>
      </w:r>
      <w:r>
        <w:rPr>
          <w:sz w:val="20"/>
        </w:rPr>
        <w:t>convocatório.</w:t>
      </w:r>
    </w:p>
    <w:p>
      <w:pPr>
        <w:pStyle w:val="ListParagraph"/>
        <w:numPr>
          <w:ilvl w:val="2"/>
          <w:numId w:val="1"/>
        </w:numPr>
        <w:tabs>
          <w:tab w:pos="796" w:val="left" w:leader="none"/>
        </w:tabs>
        <w:spacing w:line="240" w:lineRule="auto" w:before="102" w:after="0"/>
        <w:ind w:left="210" w:right="314" w:firstLine="0"/>
        <w:jc w:val="both"/>
        <w:rPr>
          <w:sz w:val="20"/>
        </w:rPr>
      </w:pPr>
      <w:r>
        <w:rPr>
          <w:sz w:val="20"/>
        </w:rPr>
        <w:t>Após o recebimento das cotações, a Gerência de Contratação - GECON realiza uma avaliação crítica dos valores obtidos</w:t>
      </w:r>
      <w:r>
        <w:rPr>
          <w:spacing w:val="1"/>
          <w:sz w:val="20"/>
        </w:rPr>
        <w:t> </w:t>
      </w:r>
      <w:r>
        <w:rPr>
          <w:sz w:val="20"/>
        </w:rPr>
        <w:t>na pesquisa de mercado, a fim de que sejam descartados aqueles que apresentem grande variação em relação aos demais e,</w:t>
      </w:r>
      <w:r>
        <w:rPr>
          <w:spacing w:val="1"/>
          <w:sz w:val="20"/>
        </w:rPr>
        <w:t> </w:t>
      </w:r>
      <w:r>
        <w:rPr>
          <w:sz w:val="20"/>
        </w:rPr>
        <w:t>possam</w:t>
      </w:r>
      <w:r>
        <w:rPr>
          <w:spacing w:val="1"/>
          <w:sz w:val="20"/>
        </w:rPr>
        <w:t> </w:t>
      </w:r>
      <w:r>
        <w:rPr>
          <w:sz w:val="20"/>
        </w:rPr>
        <w:t>comprometer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estimativa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preço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referência.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preços</w:t>
      </w:r>
      <w:r>
        <w:rPr>
          <w:spacing w:val="1"/>
          <w:sz w:val="20"/>
        </w:rPr>
        <w:t> </w:t>
      </w:r>
      <w:r>
        <w:rPr>
          <w:sz w:val="20"/>
        </w:rPr>
        <w:t>cotados</w:t>
      </w:r>
      <w:r>
        <w:rPr>
          <w:spacing w:val="1"/>
          <w:sz w:val="20"/>
        </w:rPr>
        <w:t> </w:t>
      </w:r>
      <w:r>
        <w:rPr>
          <w:sz w:val="20"/>
        </w:rPr>
        <w:t>são</w:t>
      </w:r>
      <w:r>
        <w:rPr>
          <w:spacing w:val="1"/>
          <w:sz w:val="20"/>
        </w:rPr>
        <w:t> </w:t>
      </w:r>
      <w:r>
        <w:rPr>
          <w:sz w:val="20"/>
        </w:rPr>
        <w:t>submetidos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inferência</w:t>
      </w:r>
      <w:r>
        <w:rPr>
          <w:spacing w:val="1"/>
          <w:sz w:val="20"/>
        </w:rPr>
        <w:t> </w:t>
      </w:r>
      <w:r>
        <w:rPr>
          <w:sz w:val="20"/>
        </w:rPr>
        <w:t>estatística,</w:t>
      </w:r>
      <w:r>
        <w:rPr>
          <w:spacing w:val="-1"/>
          <w:sz w:val="20"/>
        </w:rPr>
        <w:t> </w:t>
      </w:r>
      <w:r>
        <w:rPr>
          <w:sz w:val="20"/>
        </w:rPr>
        <w:t>conforme metodologia abaixo:</w:t>
      </w:r>
    </w:p>
    <w:p>
      <w:pPr>
        <w:pStyle w:val="BodyText"/>
        <w:spacing w:before="103"/>
      </w:pPr>
      <w:r>
        <w:rPr/>
        <w:t>O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dividido</w:t>
      </w:r>
      <w:r>
        <w:rPr>
          <w:spacing w:val="-1"/>
        </w:rPr>
        <w:t> </w:t>
      </w:r>
      <w:r>
        <w:rPr/>
        <w:t>em 3</w:t>
      </w:r>
      <w:r>
        <w:rPr>
          <w:spacing w:val="-1"/>
        </w:rPr>
        <w:t> </w:t>
      </w:r>
      <w:r>
        <w:rPr/>
        <w:t>etapas:</w:t>
      </w:r>
    </w:p>
    <w:p>
      <w:pPr>
        <w:pStyle w:val="ListParagraph"/>
        <w:numPr>
          <w:ilvl w:val="0"/>
          <w:numId w:val="6"/>
        </w:numPr>
        <w:tabs>
          <w:tab w:pos="1816" w:val="left" w:leader="none"/>
        </w:tabs>
        <w:spacing w:line="240" w:lineRule="auto" w:before="101" w:after="0"/>
        <w:ind w:left="1815" w:right="0" w:hanging="201"/>
        <w:jc w:val="left"/>
        <w:rPr>
          <w:sz w:val="20"/>
        </w:rPr>
      </w:pPr>
      <w:r>
        <w:rPr>
          <w:sz w:val="20"/>
        </w:rPr>
        <w:t>Identificação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valores</w:t>
      </w:r>
      <w:r>
        <w:rPr>
          <w:spacing w:val="-2"/>
          <w:sz w:val="20"/>
        </w:rPr>
        <w:t> </w:t>
      </w:r>
      <w:r>
        <w:rPr>
          <w:sz w:val="20"/>
        </w:rPr>
        <w:t>extremos</w:t>
      </w:r>
      <w:r>
        <w:rPr>
          <w:spacing w:val="-2"/>
          <w:sz w:val="20"/>
        </w:rPr>
        <w:t> </w:t>
      </w:r>
      <w:r>
        <w:rPr>
          <w:sz w:val="20"/>
        </w:rPr>
        <w:t>(Box</w:t>
      </w:r>
      <w:r>
        <w:rPr>
          <w:spacing w:val="-2"/>
          <w:sz w:val="20"/>
        </w:rPr>
        <w:t> </w:t>
      </w:r>
      <w:r>
        <w:rPr>
          <w:sz w:val="20"/>
        </w:rPr>
        <w:t>Plot);</w:t>
      </w:r>
    </w:p>
    <w:p>
      <w:pPr>
        <w:pStyle w:val="ListParagraph"/>
        <w:numPr>
          <w:ilvl w:val="0"/>
          <w:numId w:val="6"/>
        </w:numPr>
        <w:tabs>
          <w:tab w:pos="1816" w:val="left" w:leader="none"/>
        </w:tabs>
        <w:spacing w:line="240" w:lineRule="auto" w:before="1" w:after="0"/>
        <w:ind w:left="1815" w:right="0" w:hanging="201"/>
        <w:jc w:val="left"/>
        <w:rPr>
          <w:sz w:val="20"/>
        </w:rPr>
      </w:pPr>
      <w:r>
        <w:rPr>
          <w:sz w:val="20"/>
        </w:rPr>
        <w:t>Verificação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qualidade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dados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estão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extremos</w:t>
      </w:r>
      <w:r>
        <w:rPr>
          <w:spacing w:val="-1"/>
          <w:sz w:val="20"/>
        </w:rPr>
        <w:t> </w:t>
      </w:r>
      <w:r>
        <w:rPr>
          <w:sz w:val="20"/>
        </w:rPr>
        <w:t>(Coeficiente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Variação);</w:t>
      </w:r>
    </w:p>
    <w:p>
      <w:pPr>
        <w:pStyle w:val="ListParagraph"/>
        <w:numPr>
          <w:ilvl w:val="0"/>
          <w:numId w:val="6"/>
        </w:numPr>
        <w:tabs>
          <w:tab w:pos="1816" w:val="left" w:leader="none"/>
        </w:tabs>
        <w:spacing w:line="240" w:lineRule="auto" w:before="1" w:after="0"/>
        <w:ind w:left="1815" w:right="0" w:hanging="201"/>
        <w:jc w:val="left"/>
        <w:rPr>
          <w:sz w:val="20"/>
        </w:rPr>
      </w:pPr>
      <w:r>
        <w:rPr>
          <w:sz w:val="20"/>
        </w:rPr>
        <w:t>Estimar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grau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confiança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referência.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40" w:lineRule="auto" w:before="101" w:after="0"/>
        <w:ind w:left="210" w:right="34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qualidade</w:t>
      </w:r>
      <w:r>
        <w:rPr>
          <w:spacing w:val="29"/>
          <w:sz w:val="20"/>
        </w:rPr>
        <w:t> </w:t>
      </w:r>
      <w:r>
        <w:rPr>
          <w:sz w:val="20"/>
        </w:rPr>
        <w:t>da</w:t>
      </w:r>
      <w:r>
        <w:rPr>
          <w:spacing w:val="29"/>
          <w:sz w:val="20"/>
        </w:rPr>
        <w:t> </w:t>
      </w:r>
      <w:r>
        <w:rPr>
          <w:sz w:val="20"/>
        </w:rPr>
        <w:t>pesquisa</w:t>
      </w:r>
      <w:r>
        <w:rPr>
          <w:spacing w:val="29"/>
          <w:sz w:val="20"/>
        </w:rPr>
        <w:t> </w:t>
      </w:r>
      <w:r>
        <w:rPr>
          <w:sz w:val="20"/>
        </w:rPr>
        <w:t>é</w:t>
      </w:r>
      <w:r>
        <w:rPr>
          <w:spacing w:val="29"/>
          <w:sz w:val="20"/>
        </w:rPr>
        <w:t> </w:t>
      </w:r>
      <w:r>
        <w:rPr>
          <w:sz w:val="20"/>
        </w:rPr>
        <w:t>definida</w:t>
      </w:r>
      <w:r>
        <w:rPr>
          <w:spacing w:val="29"/>
          <w:sz w:val="20"/>
        </w:rPr>
        <w:t> </w:t>
      </w:r>
      <w:r>
        <w:rPr>
          <w:sz w:val="20"/>
        </w:rPr>
        <w:t>para</w:t>
      </w:r>
      <w:r>
        <w:rPr>
          <w:spacing w:val="29"/>
          <w:sz w:val="20"/>
        </w:rPr>
        <w:t> </w:t>
      </w:r>
      <w:r>
        <w:rPr>
          <w:sz w:val="20"/>
        </w:rPr>
        <w:t>cada</w:t>
      </w:r>
      <w:r>
        <w:rPr>
          <w:spacing w:val="29"/>
          <w:sz w:val="20"/>
        </w:rPr>
        <w:t> </w:t>
      </w:r>
      <w:r>
        <w:rPr>
          <w:sz w:val="20"/>
        </w:rPr>
        <w:t>item</w:t>
      </w:r>
      <w:r>
        <w:rPr>
          <w:spacing w:val="29"/>
          <w:sz w:val="20"/>
        </w:rPr>
        <w:t> </w:t>
      </w:r>
      <w:r>
        <w:rPr>
          <w:sz w:val="20"/>
        </w:rPr>
        <w:t>pesquisado,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partir</w:t>
      </w:r>
      <w:r>
        <w:rPr>
          <w:spacing w:val="29"/>
          <w:sz w:val="20"/>
        </w:rPr>
        <w:t> </w:t>
      </w:r>
      <w:r>
        <w:rPr>
          <w:sz w:val="20"/>
        </w:rPr>
        <w:t>do</w:t>
      </w:r>
      <w:r>
        <w:rPr>
          <w:spacing w:val="30"/>
          <w:sz w:val="20"/>
        </w:rPr>
        <w:t> </w:t>
      </w:r>
      <w:r>
        <w:rPr>
          <w:sz w:val="20"/>
        </w:rPr>
        <w:t>coeficiente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variação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até</w:t>
      </w:r>
      <w:r>
        <w:rPr>
          <w:spacing w:val="29"/>
          <w:sz w:val="20"/>
        </w:rPr>
        <w:t> </w:t>
      </w:r>
      <w:r>
        <w:rPr>
          <w:sz w:val="20"/>
        </w:rPr>
        <w:t>25%</w:t>
      </w:r>
      <w:r>
        <w:rPr>
          <w:spacing w:val="29"/>
          <w:sz w:val="20"/>
        </w:rPr>
        <w:t> </w:t>
      </w:r>
      <w:r>
        <w:rPr>
          <w:sz w:val="20"/>
        </w:rPr>
        <w:t>para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validação</w:t>
      </w:r>
      <w:r>
        <w:rPr>
          <w:spacing w:val="-1"/>
          <w:sz w:val="20"/>
        </w:rPr>
        <w:t> </w:t>
      </w:r>
      <w:r>
        <w:rPr>
          <w:sz w:val="20"/>
        </w:rPr>
        <w:t>do preço de referência;</w:t>
      </w: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40" w:lineRule="auto" w:before="102" w:after="0"/>
        <w:ind w:left="210" w:right="3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planilha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elaboração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sz w:val="20"/>
        </w:rPr>
        <w:t>Mapa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Preços,</w:t>
      </w:r>
      <w:r>
        <w:rPr>
          <w:spacing w:val="8"/>
          <w:sz w:val="20"/>
        </w:rPr>
        <w:t> </w:t>
      </w:r>
      <w:r>
        <w:rPr>
          <w:sz w:val="20"/>
        </w:rPr>
        <w:t>marca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verde</w:t>
      </w:r>
      <w:r>
        <w:rPr>
          <w:spacing w:val="8"/>
          <w:sz w:val="20"/>
        </w:rPr>
        <w:t> </w:t>
      </w:r>
      <w:r>
        <w:rPr>
          <w:sz w:val="20"/>
        </w:rPr>
        <w:t>as</w:t>
      </w:r>
      <w:r>
        <w:rPr>
          <w:spacing w:val="8"/>
          <w:sz w:val="20"/>
        </w:rPr>
        <w:t> </w:t>
      </w:r>
      <w:r>
        <w:rPr>
          <w:sz w:val="20"/>
        </w:rPr>
        <w:t>células</w:t>
      </w:r>
      <w:r>
        <w:rPr>
          <w:spacing w:val="8"/>
          <w:sz w:val="20"/>
        </w:rPr>
        <w:t> </w:t>
      </w:r>
      <w:r>
        <w:rPr>
          <w:sz w:val="20"/>
        </w:rPr>
        <w:t>com</w:t>
      </w:r>
      <w:r>
        <w:rPr>
          <w:spacing w:val="7"/>
          <w:sz w:val="20"/>
        </w:rPr>
        <w:t> </w:t>
      </w:r>
      <w:r>
        <w:rPr>
          <w:sz w:val="20"/>
        </w:rPr>
        <w:t>coeficiente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variação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até</w:t>
      </w:r>
      <w:r>
        <w:rPr>
          <w:spacing w:val="7"/>
          <w:sz w:val="20"/>
        </w:rPr>
        <w:t> </w:t>
      </w:r>
      <w:r>
        <w:rPr>
          <w:sz w:val="20"/>
        </w:rPr>
        <w:t>25%,</w:t>
      </w:r>
      <w:r>
        <w:rPr>
          <w:spacing w:val="8"/>
          <w:sz w:val="20"/>
        </w:rPr>
        <w:t> </w:t>
      </w:r>
      <w:r>
        <w:rPr>
          <w:sz w:val="20"/>
        </w:rPr>
        <w:t>amarelo</w:t>
      </w:r>
      <w:r>
        <w:rPr>
          <w:spacing w:val="1"/>
          <w:sz w:val="20"/>
        </w:rPr>
        <w:t> </w:t>
      </w:r>
      <w:r>
        <w:rPr>
          <w:sz w:val="20"/>
        </w:rPr>
        <w:t>os de 26% a 30% e vermelho para os a partir de 31%.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12" w:val="left" w:leader="none"/>
        </w:tabs>
        <w:spacing w:line="240" w:lineRule="auto" w:before="180" w:after="0"/>
        <w:ind w:left="511" w:right="0" w:hanging="302"/>
        <w:jc w:val="left"/>
      </w:pPr>
      <w:r>
        <w:rPr/>
        <w:t>DO</w:t>
      </w:r>
      <w:r>
        <w:rPr>
          <w:spacing w:val="-2"/>
        </w:rPr>
        <w:t> </w:t>
      </w:r>
      <w:r>
        <w:rPr/>
        <w:t>PAGAMENTO: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40" w:lineRule="auto" w:before="101" w:after="0"/>
        <w:ind w:left="210" w:right="30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efetuado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(quinze)</w:t>
      </w:r>
      <w:r>
        <w:rPr>
          <w:spacing w:val="1"/>
          <w:sz w:val="20"/>
        </w:rPr>
        <w:t> </w:t>
      </w:r>
      <w:r>
        <w:rPr>
          <w:sz w:val="20"/>
        </w:rPr>
        <w:t>dias</w:t>
      </w:r>
      <w:r>
        <w:rPr>
          <w:spacing w:val="1"/>
          <w:sz w:val="20"/>
        </w:rPr>
        <w:t> </w:t>
      </w:r>
      <w:r>
        <w:rPr>
          <w:sz w:val="20"/>
        </w:rPr>
        <w:t>consecutivos,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3"/>
          <w:sz w:val="20"/>
        </w:rPr>
        <w:t> </w:t>
      </w:r>
      <w:r>
        <w:rPr>
          <w:sz w:val="20"/>
        </w:rPr>
        <w:t>definitivo</w:t>
      </w:r>
      <w:r>
        <w:rPr>
          <w:spacing w:val="4"/>
          <w:sz w:val="20"/>
        </w:rPr>
        <w:t> </w:t>
      </w:r>
      <w:r>
        <w:rPr>
          <w:sz w:val="20"/>
        </w:rPr>
        <w:t>dos</w:t>
      </w:r>
      <w:r>
        <w:rPr>
          <w:spacing w:val="4"/>
          <w:sz w:val="20"/>
        </w:rPr>
        <w:t> </w:t>
      </w:r>
      <w:r>
        <w:rPr>
          <w:sz w:val="20"/>
        </w:rPr>
        <w:t>serviços,</w:t>
      </w:r>
      <w:r>
        <w:rPr>
          <w:spacing w:val="4"/>
          <w:sz w:val="20"/>
        </w:rPr>
        <w:t> </w:t>
      </w:r>
      <w:r>
        <w:rPr>
          <w:sz w:val="20"/>
        </w:rPr>
        <w:t>mediante</w:t>
      </w:r>
      <w:r>
        <w:rPr>
          <w:spacing w:val="4"/>
          <w:sz w:val="20"/>
        </w:rPr>
        <w:t> </w:t>
      </w:r>
      <w:r>
        <w:rPr>
          <w:sz w:val="20"/>
        </w:rPr>
        <w:t>apresentação</w:t>
      </w:r>
      <w:r>
        <w:rPr>
          <w:spacing w:val="4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sz w:val="20"/>
        </w:rPr>
        <w:t>Nota</w:t>
      </w:r>
      <w:r>
        <w:rPr>
          <w:spacing w:val="4"/>
          <w:sz w:val="20"/>
        </w:rPr>
        <w:t> </w:t>
      </w:r>
      <w:r>
        <w:rPr>
          <w:sz w:val="20"/>
        </w:rPr>
        <w:t>Fiscal</w:t>
      </w:r>
      <w:r>
        <w:rPr>
          <w:spacing w:val="4"/>
          <w:sz w:val="20"/>
        </w:rPr>
        <w:t> </w:t>
      </w:r>
      <w:r>
        <w:rPr>
          <w:sz w:val="20"/>
        </w:rPr>
        <w:t>acompanhada</w:t>
      </w:r>
      <w:r>
        <w:rPr>
          <w:spacing w:val="4"/>
          <w:sz w:val="20"/>
        </w:rPr>
        <w:t> </w:t>
      </w:r>
      <w:r>
        <w:rPr>
          <w:sz w:val="20"/>
        </w:rPr>
        <w:t>dos</w:t>
      </w:r>
      <w:r>
        <w:rPr>
          <w:spacing w:val="4"/>
          <w:sz w:val="20"/>
        </w:rPr>
        <w:t> </w:t>
      </w:r>
      <w:r>
        <w:rPr>
          <w:sz w:val="20"/>
        </w:rPr>
        <w:t>documentos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regularidade</w:t>
      </w:r>
      <w:r>
        <w:rPr>
          <w:spacing w:val="4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e devidamente atestada pelo fiscal do contrato, que terá o prazo de até 05 (cinco) dias úteis para análise e aprovação da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-1"/>
          <w:sz w:val="20"/>
        </w:rPr>
        <w:t> </w:t>
      </w:r>
      <w:r>
        <w:rPr>
          <w:sz w:val="20"/>
        </w:rPr>
        <w:t>apresentada pelo prestador de serviço.;</w:t>
      </w:r>
    </w:p>
    <w:p>
      <w:pPr>
        <w:pStyle w:val="ListParagraph"/>
        <w:numPr>
          <w:ilvl w:val="1"/>
          <w:numId w:val="1"/>
        </w:numPr>
        <w:tabs>
          <w:tab w:pos="712" w:val="left" w:leader="none"/>
        </w:tabs>
        <w:spacing w:line="240" w:lineRule="auto" w:before="103" w:after="0"/>
        <w:ind w:left="210" w:right="347" w:firstLine="0"/>
        <w:jc w:val="both"/>
        <w:rPr>
          <w:sz w:val="20"/>
        </w:rPr>
      </w:pPr>
      <w:r>
        <w:rPr>
          <w:sz w:val="20"/>
        </w:rPr>
        <w:t>A emissão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Nota</w:t>
      </w:r>
      <w:r>
        <w:rPr>
          <w:spacing w:val="1"/>
          <w:sz w:val="20"/>
        </w:rPr>
        <w:t> </w:t>
      </w:r>
      <w:r>
        <w:rPr>
          <w:sz w:val="20"/>
        </w:rPr>
        <w:t>Fiscal/Fatura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precedida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definitivo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material,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Termo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Referência.</w:t>
      </w:r>
    </w:p>
    <w:p>
      <w:pPr>
        <w:pStyle w:val="ListParagraph"/>
        <w:numPr>
          <w:ilvl w:val="1"/>
          <w:numId w:val="1"/>
        </w:numPr>
        <w:tabs>
          <w:tab w:pos="672" w:val="left" w:leader="none"/>
        </w:tabs>
        <w:spacing w:line="240" w:lineRule="auto" w:before="102" w:after="0"/>
        <w:ind w:left="210" w:right="31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Nota</w:t>
      </w:r>
      <w:r>
        <w:rPr>
          <w:spacing w:val="17"/>
          <w:sz w:val="20"/>
        </w:rPr>
        <w:t> </w:t>
      </w:r>
      <w:r>
        <w:rPr>
          <w:sz w:val="20"/>
        </w:rPr>
        <w:t>Fiscal</w:t>
      </w:r>
      <w:r>
        <w:rPr>
          <w:spacing w:val="17"/>
          <w:sz w:val="20"/>
        </w:rPr>
        <w:t> </w:t>
      </w:r>
      <w:r>
        <w:rPr>
          <w:sz w:val="20"/>
        </w:rPr>
        <w:t>ou</w:t>
      </w:r>
      <w:r>
        <w:rPr>
          <w:spacing w:val="17"/>
          <w:sz w:val="20"/>
        </w:rPr>
        <w:t> </w:t>
      </w:r>
      <w:r>
        <w:rPr>
          <w:sz w:val="20"/>
        </w:rPr>
        <w:t>Fatura</w:t>
      </w:r>
      <w:r>
        <w:rPr>
          <w:spacing w:val="17"/>
          <w:sz w:val="20"/>
        </w:rPr>
        <w:t> </w:t>
      </w:r>
      <w:r>
        <w:rPr>
          <w:sz w:val="20"/>
        </w:rPr>
        <w:t>deverá</w:t>
      </w:r>
      <w:r>
        <w:rPr>
          <w:spacing w:val="17"/>
          <w:sz w:val="20"/>
        </w:rPr>
        <w:t> </w:t>
      </w:r>
      <w:r>
        <w:rPr>
          <w:sz w:val="20"/>
        </w:rPr>
        <w:t>estar</w:t>
      </w:r>
      <w:r>
        <w:rPr>
          <w:spacing w:val="17"/>
          <w:sz w:val="20"/>
        </w:rPr>
        <w:t> </w:t>
      </w:r>
      <w:r>
        <w:rPr>
          <w:sz w:val="20"/>
        </w:rPr>
        <w:t>obrigatoriamente</w:t>
      </w:r>
      <w:r>
        <w:rPr>
          <w:spacing w:val="17"/>
          <w:sz w:val="20"/>
        </w:rPr>
        <w:t> </w:t>
      </w:r>
      <w:r>
        <w:rPr>
          <w:sz w:val="20"/>
        </w:rPr>
        <w:t>acompanhada</w:t>
      </w:r>
      <w:r>
        <w:rPr>
          <w:spacing w:val="18"/>
          <w:sz w:val="20"/>
        </w:rPr>
        <w:t> </w:t>
      </w:r>
      <w:r>
        <w:rPr>
          <w:sz w:val="20"/>
        </w:rPr>
        <w:t>da</w:t>
      </w:r>
      <w:r>
        <w:rPr>
          <w:spacing w:val="17"/>
          <w:sz w:val="20"/>
        </w:rPr>
        <w:t> </w:t>
      </w:r>
      <w:r>
        <w:rPr>
          <w:sz w:val="20"/>
        </w:rPr>
        <w:t>comprovação</w:t>
      </w:r>
      <w:r>
        <w:rPr>
          <w:spacing w:val="17"/>
          <w:sz w:val="20"/>
        </w:rPr>
        <w:t> </w:t>
      </w:r>
      <w:r>
        <w:rPr>
          <w:sz w:val="20"/>
        </w:rPr>
        <w:t>da</w:t>
      </w:r>
      <w:r>
        <w:rPr>
          <w:spacing w:val="17"/>
          <w:sz w:val="20"/>
        </w:rPr>
        <w:t> </w:t>
      </w:r>
      <w:r>
        <w:rPr>
          <w:sz w:val="20"/>
        </w:rPr>
        <w:t>regularidade</w:t>
      </w:r>
      <w:r>
        <w:rPr>
          <w:spacing w:val="17"/>
          <w:sz w:val="20"/>
        </w:rPr>
        <w:t> </w:t>
      </w:r>
      <w:r>
        <w:rPr>
          <w:sz w:val="20"/>
        </w:rPr>
        <w:t>fiscal,</w:t>
      </w:r>
      <w:r>
        <w:rPr>
          <w:spacing w:val="17"/>
          <w:sz w:val="20"/>
        </w:rPr>
        <w:t> </w:t>
      </w:r>
      <w:r>
        <w:rPr>
          <w:sz w:val="20"/>
        </w:rPr>
        <w:t>constatada</w:t>
      </w:r>
      <w:r>
        <w:rPr>
          <w:spacing w:val="1"/>
          <w:sz w:val="20"/>
        </w:rPr>
        <w:t> </w:t>
      </w:r>
      <w:r>
        <w:rPr>
          <w:sz w:val="20"/>
        </w:rPr>
        <w:t>por meio de consulta on-line ao SICAF ou, na impossibilidade de acesso ao referido Sistema, mediante consulta aos sítios</w:t>
      </w:r>
      <w:r>
        <w:rPr>
          <w:spacing w:val="1"/>
          <w:sz w:val="20"/>
        </w:rPr>
        <w:t> </w:t>
      </w:r>
      <w:r>
        <w:rPr>
          <w:sz w:val="20"/>
        </w:rPr>
        <w:t>eletrônicos</w:t>
      </w:r>
      <w:r>
        <w:rPr>
          <w:spacing w:val="-1"/>
          <w:sz w:val="20"/>
        </w:rPr>
        <w:t> </w:t>
      </w:r>
      <w:r>
        <w:rPr>
          <w:sz w:val="20"/>
        </w:rPr>
        <w:t>oficiais ou à documentação mencionada no art. 29</w:t>
      </w:r>
      <w:r>
        <w:rPr>
          <w:spacing w:val="-1"/>
          <w:sz w:val="20"/>
        </w:rPr>
        <w:t> </w:t>
      </w:r>
      <w:r>
        <w:rPr>
          <w:sz w:val="20"/>
        </w:rPr>
        <w:t>da Lei nº 8.666, de 1993.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40" w:lineRule="auto" w:before="103" w:after="0"/>
        <w:ind w:left="812" w:right="0" w:hanging="603"/>
        <w:jc w:val="both"/>
        <w:rPr>
          <w:sz w:val="20"/>
        </w:rPr>
      </w:pPr>
      <w:r>
        <w:rPr>
          <w:sz w:val="20"/>
        </w:rPr>
        <w:t>Enviar</w:t>
      </w:r>
      <w:r>
        <w:rPr>
          <w:spacing w:val="-3"/>
          <w:sz w:val="20"/>
        </w:rPr>
        <w:t> </w:t>
      </w:r>
      <w:r>
        <w:rPr>
          <w:sz w:val="20"/>
        </w:rPr>
        <w:t>arquivo</w:t>
      </w:r>
      <w:r>
        <w:rPr>
          <w:spacing w:val="-2"/>
          <w:sz w:val="20"/>
        </w:rPr>
        <w:t> </w:t>
      </w:r>
      <w:r>
        <w:rPr>
          <w:sz w:val="20"/>
        </w:rPr>
        <w:t>xml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e-mail:</w:t>
      </w:r>
      <w:r>
        <w:rPr>
          <w:spacing w:val="-2"/>
          <w:sz w:val="20"/>
        </w:rPr>
        <w:t> </w:t>
      </w:r>
      <w:hyperlink r:id="rId7">
        <w:r>
          <w:rPr>
            <w:sz w:val="20"/>
          </w:rPr>
          <w:t>notafiscal@tjac.jus.br.</w:t>
        </w:r>
      </w:hyperlink>
    </w:p>
    <w:p>
      <w:pPr>
        <w:pStyle w:val="ListParagraph"/>
        <w:numPr>
          <w:ilvl w:val="2"/>
          <w:numId w:val="1"/>
        </w:numPr>
        <w:tabs>
          <w:tab w:pos="867" w:val="left" w:leader="none"/>
        </w:tabs>
        <w:spacing w:line="240" w:lineRule="auto" w:before="101" w:after="0"/>
        <w:ind w:left="210" w:right="332" w:firstLine="0"/>
        <w:jc w:val="both"/>
        <w:rPr>
          <w:sz w:val="20"/>
        </w:rPr>
      </w:pPr>
      <w:r>
        <w:rPr>
          <w:sz w:val="20"/>
        </w:rPr>
        <w:t>Constatando-se,</w:t>
      </w:r>
      <w:r>
        <w:rPr>
          <w:spacing w:val="1"/>
          <w:sz w:val="20"/>
        </w:rPr>
        <w:t> </w:t>
      </w: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SICAF,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situação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irregularidade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fornecedor</w:t>
      </w:r>
      <w:r>
        <w:rPr>
          <w:spacing w:val="1"/>
          <w:sz w:val="20"/>
        </w:rPr>
        <w:t> </w:t>
      </w:r>
      <w:r>
        <w:rPr>
          <w:sz w:val="20"/>
        </w:rPr>
        <w:t>contratado,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tomadas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providências</w:t>
      </w:r>
      <w:r>
        <w:rPr>
          <w:spacing w:val="-1"/>
          <w:sz w:val="20"/>
        </w:rPr>
        <w:t> </w:t>
      </w:r>
      <w:r>
        <w:rPr>
          <w:sz w:val="20"/>
        </w:rPr>
        <w:t>previstas no art. 31 da Instrução Normativa nº</w:t>
      </w:r>
      <w:r>
        <w:rPr>
          <w:spacing w:val="-1"/>
          <w:sz w:val="20"/>
        </w:rPr>
        <w:t> </w:t>
      </w:r>
      <w:r>
        <w:rPr>
          <w:sz w:val="20"/>
        </w:rPr>
        <w:t>3, de 26 de abril de 2018.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02" w:after="0"/>
        <w:ind w:left="210" w:right="31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setor</w:t>
      </w:r>
      <w:r>
        <w:rPr>
          <w:spacing w:val="46"/>
          <w:sz w:val="20"/>
        </w:rPr>
        <w:t> </w:t>
      </w:r>
      <w:r>
        <w:rPr>
          <w:sz w:val="20"/>
        </w:rPr>
        <w:t>competente</w:t>
      </w:r>
      <w:r>
        <w:rPr>
          <w:spacing w:val="45"/>
          <w:sz w:val="20"/>
        </w:rPr>
        <w:t> </w:t>
      </w:r>
      <w:r>
        <w:rPr>
          <w:sz w:val="20"/>
        </w:rPr>
        <w:t>para</w:t>
      </w:r>
      <w:r>
        <w:rPr>
          <w:spacing w:val="46"/>
          <w:sz w:val="20"/>
        </w:rPr>
        <w:t> </w:t>
      </w:r>
      <w:r>
        <w:rPr>
          <w:sz w:val="20"/>
        </w:rPr>
        <w:t>proceder</w:t>
      </w:r>
      <w:r>
        <w:rPr>
          <w:spacing w:val="45"/>
          <w:sz w:val="20"/>
        </w:rPr>
        <w:t> </w:t>
      </w:r>
      <w:r>
        <w:rPr>
          <w:sz w:val="20"/>
        </w:rPr>
        <w:t>o</w:t>
      </w:r>
      <w:r>
        <w:rPr>
          <w:spacing w:val="46"/>
          <w:sz w:val="20"/>
        </w:rPr>
        <w:t> </w:t>
      </w:r>
      <w:r>
        <w:rPr>
          <w:sz w:val="20"/>
        </w:rPr>
        <w:t>pagamento</w:t>
      </w:r>
      <w:r>
        <w:rPr>
          <w:spacing w:val="45"/>
          <w:sz w:val="20"/>
        </w:rPr>
        <w:t> </w:t>
      </w:r>
      <w:r>
        <w:rPr>
          <w:sz w:val="20"/>
        </w:rPr>
        <w:t>deve</w:t>
      </w:r>
      <w:r>
        <w:rPr>
          <w:spacing w:val="46"/>
          <w:sz w:val="20"/>
        </w:rPr>
        <w:t> </w:t>
      </w:r>
      <w:r>
        <w:rPr>
          <w:sz w:val="20"/>
        </w:rPr>
        <w:t>verificar</w:t>
      </w:r>
      <w:r>
        <w:rPr>
          <w:spacing w:val="46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Nota</w:t>
      </w:r>
      <w:r>
        <w:rPr>
          <w:spacing w:val="45"/>
          <w:sz w:val="20"/>
        </w:rPr>
        <w:t> </w:t>
      </w:r>
      <w:r>
        <w:rPr>
          <w:sz w:val="20"/>
        </w:rPr>
        <w:t>Fiscal</w:t>
      </w:r>
      <w:r>
        <w:rPr>
          <w:spacing w:val="46"/>
          <w:sz w:val="20"/>
        </w:rPr>
        <w:t> </w:t>
      </w:r>
      <w:r>
        <w:rPr>
          <w:sz w:val="20"/>
        </w:rPr>
        <w:t>ou</w:t>
      </w:r>
      <w:r>
        <w:rPr>
          <w:spacing w:val="45"/>
          <w:sz w:val="20"/>
        </w:rPr>
        <w:t> </w:t>
      </w:r>
      <w:r>
        <w:rPr>
          <w:sz w:val="20"/>
        </w:rPr>
        <w:t>Fatura</w:t>
      </w:r>
      <w:r>
        <w:rPr>
          <w:spacing w:val="46"/>
          <w:sz w:val="20"/>
        </w:rPr>
        <w:t> </w:t>
      </w:r>
      <w:r>
        <w:rPr>
          <w:sz w:val="20"/>
        </w:rPr>
        <w:t>apresentada</w:t>
      </w:r>
      <w:r>
        <w:rPr>
          <w:spacing w:val="46"/>
          <w:sz w:val="20"/>
        </w:rPr>
        <w:t> </w:t>
      </w:r>
      <w:r>
        <w:rPr>
          <w:sz w:val="20"/>
        </w:rPr>
        <w:t>expressa</w:t>
      </w:r>
      <w:r>
        <w:rPr>
          <w:spacing w:val="45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necessários e essenciais do documento.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40" w:lineRule="auto" w:before="101" w:after="0"/>
        <w:ind w:left="210" w:right="316" w:firstLine="0"/>
        <w:jc w:val="both"/>
        <w:rPr>
          <w:sz w:val="20"/>
        </w:rPr>
      </w:pPr>
      <w:r>
        <w:rPr>
          <w:sz w:val="20"/>
        </w:rPr>
        <w:t>Havendo erro na apresentação da Nota Fiscal/Fatura, ou circunstância que impeça a liquidação da despesa, o pagamento</w:t>
      </w:r>
      <w:r>
        <w:rPr>
          <w:spacing w:val="1"/>
          <w:sz w:val="20"/>
        </w:rPr>
        <w:t> </w:t>
      </w:r>
      <w:r>
        <w:rPr>
          <w:sz w:val="20"/>
        </w:rPr>
        <w:t>ficará sobrestado até que a Contratada providencie as medidas saneadoras. Nesta hipótese, o prazo para pagamento iniciar-se-á</w:t>
      </w:r>
      <w:r>
        <w:rPr>
          <w:spacing w:val="1"/>
          <w:sz w:val="20"/>
        </w:rPr>
        <w:t> </w:t>
      </w:r>
      <w:r>
        <w:rPr>
          <w:sz w:val="20"/>
        </w:rPr>
        <w:t>após</w:t>
      </w:r>
      <w:r>
        <w:rPr>
          <w:spacing w:val="-1"/>
          <w:sz w:val="20"/>
        </w:rPr>
        <w:t> </w:t>
      </w:r>
      <w:r>
        <w:rPr>
          <w:sz w:val="20"/>
        </w:rPr>
        <w:t>a comprovação</w:t>
      </w:r>
      <w:r>
        <w:rPr>
          <w:spacing w:val="-1"/>
          <w:sz w:val="20"/>
        </w:rPr>
        <w:t> </w:t>
      </w:r>
      <w:r>
        <w:rPr>
          <w:sz w:val="20"/>
        </w:rPr>
        <w:t>da regularização da</w:t>
      </w:r>
      <w:r>
        <w:rPr>
          <w:spacing w:val="-1"/>
          <w:sz w:val="20"/>
        </w:rPr>
        <w:t> </w:t>
      </w:r>
      <w:r>
        <w:rPr>
          <w:sz w:val="20"/>
        </w:rPr>
        <w:t>situação, não acarretando</w:t>
      </w:r>
      <w:r>
        <w:rPr>
          <w:spacing w:val="-1"/>
          <w:sz w:val="20"/>
        </w:rPr>
        <w:t> </w:t>
      </w:r>
      <w:r>
        <w:rPr>
          <w:sz w:val="20"/>
        </w:rPr>
        <w:t>qualquer ônus para</w:t>
      </w:r>
      <w:r>
        <w:rPr>
          <w:spacing w:val="-1"/>
          <w:sz w:val="20"/>
        </w:rPr>
        <w:t> </w:t>
      </w:r>
      <w:r>
        <w:rPr>
          <w:sz w:val="20"/>
        </w:rPr>
        <w:t>a Contratante;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103" w:after="0"/>
        <w:ind w:left="662" w:right="0" w:hanging="453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considerada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pagamento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dia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constar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emitida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ordem</w:t>
      </w:r>
      <w:r>
        <w:rPr>
          <w:spacing w:val="-1"/>
          <w:sz w:val="20"/>
        </w:rPr>
        <w:t> </w:t>
      </w:r>
      <w:r>
        <w:rPr>
          <w:sz w:val="20"/>
        </w:rPr>
        <w:t>bancária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pagamento.</w:t>
      </w:r>
    </w:p>
    <w:p>
      <w:pPr>
        <w:pStyle w:val="ListParagraph"/>
        <w:numPr>
          <w:ilvl w:val="1"/>
          <w:numId w:val="1"/>
        </w:numPr>
        <w:tabs>
          <w:tab w:pos="670" w:val="left" w:leader="none"/>
        </w:tabs>
        <w:spacing w:line="240" w:lineRule="auto" w:before="101" w:after="0"/>
        <w:ind w:left="210" w:right="312" w:firstLine="0"/>
        <w:jc w:val="both"/>
        <w:rPr>
          <w:sz w:val="20"/>
        </w:rPr>
      </w:pPr>
      <w:r>
        <w:rPr>
          <w:sz w:val="20"/>
        </w:rPr>
        <w:t>Nos casos de eventuais atrasos de pagamento, desde que a Contratada não tenha concorrido, de alguma forma, para tanto,</w:t>
      </w:r>
      <w:r>
        <w:rPr>
          <w:spacing w:val="1"/>
          <w:sz w:val="20"/>
        </w:rPr>
        <w:t> </w:t>
      </w:r>
      <w:r>
        <w:rPr>
          <w:sz w:val="20"/>
        </w:rPr>
        <w:t>fica convencionado que a taxa de compensação financeira devida pela Contratante, entre a data do vencimento e o efetivo</w:t>
      </w:r>
      <w:r>
        <w:rPr>
          <w:spacing w:val="1"/>
          <w:sz w:val="20"/>
        </w:rPr>
        <w:t> </w:t>
      </w:r>
      <w:r>
        <w:rPr>
          <w:sz w:val="20"/>
        </w:rPr>
        <w:t>adimplemento</w:t>
      </w:r>
      <w:r>
        <w:rPr>
          <w:spacing w:val="-1"/>
          <w:sz w:val="20"/>
        </w:rPr>
        <w:t> </w:t>
      </w:r>
      <w:r>
        <w:rPr>
          <w:sz w:val="20"/>
        </w:rPr>
        <w:t>da obrigação é calculada</w:t>
      </w:r>
      <w:r>
        <w:rPr>
          <w:spacing w:val="-1"/>
          <w:sz w:val="20"/>
        </w:rPr>
        <w:t> </w:t>
      </w:r>
      <w:r>
        <w:rPr>
          <w:sz w:val="20"/>
        </w:rPr>
        <w:t>mediante a aplicação da</w:t>
      </w:r>
      <w:r>
        <w:rPr>
          <w:spacing w:val="-1"/>
          <w:sz w:val="20"/>
        </w:rPr>
        <w:t> </w:t>
      </w:r>
      <w:r>
        <w:rPr>
          <w:sz w:val="20"/>
        </w:rPr>
        <w:t>seguinte fórmula:</w:t>
      </w:r>
    </w:p>
    <w:p>
      <w:pPr>
        <w:pStyle w:val="BodyText"/>
        <w:spacing w:before="103"/>
      </w:pPr>
      <w:r>
        <w:rPr/>
        <w:t>EM = I x N x VP, sendo:</w:t>
      </w:r>
    </w:p>
    <w:p>
      <w:pPr>
        <w:pStyle w:val="BodyText"/>
        <w:spacing w:before="101"/>
        <w:jc w:val="left"/>
      </w:pPr>
      <w:r>
        <w:rPr/>
        <w:t>EM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Encargos</w:t>
      </w:r>
      <w:r>
        <w:rPr>
          <w:spacing w:val="-1"/>
        </w:rPr>
        <w:t> </w:t>
      </w:r>
      <w:r>
        <w:rPr/>
        <w:t>moratórios;</w:t>
      </w:r>
    </w:p>
    <w:p>
      <w:pPr>
        <w:pStyle w:val="BodyText"/>
        <w:spacing w:line="345" w:lineRule="auto" w:before="101"/>
        <w:ind w:right="3568"/>
        <w:jc w:val="left"/>
      </w:pPr>
      <w:r>
        <w:rPr/>
        <w:t>N = Número de dias entre a data prevista para o pagamento e a do efetivo pagamento;</w:t>
      </w:r>
      <w:r>
        <w:rPr>
          <w:spacing w:val="-47"/>
        </w:rPr>
        <w:t> </w:t>
      </w:r>
      <w:r>
        <w:rPr/>
        <w:t>VP</w:t>
      </w:r>
      <w:r>
        <w:rPr>
          <w:spacing w:val="-1"/>
        </w:rPr>
        <w:t> </w:t>
      </w:r>
      <w:r>
        <w:rPr/>
        <w:t>= Valor da parcela a ser paga.</w:t>
      </w:r>
    </w:p>
    <w:p>
      <w:pPr>
        <w:pStyle w:val="BodyText"/>
        <w:spacing w:before="0"/>
        <w:jc w:val="left"/>
      </w:pPr>
      <w:r>
        <w:rPr/>
        <w:t>I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Índice</w:t>
      </w:r>
      <w:r>
        <w:rPr>
          <w:spacing w:val="-1"/>
        </w:rPr>
        <w:t> </w:t>
      </w:r>
      <w:r>
        <w:rPr/>
        <w:t>de compensação</w:t>
      </w:r>
      <w:r>
        <w:rPr>
          <w:spacing w:val="-1"/>
        </w:rPr>
        <w:t> </w:t>
      </w:r>
      <w:r>
        <w:rPr/>
        <w:t>financeira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0,00016438, assim</w:t>
      </w:r>
      <w:r>
        <w:rPr>
          <w:spacing w:val="-1"/>
        </w:rPr>
        <w:t> </w:t>
      </w:r>
      <w:r>
        <w:rPr/>
        <w:t>apurado: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  <w:rPr>
          <w:sz w:val="19"/>
        </w:rPr>
      </w:pPr>
    </w:p>
    <w:tbl>
      <w:tblPr>
        <w:tblW w:w="0" w:type="auto"/>
        <w:jc w:val="left"/>
        <w:tblInd w:w="150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1124"/>
        <w:gridCol w:w="3161"/>
      </w:tblGrid>
      <w:tr>
        <w:trPr>
          <w:trHeight w:val="757" w:hRule="atLeast"/>
        </w:trPr>
        <w:tc>
          <w:tcPr>
            <w:tcW w:w="933" w:type="dxa"/>
            <w:tcBorders>
              <w:bottom w:val="double" w:sz="2" w:space="0" w:color="7F7F7F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 (TX)</w:t>
            </w:r>
          </w:p>
        </w:tc>
        <w:tc>
          <w:tcPr>
            <w:tcW w:w="1124" w:type="dxa"/>
            <w:tcBorders>
              <w:bottom w:val="double" w:sz="2" w:space="0" w:color="7F7F7F"/>
            </w:tcBorders>
          </w:tcPr>
          <w:p>
            <w:pPr>
              <w:pStyle w:val="TableParagraph"/>
              <w:spacing w:line="332" w:lineRule="exact" w:before="18"/>
              <w:ind w:left="107" w:right="83"/>
              <w:rPr>
                <w:sz w:val="20"/>
              </w:rPr>
            </w:pPr>
            <w:r>
              <w:rPr>
                <w:sz w:val="20"/>
              </w:rPr>
              <w:t>I = </w:t>
            </w:r>
            <w:r>
              <w:rPr>
                <w:sz w:val="20"/>
                <w:u w:val="single"/>
              </w:rPr>
              <w:t>(6/100)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365</w:t>
            </w:r>
          </w:p>
        </w:tc>
        <w:tc>
          <w:tcPr>
            <w:tcW w:w="3161" w:type="dxa"/>
            <w:tcBorders>
              <w:bottom w:val="double" w:sz="2" w:space="0" w:color="7F7F7F"/>
              <w:right w:val="double" w:sz="2" w:space="0" w:color="7F7F7F"/>
            </w:tcBorders>
          </w:tcPr>
          <w:p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0,00016438</w:t>
            </w:r>
          </w:p>
          <w:p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TX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 Percentual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 taxa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anual 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6%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0" w:footer="181" w:top="500" w:bottom="380" w:left="560" w:right="460"/>
        </w:sectPr>
      </w:pP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64" w:after="0"/>
        <w:ind w:left="210" w:right="315" w:firstLine="0"/>
        <w:jc w:val="both"/>
        <w:rPr>
          <w:b/>
          <w:sz w:val="20"/>
        </w:rPr>
      </w:pPr>
      <w:r>
        <w:rPr>
          <w:sz w:val="20"/>
        </w:rPr>
        <w:t>As notas fiscais deverão ser expedidas após a conferência, pelo fiscal ou gestor contratual, dos documentos que instruem o</w:t>
      </w:r>
      <w:r>
        <w:rPr>
          <w:spacing w:val="1"/>
          <w:sz w:val="20"/>
        </w:rPr>
        <w:t> </w:t>
      </w:r>
      <w:r>
        <w:rPr>
          <w:sz w:val="20"/>
        </w:rPr>
        <w:t>procedimento de pagamento, a fim de evitar prazo demasiado e desnecessário </w:t>
      </w:r>
      <w:r>
        <w:rPr>
          <w:b/>
          <w:sz w:val="20"/>
        </w:rPr>
        <w:t>(Instrução Normativa nº 2.043, de 12/08/2021,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alterada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 a publicação da Instrução Normativa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RFB nº 2.096, de 18/07/2022).</w:t>
      </w: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102" w:after="0"/>
        <w:ind w:left="210" w:right="310" w:firstLine="0"/>
        <w:jc w:val="both"/>
        <w:rPr>
          <w:sz w:val="20"/>
        </w:rPr>
      </w:pPr>
      <w:r>
        <w:rPr>
          <w:sz w:val="20"/>
        </w:rPr>
        <w:t>A documentação que acompanha a N F apresentando regularidade, o Fiscal contratual solicitará a mesma da empresa</w:t>
      </w:r>
      <w:r>
        <w:rPr>
          <w:spacing w:val="1"/>
          <w:sz w:val="20"/>
        </w:rPr>
        <w:t> </w:t>
      </w:r>
      <w:r>
        <w:rPr>
          <w:sz w:val="20"/>
        </w:rPr>
        <w:t>contratada, a fim que de seja evitado prejuízo com os procedimentos entre a emissão da nota fiscal e o efetivo pagamento em</w:t>
      </w:r>
      <w:r>
        <w:rPr>
          <w:spacing w:val="1"/>
          <w:sz w:val="20"/>
        </w:rPr>
        <w:t> </w:t>
      </w:r>
      <w:r>
        <w:rPr>
          <w:sz w:val="20"/>
        </w:rPr>
        <w:t>razão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tempo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análise</w:t>
      </w:r>
      <w:r>
        <w:rPr>
          <w:spacing w:val="9"/>
          <w:sz w:val="20"/>
        </w:rPr>
        <w:t> </w:t>
      </w:r>
      <w:r>
        <w:rPr>
          <w:sz w:val="20"/>
        </w:rPr>
        <w:t>documental,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não</w:t>
      </w:r>
      <w:r>
        <w:rPr>
          <w:spacing w:val="9"/>
          <w:sz w:val="20"/>
        </w:rPr>
        <w:t> </w:t>
      </w:r>
      <w:r>
        <w:rPr>
          <w:sz w:val="20"/>
        </w:rPr>
        <w:t>ocorra</w:t>
      </w:r>
      <w:r>
        <w:rPr>
          <w:spacing w:val="10"/>
          <w:sz w:val="20"/>
        </w:rPr>
        <w:t> </w:t>
      </w:r>
      <w:r>
        <w:rPr>
          <w:sz w:val="20"/>
        </w:rPr>
        <w:t>incidências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acréscimos</w:t>
      </w:r>
      <w:r>
        <w:rPr>
          <w:spacing w:val="10"/>
          <w:sz w:val="20"/>
        </w:rPr>
        <w:t> </w:t>
      </w:r>
      <w:r>
        <w:rPr>
          <w:sz w:val="20"/>
        </w:rPr>
        <w:t>(juros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multas)</w:t>
      </w:r>
      <w:r>
        <w:rPr>
          <w:spacing w:val="9"/>
          <w:sz w:val="20"/>
        </w:rPr>
        <w:t> </w:t>
      </w:r>
      <w:r>
        <w:rPr>
          <w:sz w:val="20"/>
        </w:rPr>
        <w:t>quanto</w:t>
      </w:r>
      <w:r>
        <w:rPr>
          <w:spacing w:val="10"/>
          <w:sz w:val="20"/>
        </w:rPr>
        <w:t> </w:t>
      </w:r>
      <w:r>
        <w:rPr>
          <w:sz w:val="20"/>
        </w:rPr>
        <w:t>ao</w:t>
      </w:r>
      <w:r>
        <w:rPr>
          <w:spacing w:val="9"/>
          <w:sz w:val="20"/>
        </w:rPr>
        <w:t> </w:t>
      </w:r>
      <w:r>
        <w:rPr>
          <w:sz w:val="20"/>
        </w:rPr>
        <w:t>recolhimento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imposto devido (recolhido na fonte pagadora) fora do prazo.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12" w:val="left" w:leader="none"/>
        </w:tabs>
        <w:spacing w:line="240" w:lineRule="auto" w:before="182" w:after="0"/>
        <w:ind w:left="511" w:right="0" w:hanging="302"/>
        <w:jc w:val="left"/>
      </w:pPr>
      <w:r>
        <w:rPr/>
        <w:t>DAS</w:t>
      </w:r>
      <w:r>
        <w:rPr>
          <w:spacing w:val="-4"/>
        </w:rPr>
        <w:t> </w:t>
      </w:r>
      <w:r>
        <w:rPr/>
        <w:t>MEDIDAS</w:t>
      </w:r>
      <w:r>
        <w:rPr>
          <w:spacing w:val="-3"/>
        </w:rPr>
        <w:t> </w:t>
      </w:r>
      <w:r>
        <w:rPr/>
        <w:t>ACAUTELADORAS: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40" w:lineRule="auto" w:before="101" w:after="0"/>
        <w:ind w:left="210" w:right="314" w:firstLine="0"/>
        <w:jc w:val="both"/>
        <w:rPr>
          <w:sz w:val="20"/>
        </w:rPr>
      </w:pPr>
      <w:r>
        <w:rPr>
          <w:sz w:val="20"/>
        </w:rPr>
        <w:t>Consoante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artigo</w:t>
      </w:r>
      <w:r>
        <w:rPr>
          <w:spacing w:val="1"/>
          <w:sz w:val="20"/>
        </w:rPr>
        <w:t> </w:t>
      </w:r>
      <w:r>
        <w:rPr>
          <w:sz w:val="20"/>
        </w:rPr>
        <w:t>45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9.784,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1999,</w:t>
      </w:r>
      <w:r>
        <w:rPr>
          <w:spacing w:val="1"/>
          <w:sz w:val="20"/>
        </w:rPr>
        <w:t> </w:t>
      </w:r>
      <w:r>
        <w:rPr>
          <w:sz w:val="20"/>
        </w:rPr>
        <w:t>a Administração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poderá,</w:t>
      </w:r>
      <w:r>
        <w:rPr>
          <w:spacing w:val="1"/>
          <w:sz w:val="20"/>
        </w:rPr>
        <w:t> </w:t>
      </w:r>
      <w:r>
        <w:rPr>
          <w:sz w:val="20"/>
        </w:rPr>
        <w:t>sem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prévia</w:t>
      </w:r>
      <w:r>
        <w:rPr>
          <w:spacing w:val="1"/>
          <w:sz w:val="20"/>
        </w:rPr>
        <w:t> </w:t>
      </w:r>
      <w:r>
        <w:rPr>
          <w:sz w:val="20"/>
        </w:rPr>
        <w:t>manifestação</w:t>
      </w:r>
      <w:r>
        <w:rPr>
          <w:spacing w:val="50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interessado, motivadamente, adotar providências acauteladoras, inclusive retendo o pagamento, em caso de risco iminente, como</w:t>
      </w:r>
      <w:r>
        <w:rPr>
          <w:spacing w:val="-47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 prevenir a ocorrência de dano</w:t>
      </w:r>
      <w:r>
        <w:rPr>
          <w:spacing w:val="-1"/>
          <w:sz w:val="20"/>
        </w:rPr>
        <w:t> </w:t>
      </w:r>
      <w:r>
        <w:rPr>
          <w:sz w:val="20"/>
        </w:rPr>
        <w:t>de difícil ou impossível reparação.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12" w:val="left" w:leader="none"/>
        </w:tabs>
        <w:spacing w:line="240" w:lineRule="auto" w:before="181" w:after="0"/>
        <w:ind w:left="511" w:right="0" w:hanging="302"/>
        <w:jc w:val="left"/>
      </w:pPr>
      <w:r>
        <w:rPr/>
        <w:t>DAS</w:t>
      </w:r>
      <w:r>
        <w:rPr>
          <w:spacing w:val="-3"/>
        </w:rPr>
        <w:t> </w:t>
      </w:r>
      <w:r>
        <w:rPr/>
        <w:t>VEDAÇÕES: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101" w:after="0"/>
        <w:ind w:left="662" w:right="0" w:hanging="453"/>
        <w:jc w:val="left"/>
        <w:rPr>
          <w:sz w:val="20"/>
        </w:rPr>
      </w:pPr>
      <w:r>
        <w:rPr>
          <w:sz w:val="20"/>
        </w:rPr>
        <w:t>É</w:t>
      </w:r>
      <w:r>
        <w:rPr>
          <w:spacing w:val="-2"/>
          <w:sz w:val="20"/>
        </w:rPr>
        <w:t> </w:t>
      </w:r>
      <w:r>
        <w:rPr>
          <w:sz w:val="20"/>
        </w:rPr>
        <w:t>vedado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CONTRATADA:</w:t>
      </w:r>
    </w:p>
    <w:p>
      <w:pPr>
        <w:pStyle w:val="ListParagraph"/>
        <w:numPr>
          <w:ilvl w:val="2"/>
          <w:numId w:val="1"/>
        </w:numPr>
        <w:tabs>
          <w:tab w:pos="836" w:val="left" w:leader="none"/>
        </w:tabs>
        <w:spacing w:line="240" w:lineRule="auto" w:before="101" w:after="0"/>
        <w:ind w:left="210" w:right="353" w:firstLine="0"/>
        <w:jc w:val="left"/>
        <w:rPr>
          <w:sz w:val="20"/>
        </w:rPr>
      </w:pPr>
      <w:r>
        <w:rPr>
          <w:sz w:val="20"/>
        </w:rPr>
        <w:t>interromper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execução</w:t>
      </w:r>
      <w:r>
        <w:rPr>
          <w:spacing w:val="18"/>
          <w:sz w:val="20"/>
        </w:rPr>
        <w:t> </w:t>
      </w:r>
      <w:r>
        <w:rPr>
          <w:sz w:val="20"/>
        </w:rPr>
        <w:t>do</w:t>
      </w:r>
      <w:r>
        <w:rPr>
          <w:spacing w:val="18"/>
          <w:sz w:val="20"/>
        </w:rPr>
        <w:t> </w:t>
      </w:r>
      <w:r>
        <w:rPr>
          <w:sz w:val="20"/>
        </w:rPr>
        <w:t>contrato</w:t>
      </w:r>
      <w:r>
        <w:rPr>
          <w:spacing w:val="18"/>
          <w:sz w:val="20"/>
        </w:rPr>
        <w:t> </w:t>
      </w:r>
      <w:r>
        <w:rPr>
          <w:sz w:val="20"/>
        </w:rPr>
        <w:t>sob</w:t>
      </w:r>
      <w:r>
        <w:rPr>
          <w:spacing w:val="18"/>
          <w:sz w:val="20"/>
        </w:rPr>
        <w:t> </w:t>
      </w:r>
      <w:r>
        <w:rPr>
          <w:sz w:val="20"/>
        </w:rPr>
        <w:t>alegação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inadimplemento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parte</w:t>
      </w:r>
      <w:r>
        <w:rPr>
          <w:spacing w:val="18"/>
          <w:sz w:val="20"/>
        </w:rPr>
        <w:t> </w:t>
      </w:r>
      <w:r>
        <w:rPr>
          <w:sz w:val="20"/>
        </w:rPr>
        <w:t>da</w:t>
      </w:r>
      <w:r>
        <w:rPr>
          <w:spacing w:val="17"/>
          <w:sz w:val="20"/>
        </w:rPr>
        <w:t> </w:t>
      </w:r>
      <w:r>
        <w:rPr>
          <w:sz w:val="20"/>
        </w:rPr>
        <w:t>CONTRATANTE,</w:t>
      </w:r>
      <w:r>
        <w:rPr>
          <w:spacing w:val="18"/>
          <w:sz w:val="20"/>
        </w:rPr>
        <w:t> </w:t>
      </w:r>
      <w:r>
        <w:rPr>
          <w:sz w:val="20"/>
        </w:rPr>
        <w:t>salvo</w:t>
      </w:r>
      <w:r>
        <w:rPr>
          <w:spacing w:val="18"/>
          <w:sz w:val="20"/>
        </w:rPr>
        <w:t> </w:t>
      </w:r>
      <w:r>
        <w:rPr>
          <w:sz w:val="20"/>
        </w:rPr>
        <w:t>nos</w:t>
      </w:r>
      <w:r>
        <w:rPr>
          <w:spacing w:val="18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em lei.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40" w:lineRule="auto" w:before="102" w:after="0"/>
        <w:ind w:left="812" w:right="0" w:hanging="603"/>
        <w:jc w:val="left"/>
        <w:rPr>
          <w:sz w:val="20"/>
        </w:rPr>
      </w:pPr>
      <w:r>
        <w:rPr>
          <w:sz w:val="20"/>
        </w:rPr>
        <w:t>Caucionar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utilizar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qualquer</w:t>
      </w:r>
      <w:r>
        <w:rPr>
          <w:spacing w:val="-2"/>
          <w:sz w:val="20"/>
        </w:rPr>
        <w:t> </w:t>
      </w:r>
      <w:r>
        <w:rPr>
          <w:sz w:val="20"/>
        </w:rPr>
        <w:t>operação</w:t>
      </w:r>
      <w:r>
        <w:rPr>
          <w:spacing w:val="-3"/>
          <w:sz w:val="20"/>
        </w:rPr>
        <w:t> </w:t>
      </w:r>
      <w:r>
        <w:rPr>
          <w:sz w:val="20"/>
        </w:rPr>
        <w:t>financeira.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40" w:lineRule="auto" w:before="101" w:after="0"/>
        <w:ind w:left="812" w:right="0" w:hanging="603"/>
        <w:jc w:val="left"/>
        <w:rPr>
          <w:sz w:val="20"/>
        </w:rPr>
      </w:pPr>
      <w:r>
        <w:rPr>
          <w:sz w:val="20"/>
        </w:rPr>
        <w:t>Transferir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terceiros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subcontratar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objeto.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12" w:val="left" w:leader="none"/>
        </w:tabs>
        <w:spacing w:line="240" w:lineRule="auto" w:before="179" w:after="0"/>
        <w:ind w:left="511" w:right="0" w:hanging="302"/>
        <w:jc w:val="left"/>
      </w:pPr>
      <w:r>
        <w:rPr/>
        <w:t>DOS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OMISSOS: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240" w:lineRule="auto" w:before="101" w:after="0"/>
        <w:ind w:left="210" w:right="309" w:firstLine="0"/>
        <w:jc w:val="both"/>
        <w:rPr>
          <w:sz w:val="20"/>
        </w:rPr>
      </w:pPr>
      <w:r>
        <w:rPr>
          <w:sz w:val="20"/>
        </w:rPr>
        <w:t>Os casos omissos serão decididos pela CONTRATANTE, segundo as disposições contidas na Lei nº   10.520, de 17 de</w:t>
      </w:r>
      <w:r>
        <w:rPr>
          <w:spacing w:val="1"/>
          <w:sz w:val="20"/>
        </w:rPr>
        <w:t> </w:t>
      </w:r>
      <w:r>
        <w:rPr>
          <w:sz w:val="20"/>
        </w:rPr>
        <w:t>julho de 2002, Lei Complementar nº 123/2006, as disposições contidas na Lei nº 8.078,de 1990 – Código de Defesa do</w:t>
      </w:r>
      <w:r>
        <w:rPr>
          <w:spacing w:val="1"/>
          <w:sz w:val="20"/>
        </w:rPr>
        <w:t> </w:t>
      </w:r>
      <w:r>
        <w:rPr>
          <w:sz w:val="20"/>
        </w:rPr>
        <w:t>Consumidor, Decretos Federais nº 3.555/2000, 10.024/2019 e o Decreto Estadual nº 4.767/2019, aplicando-se, subsidiariamente,</w:t>
      </w:r>
      <w:r>
        <w:rPr>
          <w:spacing w:val="1"/>
          <w:sz w:val="20"/>
        </w:rPr>
        <w:t> </w:t>
      </w:r>
      <w:r>
        <w:rPr>
          <w:sz w:val="20"/>
        </w:rPr>
        <w:t>as disposições da Lei n.º 8.666/1993, supletivamente a teoria geral dos contratos, e subordinando-se às condições e exigências</w:t>
      </w:r>
      <w:r>
        <w:rPr>
          <w:spacing w:val="1"/>
          <w:sz w:val="20"/>
        </w:rPr>
        <w:t> </w:t>
      </w:r>
      <w:r>
        <w:rPr>
          <w:sz w:val="20"/>
        </w:rPr>
        <w:t>estabelecidas</w:t>
      </w:r>
      <w:r>
        <w:rPr>
          <w:spacing w:val="-1"/>
          <w:sz w:val="20"/>
        </w:rPr>
        <w:t> </w:t>
      </w:r>
      <w:r>
        <w:rPr>
          <w:sz w:val="20"/>
        </w:rPr>
        <w:t>no Edital e seus anexos.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182"/>
        <w:jc w:val="left"/>
      </w:pPr>
      <w:r>
        <w:rPr/>
        <w:t>Data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eletrônicas.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10"/>
        <w:ind w:left="0"/>
        <w:jc w:val="left"/>
        <w:rPr>
          <w:sz w:val="17"/>
        </w:rPr>
      </w:pPr>
    </w:p>
    <w:p>
      <w:pPr>
        <w:pStyle w:val="BodyText"/>
        <w:spacing w:before="0"/>
        <w:ind w:left="1555"/>
        <w:jc w:val="left"/>
      </w:pPr>
      <w:r>
        <w:rPr/>
        <w:t>Rio</w:t>
      </w:r>
      <w:r>
        <w:rPr>
          <w:spacing w:val="-1"/>
        </w:rPr>
        <w:t> </w:t>
      </w:r>
      <w:r>
        <w:rPr/>
        <w:t>Branco-AC, 10 de outubro</w:t>
      </w:r>
      <w:r>
        <w:rPr>
          <w:spacing w:val="-1"/>
        </w:rPr>
        <w:t> </w:t>
      </w:r>
      <w:r>
        <w:rPr/>
        <w:t>de 2023.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2"/>
        <w:ind w:left="0"/>
        <w:jc w:val="left"/>
        <w:rPr>
          <w:sz w:val="25"/>
        </w:rPr>
      </w:pPr>
      <w:r>
        <w:rPr/>
        <w:pict>
          <v:group style="position:absolute;margin-left:33.516323pt;margin-top:16.438953pt;width:527.75pt;height:1.05pt;mso-position-horizontal-relative:page;mso-position-vertical-relative:paragraph;z-index:-15728640;mso-wrap-distance-left:0;mso-wrap-distance-right:0" coordorigin="670,329" coordsize="10555,21">
            <v:shape style="position:absolute;left:670;top:328;width:10555;height:11" coordorigin="670,329" coordsize="10555,11" path="m11215,339l670,339,670,329,11225,329,11215,339xe" filled="true" fillcolor="#999999" stroked="false">
              <v:path arrowok="t"/>
              <v:fill type="solid"/>
            </v:shape>
            <v:shape style="position:absolute;left:670;top:338;width:10555;height:11" coordorigin="670,339" coordsize="10555,11" path="m11225,349l670,349,680,339,11225,339,11225,349xe" filled="true" fillcolor="#ededed" stroked="false">
              <v:path arrowok="t"/>
              <v:fill type="solid"/>
            </v:shape>
            <v:shape style="position:absolute;left:670;top:328;width:11;height:21" coordorigin="670,329" coordsize="11,21" path="m670,349l670,329,680,329,680,339,670,349xe" filled="true" fillcolor="#999999" stroked="false">
              <v:path arrowok="t"/>
              <v:fill type="solid"/>
            </v:shape>
            <v:shape style="position:absolute;left:11214;top:328;width:11;height:21" coordorigin="11215,329" coordsize="11,21" path="m11225,349l11215,349,11215,339,11225,329,11225,349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ind w:left="0"/>
        <w:jc w:val="left"/>
        <w:rPr>
          <w:sz w:val="13"/>
        </w:rPr>
      </w:pPr>
    </w:p>
    <w:p>
      <w:pPr>
        <w:spacing w:line="244" w:lineRule="auto" w:before="93"/>
        <w:ind w:left="1294" w:right="4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444769</wp:posOffset>
            </wp:positionH>
            <wp:positionV relativeFrom="paragraph">
              <wp:posOffset>-63581</wp:posOffset>
            </wp:positionV>
            <wp:extent cx="707151" cy="47780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51" cy="47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8"/>
        </w:rPr>
        <w:t>Documento </w:t>
      </w:r>
      <w:r>
        <w:rPr>
          <w:sz w:val="18"/>
        </w:rPr>
        <w:t>assinado eletronicamente por </w:t>
      </w:r>
      <w:r>
        <w:rPr>
          <w:b/>
          <w:sz w:val="18"/>
        </w:rPr>
        <w:t>Helio Oliveira de Carvalho </w:t>
      </w:r>
      <w:r>
        <w:rPr>
          <w:sz w:val="18"/>
        </w:rPr>
        <w:t>, </w:t>
      </w:r>
      <w:r>
        <w:rPr>
          <w:b/>
          <w:sz w:val="18"/>
        </w:rPr>
        <w:t>Gerente</w:t>
      </w:r>
      <w:r>
        <w:rPr>
          <w:sz w:val="18"/>
        </w:rPr>
        <w:t>, em 17/10/2023, às 09:43, conforme art. 1º, III,</w:t>
      </w:r>
      <w:r>
        <w:rPr>
          <w:spacing w:val="-42"/>
          <w:sz w:val="18"/>
        </w:rPr>
        <w:t> </w:t>
      </w:r>
      <w:r>
        <w:rPr>
          <w:sz w:val="18"/>
        </w:rPr>
        <w:t>"b", da Lei 11.419/2006.</w:t>
      </w:r>
    </w:p>
    <w:p>
      <w:pPr>
        <w:pStyle w:val="BodyText"/>
        <w:spacing w:before="5"/>
        <w:ind w:left="0"/>
        <w:jc w:val="left"/>
        <w:rPr>
          <w:sz w:val="15"/>
        </w:rPr>
      </w:pPr>
      <w:r>
        <w:rPr/>
        <w:pict>
          <v:group style="position:absolute;margin-left:33.516323pt;margin-top:10.86198pt;width:527.75pt;height:1.05pt;mso-position-horizontal-relative:page;mso-position-vertical-relative:paragraph;z-index:-15728128;mso-wrap-distance-left:0;mso-wrap-distance-right:0" coordorigin="670,217" coordsize="10555,21">
            <v:shape style="position:absolute;left:670;top:217;width:10555;height:11" coordorigin="670,217" coordsize="10555,11" path="m11215,227l670,227,670,217,11225,217,11215,227xe" filled="true" fillcolor="#999999" stroked="false">
              <v:path arrowok="t"/>
              <v:fill type="solid"/>
            </v:shape>
            <v:shape style="position:absolute;left:670;top:227;width:10555;height:11" coordorigin="670,227" coordsize="10555,11" path="m11225,237l670,237,680,227,11225,227,11225,237xe" filled="true" fillcolor="#ededed" stroked="false">
              <v:path arrowok="t"/>
              <v:fill type="solid"/>
            </v:shape>
            <v:shape style="position:absolute;left:670;top:217;width:11;height:21" coordorigin="670,217" coordsize="11,21" path="m670,237l670,217,680,217,680,227,670,237xe" filled="true" fillcolor="#999999" stroked="false">
              <v:path arrowok="t"/>
              <v:fill type="solid"/>
            </v:shape>
            <v:shape style="position:absolute;left:11214;top:217;width:11;height:21" coordorigin="11215,217" coordsize="11,21" path="m11225,237l11215,237,11215,227,11225,217,11225,237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ind w:left="0"/>
        <w:jc w:val="left"/>
        <w:rPr>
          <w:sz w:val="6"/>
        </w:rPr>
      </w:pPr>
    </w:p>
    <w:p>
      <w:pPr>
        <w:pStyle w:val="BodyText"/>
        <w:spacing w:before="0"/>
        <w:ind w:left="120"/>
        <w:jc w:val="left"/>
      </w:pPr>
      <w:r>
        <w:rPr/>
        <w:pict>
          <v:group style="width:526.75pt;height:55.45pt;mso-position-horizontal-relative:char;mso-position-vertical-relative:line" coordorigin="0,0" coordsize="10535,1109">
            <v:shape style="position:absolute;left:0;top:1088;width:10535;height:11" coordorigin="0,1089" coordsize="10535,11" path="m10524,1099l0,1099,0,1089,10534,1089,10524,1099xe" filled="true" fillcolor="#999999" stroked="false">
              <v:path arrowok="t"/>
              <v:fill type="solid"/>
            </v:shape>
            <v:shape style="position:absolute;left:0;top:1098;width:10535;height:11" coordorigin="0,1099" coordsize="10535,11" path="m10534,1109l0,1109,10,1099,10534,1099,10534,1109xe" filled="true" fillcolor="#ededed" stroked="false">
              <v:path arrowok="t"/>
              <v:fill type="solid"/>
            </v:shape>
            <v:shape style="position:absolute;left:0;top:1088;width:11;height:21" coordorigin="0,1089" coordsize="11,21" path="m0,1109l0,1089,10,1089,10,1099,0,1109xe" filled="true" fillcolor="#999999" stroked="false">
              <v:path arrowok="t"/>
              <v:fill type="solid"/>
            </v:shape>
            <v:shape style="position:absolute;left:10524;top:1088;width:11;height:21" coordorigin="10524,1089" coordsize="11,21" path="m10534,1109l10524,1109,10524,1099,10534,1089,10534,1109xe" filled="true" fillcolor="#ededed" stroked="false">
              <v:path arrowok="t"/>
              <v:fill type="solid"/>
            </v:shape>
            <v:shape style="position:absolute;left:45;top:0;width:1024;height:1024" type="#_x0000_t75" stroked="false">
              <v:imagedata r:id="rId9" o:title=""/>
            </v:shape>
            <v:shape style="position:absolute;left:0;top:0;width:10535;height:1109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13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autenticidade do documento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pode ser conferida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 site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hyperlink r:id="rId10">
                      <w:r>
                        <w:rPr>
                          <w:color w:val="0000ED"/>
                          <w:sz w:val="18"/>
                          <w:u w:val="single" w:color="0000ED"/>
                        </w:rPr>
                        <w:t>https://sei.tjac.jus.br/verifica</w:t>
                      </w:r>
                      <w:r>
                        <w:rPr>
                          <w:color w:val="0000ED"/>
                          <w:spacing w:val="-4"/>
                          <w:sz w:val="18"/>
                        </w:rPr>
                        <w:t> </w:t>
                      </w:r>
                    </w:hyperlink>
                    <w:r>
                      <w:rPr>
                        <w:sz w:val="18"/>
                      </w:rPr>
                      <w:t>informando 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código verificador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1596351</w:t>
                    </w:r>
                  </w:p>
                  <w:p>
                    <w:pPr>
                      <w:spacing w:before="4"/>
                      <w:ind w:left="11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 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código CRC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60859925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tabs>
          <w:tab w:pos="9892" w:val="left" w:leader="none"/>
        </w:tabs>
        <w:spacing w:before="95"/>
        <w:ind w:left="130" w:right="0" w:firstLine="0"/>
        <w:jc w:val="left"/>
        <w:rPr>
          <w:sz w:val="15"/>
        </w:rPr>
      </w:pPr>
      <w:r>
        <w:rPr>
          <w:sz w:val="15"/>
        </w:rPr>
        <w:t>0004051-50.2023.8.01.0000</w:t>
        <w:tab/>
        <w:t>1596351v16</w:t>
      </w:r>
    </w:p>
    <w:sectPr>
      <w:pgSz w:w="11900" w:h="16840"/>
      <w:pgMar w:header="0" w:footer="181" w:top="500" w:bottom="3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8.615005pt;margin-top:821.947266pt;width:137.65pt;height:13.2pt;mso-position-horizontal-relative:page;mso-position-vertical-relative:page;z-index:-160604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jc w:val="left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BEBEBE"/>
                  </w:rPr>
                  <w:t>Termo de Referência 1596351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59552pt;margin-top:821.947266pt;width:179.15pt;height:13.2pt;mso-position-horizontal-relative:page;mso-position-vertical-relative:page;z-index:-160599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jc w:val="left"/>
                  <w:rPr>
                    <w:rFonts w:ascii="Arial MT"/>
                  </w:rPr>
                </w:pPr>
                <w:r>
                  <w:rPr>
                    <w:rFonts w:ascii="Arial MT"/>
                    <w:color w:val="BEBEBE"/>
                  </w:rPr>
                  <w:t>SEI 0004051-50.2023.8.01.0000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815" w:hanging="2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26" w:hanging="2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32" w:hanging="2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38" w:hanging="2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4" w:hanging="2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50" w:hanging="2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56" w:hanging="2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62" w:hanging="2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68" w:hanging="20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210" w:hanging="12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1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2" w:hanging="1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8" w:hanging="1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1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1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6" w:hanging="1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2" w:hanging="1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8" w:hanging="12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327" w:hanging="1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6" w:hanging="1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2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8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44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0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6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2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8" w:hanging="11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10" w:hanging="21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2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8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6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2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8" w:hanging="21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210" w:hanging="33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3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2" w:hanging="3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8" w:hanging="3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3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3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6" w:hanging="3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2" w:hanging="3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8" w:hanging="33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1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474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0" w:hanging="474"/>
        <w:jc w:val="left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0" w:hanging="474"/>
        <w:jc w:val="left"/>
      </w:pPr>
      <w:rPr>
        <w:rFonts w:hint="default"/>
        <w:w w:val="10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20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20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832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44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6" w:hanging="474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02"/>
      <w:ind w:left="210"/>
      <w:jc w:val="both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80"/>
      <w:ind w:left="411" w:hanging="20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2"/>
      <w:ind w:left="21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notafiscal@tjac.jus.br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sei.tjac.jus.br/verifica/index.php?cv=1596351&amp;crc=60859925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0004051-50.2023.8.01.0000</dc:title>
  <dcterms:created xsi:type="dcterms:W3CDTF">2024-06-27T17:34:43Z</dcterms:created>
  <dcterms:modified xsi:type="dcterms:W3CDTF">2024-06-27T17:34:43Z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2024-06-27T00:00:00Z</vt:filetime>
  </property>
</Properties>
</file>