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97" w:rsidRDefault="008E134C">
      <w:pPr>
        <w:pStyle w:val="Ttulo"/>
        <w:spacing w:line="324" w:lineRule="auto"/>
      </w:pPr>
      <w:r>
        <w:rPr>
          <w:noProof/>
          <w:color w:val="FFFFFF"/>
          <w:lang w:val="pt-BR" w:eastAsia="pt-BR"/>
        </w:rPr>
        <w:drawing>
          <wp:anchor distT="0" distB="0" distL="114300" distR="114300" simplePos="0" relativeHeight="487593472" behindDoc="0" locked="0" layoutInCell="1" allowOverlap="1">
            <wp:simplePos x="0" y="0"/>
            <wp:positionH relativeFrom="column">
              <wp:posOffset>-622301</wp:posOffset>
            </wp:positionH>
            <wp:positionV relativeFrom="paragraph">
              <wp:posOffset>-844551</wp:posOffset>
            </wp:positionV>
            <wp:extent cx="7534275" cy="10656971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lue and White Clean and Bold Business Plan Docum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37" cy="10673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CF9">
        <w:rPr>
          <w:color w:val="FFFFFF"/>
        </w:rPr>
        <w:t>PLANO</w:t>
      </w:r>
      <w:r w:rsidR="00754CF9">
        <w:rPr>
          <w:color w:val="FFFFFF"/>
          <w:spacing w:val="-16"/>
        </w:rPr>
        <w:t xml:space="preserve"> </w:t>
      </w:r>
      <w:r w:rsidR="00754CF9">
        <w:rPr>
          <w:color w:val="FFFFFF"/>
        </w:rPr>
        <w:t>DE</w:t>
      </w:r>
      <w:r w:rsidR="00754CF9">
        <w:rPr>
          <w:color w:val="FFFFFF"/>
          <w:spacing w:val="-18"/>
        </w:rPr>
        <w:t xml:space="preserve"> </w:t>
      </w:r>
      <w:r w:rsidR="00754CF9">
        <w:rPr>
          <w:color w:val="FFFFFF"/>
        </w:rPr>
        <w:t>TRABALHO ENTIC-JUD</w:t>
      </w:r>
      <w:r w:rsidR="00754CF9">
        <w:rPr>
          <w:color w:val="FFFFFF"/>
          <w:spacing w:val="-4"/>
        </w:rPr>
        <w:t xml:space="preserve"> </w:t>
      </w:r>
      <w:r w:rsidR="00754CF9">
        <w:rPr>
          <w:color w:val="FFFFFF"/>
        </w:rPr>
        <w:t>E</w:t>
      </w:r>
      <w:r w:rsidR="00754CF9">
        <w:rPr>
          <w:color w:val="FFFFFF"/>
          <w:spacing w:val="-1"/>
        </w:rPr>
        <w:t xml:space="preserve"> </w:t>
      </w:r>
      <w:r w:rsidR="00754CF9">
        <w:rPr>
          <w:color w:val="FFFFFF"/>
          <w:spacing w:val="-4"/>
        </w:rPr>
        <w:t>PJAC</w:t>
      </w: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rPr>
          <w:rFonts w:ascii="Cambria"/>
          <w:sz w:val="36"/>
        </w:rPr>
      </w:pPr>
    </w:p>
    <w:p w:rsidR="00AE3997" w:rsidRDefault="00AE3997">
      <w:pPr>
        <w:pStyle w:val="Corpodetexto"/>
        <w:spacing w:before="123"/>
        <w:rPr>
          <w:rFonts w:ascii="Cambria"/>
          <w:sz w:val="36"/>
        </w:rPr>
      </w:pPr>
    </w:p>
    <w:p w:rsidR="00AE3997" w:rsidRDefault="00AE3997">
      <w:pPr>
        <w:sectPr w:rsidR="00AE3997">
          <w:headerReference w:type="default" r:id="rId9"/>
          <w:footerReference w:type="default" r:id="rId10"/>
          <w:type w:val="continuous"/>
          <w:pgSz w:w="11900" w:h="16850"/>
          <w:pgMar w:top="1360" w:right="1380" w:bottom="280" w:left="980" w:header="720" w:footer="720" w:gutter="0"/>
          <w:cols w:space="720"/>
        </w:sectPr>
      </w:pPr>
    </w:p>
    <w:p w:rsidR="00AE3997" w:rsidRDefault="00AE3997">
      <w:pPr>
        <w:spacing w:before="1"/>
        <w:ind w:left="1421" w:right="1007"/>
        <w:jc w:val="center"/>
        <w:rPr>
          <w:sz w:val="20"/>
        </w:rPr>
      </w:pPr>
    </w:p>
    <w:p w:rsidR="00AE3997" w:rsidRDefault="00AE3997">
      <w:pPr>
        <w:pStyle w:val="Corpodetexto"/>
        <w:rPr>
          <w:sz w:val="28"/>
        </w:rPr>
      </w:pPr>
    </w:p>
    <w:p w:rsidR="00AE3997" w:rsidRDefault="00AE3997">
      <w:pPr>
        <w:pStyle w:val="Corpodetexto"/>
        <w:rPr>
          <w:sz w:val="28"/>
        </w:rPr>
      </w:pPr>
    </w:p>
    <w:p w:rsidR="00AE3997" w:rsidRDefault="00AE3997">
      <w:pPr>
        <w:pStyle w:val="Corpodetexto"/>
        <w:rPr>
          <w:sz w:val="28"/>
        </w:rPr>
      </w:pPr>
    </w:p>
    <w:p w:rsidR="00AE3997" w:rsidRDefault="00AE3997">
      <w:pPr>
        <w:pStyle w:val="Corpodetexto"/>
        <w:rPr>
          <w:sz w:val="28"/>
        </w:rPr>
      </w:pPr>
    </w:p>
    <w:p w:rsidR="00AE3997" w:rsidRDefault="00AE3997">
      <w:pPr>
        <w:pStyle w:val="Corpodetexto"/>
        <w:rPr>
          <w:sz w:val="28"/>
        </w:rPr>
      </w:pPr>
    </w:p>
    <w:p w:rsidR="00AE3997" w:rsidRDefault="00AE3997">
      <w:pPr>
        <w:pStyle w:val="Corpodetexto"/>
        <w:rPr>
          <w:sz w:val="28"/>
        </w:rPr>
      </w:pPr>
    </w:p>
    <w:p w:rsidR="00AE3997" w:rsidRDefault="00AE3997">
      <w:pPr>
        <w:pStyle w:val="Corpodetexto"/>
        <w:rPr>
          <w:sz w:val="28"/>
        </w:rPr>
      </w:pPr>
    </w:p>
    <w:p w:rsidR="00AE3997" w:rsidRDefault="00AE3997">
      <w:pPr>
        <w:pStyle w:val="Corpodetexto"/>
        <w:rPr>
          <w:sz w:val="28"/>
        </w:rPr>
      </w:pPr>
    </w:p>
    <w:p w:rsidR="00AE3997" w:rsidRDefault="00AE3997">
      <w:pPr>
        <w:pStyle w:val="Corpodetexto"/>
        <w:rPr>
          <w:sz w:val="28"/>
        </w:rPr>
      </w:pPr>
    </w:p>
    <w:p w:rsidR="00AE3997" w:rsidRDefault="00AE3997">
      <w:pPr>
        <w:pStyle w:val="Corpodetexto"/>
        <w:rPr>
          <w:sz w:val="28"/>
        </w:rPr>
      </w:pPr>
    </w:p>
    <w:p w:rsidR="00AE3997" w:rsidRDefault="00AE3997">
      <w:pPr>
        <w:pStyle w:val="Corpodetexto"/>
        <w:spacing w:before="150"/>
        <w:rPr>
          <w:sz w:val="28"/>
        </w:rPr>
      </w:pPr>
    </w:p>
    <w:p w:rsidR="00AE3997" w:rsidRDefault="00754CF9">
      <w:pPr>
        <w:pStyle w:val="Ttulo3"/>
        <w:spacing w:before="1"/>
      </w:pPr>
      <w:r>
        <w:rPr>
          <w:color w:val="585858"/>
          <w:spacing w:val="-2"/>
        </w:rPr>
        <w:t>PRESIDENTE</w:t>
      </w:r>
    </w:p>
    <w:p w:rsidR="00AE3997" w:rsidRDefault="00754CF9">
      <w:pPr>
        <w:pStyle w:val="Ttulo4"/>
        <w:spacing w:before="95"/>
        <w:ind w:right="407"/>
      </w:pPr>
      <w:r>
        <w:rPr>
          <w:color w:val="585858"/>
        </w:rPr>
        <w:t>Desembargadora</w:t>
      </w:r>
      <w:r>
        <w:rPr>
          <w:color w:val="585858"/>
          <w:spacing w:val="-11"/>
        </w:rPr>
        <w:t xml:space="preserve"> </w:t>
      </w:r>
      <w:r w:rsidR="008E134C">
        <w:rPr>
          <w:color w:val="585858"/>
        </w:rPr>
        <w:t>R</w:t>
      </w:r>
      <w:r w:rsidR="002565ED">
        <w:rPr>
          <w:color w:val="585858"/>
        </w:rPr>
        <w:t>egina Ferrari</w:t>
      </w:r>
    </w:p>
    <w:p w:rsidR="00AE3997" w:rsidRDefault="00AE3997">
      <w:pPr>
        <w:pStyle w:val="Corpodetexto"/>
        <w:spacing w:before="122"/>
        <w:rPr>
          <w:rFonts w:ascii="Calibri"/>
          <w:sz w:val="28"/>
        </w:rPr>
      </w:pPr>
    </w:p>
    <w:p w:rsidR="00AE3997" w:rsidRDefault="00754CF9">
      <w:pPr>
        <w:pStyle w:val="Ttulo3"/>
      </w:pPr>
      <w:r>
        <w:rPr>
          <w:color w:val="585858"/>
          <w:spacing w:val="-2"/>
        </w:rPr>
        <w:t>VICE-PRESIDENTE</w:t>
      </w:r>
    </w:p>
    <w:p w:rsidR="00AE3997" w:rsidRDefault="00754CF9">
      <w:pPr>
        <w:pStyle w:val="Ttulo4"/>
        <w:spacing w:before="93"/>
        <w:ind w:right="406"/>
      </w:pPr>
      <w:r>
        <w:rPr>
          <w:color w:val="585858"/>
        </w:rPr>
        <w:t>Desembargador</w:t>
      </w:r>
      <w:r>
        <w:rPr>
          <w:color w:val="585858"/>
          <w:spacing w:val="-10"/>
        </w:rPr>
        <w:t xml:space="preserve"> </w:t>
      </w:r>
      <w:r w:rsidR="002565ED">
        <w:rPr>
          <w:color w:val="585858"/>
        </w:rPr>
        <w:t>Luís Camolez</w:t>
      </w:r>
    </w:p>
    <w:p w:rsidR="00AE3997" w:rsidRDefault="00AE3997">
      <w:pPr>
        <w:pStyle w:val="Corpodetexto"/>
        <w:spacing w:before="123"/>
        <w:rPr>
          <w:rFonts w:ascii="Calibri"/>
          <w:sz w:val="28"/>
        </w:rPr>
      </w:pPr>
    </w:p>
    <w:p w:rsidR="00AE3997" w:rsidRDefault="00754CF9">
      <w:pPr>
        <w:pStyle w:val="Ttulo3"/>
      </w:pPr>
      <w:r>
        <w:rPr>
          <w:color w:val="585858"/>
        </w:rPr>
        <w:t>CORREGEDOR-GERAL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JUSTIÇA</w:t>
      </w:r>
    </w:p>
    <w:p w:rsidR="00AE3997" w:rsidRDefault="00754CF9">
      <w:pPr>
        <w:pStyle w:val="Ttulo4"/>
      </w:pPr>
      <w:r>
        <w:rPr>
          <w:color w:val="585858"/>
        </w:rPr>
        <w:t>Desembargador</w:t>
      </w:r>
      <w:r>
        <w:rPr>
          <w:color w:val="585858"/>
          <w:spacing w:val="-7"/>
        </w:rPr>
        <w:t xml:space="preserve"> </w:t>
      </w:r>
      <w:r w:rsidR="002565ED">
        <w:rPr>
          <w:color w:val="585858"/>
        </w:rPr>
        <w:t>Samoel Evangelista</w:t>
      </w:r>
    </w:p>
    <w:p w:rsidR="00AE3997" w:rsidRDefault="00AE3997">
      <w:pPr>
        <w:pStyle w:val="Corpodetexto"/>
        <w:spacing w:before="126"/>
        <w:rPr>
          <w:rFonts w:ascii="Calibri"/>
          <w:sz w:val="28"/>
        </w:rPr>
      </w:pPr>
    </w:p>
    <w:p w:rsidR="00AE3997" w:rsidRDefault="00754CF9">
      <w:pPr>
        <w:pStyle w:val="Ttulo3"/>
        <w:ind w:right="397"/>
      </w:pPr>
      <w:r>
        <w:rPr>
          <w:color w:val="585858"/>
        </w:rPr>
        <w:t>DIRETOR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TECNOLOGIA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INFORMAÇÃO</w:t>
      </w:r>
    </w:p>
    <w:p w:rsidR="00AE3997" w:rsidRDefault="008E134C">
      <w:pPr>
        <w:pStyle w:val="Ttulo4"/>
        <w:spacing w:before="93"/>
      </w:pPr>
      <w:r>
        <w:rPr>
          <w:color w:val="585858"/>
        </w:rPr>
        <w:t>José carlos Martins Júnior</w:t>
      </w: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rPr>
          <w:rFonts w:ascii="Calibri"/>
          <w:sz w:val="20"/>
        </w:rPr>
      </w:pPr>
    </w:p>
    <w:p w:rsidR="00AE3997" w:rsidRDefault="00AE3997">
      <w:pPr>
        <w:pStyle w:val="Corpodetexto"/>
        <w:spacing w:before="176"/>
        <w:rPr>
          <w:rFonts w:ascii="Calibri"/>
          <w:sz w:val="20"/>
        </w:rPr>
      </w:pPr>
    </w:p>
    <w:p w:rsidR="00AE3997" w:rsidRDefault="00AE3997">
      <w:pPr>
        <w:rPr>
          <w:sz w:val="16"/>
        </w:rPr>
        <w:sectPr w:rsidR="00AE3997">
          <w:pgSz w:w="11900" w:h="16850"/>
          <w:pgMar w:top="720" w:right="1380" w:bottom="280" w:left="980" w:header="720" w:footer="720" w:gutter="0"/>
          <w:cols w:space="720"/>
        </w:sectPr>
      </w:pPr>
    </w:p>
    <w:p w:rsidR="00AE3997" w:rsidRDefault="00AE3997">
      <w:pPr>
        <w:pStyle w:val="Corpodetexto"/>
        <w:ind w:left="4616"/>
        <w:rPr>
          <w:sz w:val="20"/>
        </w:rPr>
      </w:pPr>
    </w:p>
    <w:p w:rsidR="00AE3997" w:rsidRDefault="00AE3997">
      <w:pPr>
        <w:pStyle w:val="Corpodetexto"/>
        <w:rPr>
          <w:sz w:val="40"/>
        </w:rPr>
      </w:pPr>
    </w:p>
    <w:p w:rsidR="00AE3997" w:rsidRDefault="00AE3997">
      <w:pPr>
        <w:pStyle w:val="Corpodetexto"/>
        <w:spacing w:before="225"/>
        <w:rPr>
          <w:sz w:val="40"/>
        </w:rPr>
      </w:pPr>
    </w:p>
    <w:p w:rsidR="00AE3997" w:rsidRDefault="00754CF9">
      <w:pPr>
        <w:ind w:left="4589"/>
        <w:rPr>
          <w:sz w:val="40"/>
        </w:rPr>
      </w:pPr>
      <w:r>
        <w:rPr>
          <w:color w:val="585858"/>
          <w:spacing w:val="-2"/>
          <w:w w:val="105"/>
          <w:sz w:val="40"/>
        </w:rPr>
        <w:t>SUMÁRIO</w:t>
      </w:r>
    </w:p>
    <w:sdt>
      <w:sdtPr>
        <w:rPr>
          <w:sz w:val="22"/>
          <w:szCs w:val="22"/>
        </w:rPr>
        <w:id w:val="-1993171782"/>
        <w:docPartObj>
          <w:docPartGallery w:val="Table of Contents"/>
          <w:docPartUnique/>
        </w:docPartObj>
      </w:sdtPr>
      <w:sdtContent>
        <w:p w:rsidR="004E4636" w:rsidRDefault="00754CF9">
          <w:pPr>
            <w:pStyle w:val="Sumrio1"/>
            <w:tabs>
              <w:tab w:val="right" w:leader="underscore" w:pos="95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70207013" w:history="1">
            <w:r w:rsidR="004E4636" w:rsidRPr="00F04450">
              <w:rPr>
                <w:rStyle w:val="Hyperlink"/>
                <w:noProof/>
                <w:spacing w:val="-2"/>
                <w:w w:val="110"/>
              </w:rPr>
              <w:t>Apresentação</w:t>
            </w:r>
            <w:r w:rsidR="004E4636">
              <w:rPr>
                <w:noProof/>
                <w:webHidden/>
              </w:rPr>
              <w:tab/>
            </w:r>
            <w:r w:rsidR="004E4636">
              <w:rPr>
                <w:noProof/>
                <w:webHidden/>
              </w:rPr>
              <w:fldChar w:fldCharType="begin"/>
            </w:r>
            <w:r w:rsidR="004E4636">
              <w:rPr>
                <w:noProof/>
                <w:webHidden/>
              </w:rPr>
              <w:instrText xml:space="preserve"> PAGEREF _Toc170207013 \h </w:instrText>
            </w:r>
            <w:r w:rsidR="004E4636">
              <w:rPr>
                <w:noProof/>
                <w:webHidden/>
              </w:rPr>
            </w:r>
            <w:r w:rsidR="004E4636">
              <w:rPr>
                <w:noProof/>
                <w:webHidden/>
              </w:rPr>
              <w:fldChar w:fldCharType="separate"/>
            </w:r>
            <w:r w:rsidR="004E4636">
              <w:rPr>
                <w:noProof/>
                <w:webHidden/>
              </w:rPr>
              <w:t>4</w:t>
            </w:r>
            <w:r w:rsidR="004E4636">
              <w:rPr>
                <w:noProof/>
                <w:webHidden/>
              </w:rPr>
              <w:fldChar w:fldCharType="end"/>
            </w:r>
          </w:hyperlink>
        </w:p>
        <w:p w:rsidR="004E4636" w:rsidRDefault="003E1C50">
          <w:pPr>
            <w:pStyle w:val="Sumrio1"/>
            <w:tabs>
              <w:tab w:val="left" w:pos="1540"/>
              <w:tab w:val="right" w:leader="underscore" w:pos="95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170207014" w:history="1">
            <w:r w:rsidR="004E4636" w:rsidRPr="00F04450">
              <w:rPr>
                <w:rStyle w:val="Hyperlink"/>
                <w:noProof/>
                <w:spacing w:val="-1"/>
                <w:w w:val="109"/>
              </w:rPr>
              <w:t>1.</w:t>
            </w:r>
            <w:r w:rsidR="004E463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4E4636" w:rsidRPr="00F04450">
              <w:rPr>
                <w:rStyle w:val="Hyperlink"/>
                <w:noProof/>
              </w:rPr>
              <w:t>Alinhamento</w:t>
            </w:r>
            <w:r w:rsidR="004E4636" w:rsidRPr="00F04450">
              <w:rPr>
                <w:rStyle w:val="Hyperlink"/>
                <w:noProof/>
                <w:spacing w:val="22"/>
              </w:rPr>
              <w:t xml:space="preserve">  </w:t>
            </w:r>
            <w:r w:rsidR="004E4636" w:rsidRPr="00F04450">
              <w:rPr>
                <w:rStyle w:val="Hyperlink"/>
                <w:noProof/>
              </w:rPr>
              <w:t>Estratégico</w:t>
            </w:r>
            <w:r w:rsidR="004E4636" w:rsidRPr="00F04450">
              <w:rPr>
                <w:rStyle w:val="Hyperlink"/>
                <w:noProof/>
                <w:spacing w:val="23"/>
              </w:rPr>
              <w:t xml:space="preserve">  </w:t>
            </w:r>
            <w:r w:rsidR="004E4636" w:rsidRPr="00F04450">
              <w:rPr>
                <w:rStyle w:val="Hyperlink"/>
                <w:noProof/>
              </w:rPr>
              <w:t>à</w:t>
            </w:r>
            <w:r w:rsidR="004E4636" w:rsidRPr="00F04450">
              <w:rPr>
                <w:rStyle w:val="Hyperlink"/>
                <w:noProof/>
                <w:spacing w:val="26"/>
              </w:rPr>
              <w:t xml:space="preserve">  </w:t>
            </w:r>
            <w:r w:rsidR="004E4636" w:rsidRPr="00F04450">
              <w:rPr>
                <w:rStyle w:val="Hyperlink"/>
                <w:noProof/>
              </w:rPr>
              <w:t>ENTIC-</w:t>
            </w:r>
            <w:r w:rsidR="004E4636" w:rsidRPr="00F04450">
              <w:rPr>
                <w:rStyle w:val="Hyperlink"/>
                <w:noProof/>
                <w:spacing w:val="-5"/>
              </w:rPr>
              <w:t>JUD</w:t>
            </w:r>
            <w:r w:rsidR="004E4636">
              <w:rPr>
                <w:noProof/>
                <w:webHidden/>
              </w:rPr>
              <w:tab/>
            </w:r>
            <w:r w:rsidR="004E4636">
              <w:rPr>
                <w:noProof/>
                <w:webHidden/>
              </w:rPr>
              <w:fldChar w:fldCharType="begin"/>
            </w:r>
            <w:r w:rsidR="004E4636">
              <w:rPr>
                <w:noProof/>
                <w:webHidden/>
              </w:rPr>
              <w:instrText xml:space="preserve"> PAGEREF _Toc170207014 \h </w:instrText>
            </w:r>
            <w:r w:rsidR="004E4636">
              <w:rPr>
                <w:noProof/>
                <w:webHidden/>
              </w:rPr>
            </w:r>
            <w:r w:rsidR="004E4636">
              <w:rPr>
                <w:noProof/>
                <w:webHidden/>
              </w:rPr>
              <w:fldChar w:fldCharType="separate"/>
            </w:r>
            <w:r w:rsidR="004E4636">
              <w:rPr>
                <w:noProof/>
                <w:webHidden/>
              </w:rPr>
              <w:t>5</w:t>
            </w:r>
            <w:r w:rsidR="004E4636">
              <w:rPr>
                <w:noProof/>
                <w:webHidden/>
              </w:rPr>
              <w:fldChar w:fldCharType="end"/>
            </w:r>
          </w:hyperlink>
        </w:p>
        <w:p w:rsidR="004E4636" w:rsidRDefault="003E1C50">
          <w:pPr>
            <w:pStyle w:val="Sumrio1"/>
            <w:tabs>
              <w:tab w:val="left" w:pos="1540"/>
              <w:tab w:val="right" w:leader="underscore" w:pos="953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170207015" w:history="1">
            <w:r w:rsidR="004E4636" w:rsidRPr="00F04450">
              <w:rPr>
                <w:rStyle w:val="Hyperlink"/>
                <w:noProof/>
                <w:spacing w:val="-1"/>
                <w:w w:val="109"/>
              </w:rPr>
              <w:t>2.</w:t>
            </w:r>
            <w:r w:rsidR="004E463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4E4636" w:rsidRPr="00F04450">
              <w:rPr>
                <w:rStyle w:val="Hyperlink"/>
                <w:noProof/>
              </w:rPr>
              <w:t>Plano</w:t>
            </w:r>
            <w:r w:rsidR="004E4636" w:rsidRPr="00F04450">
              <w:rPr>
                <w:rStyle w:val="Hyperlink"/>
                <w:noProof/>
                <w:spacing w:val="43"/>
              </w:rPr>
              <w:t xml:space="preserve"> </w:t>
            </w:r>
            <w:r w:rsidR="004E4636" w:rsidRPr="00F04450">
              <w:rPr>
                <w:rStyle w:val="Hyperlink"/>
                <w:noProof/>
              </w:rPr>
              <w:t>de</w:t>
            </w:r>
            <w:r w:rsidR="004E4636" w:rsidRPr="00F04450">
              <w:rPr>
                <w:rStyle w:val="Hyperlink"/>
                <w:noProof/>
                <w:spacing w:val="42"/>
              </w:rPr>
              <w:t xml:space="preserve"> </w:t>
            </w:r>
            <w:r w:rsidR="004E4636" w:rsidRPr="00F04450">
              <w:rPr>
                <w:rStyle w:val="Hyperlink"/>
                <w:noProof/>
                <w:spacing w:val="-2"/>
              </w:rPr>
              <w:t>Trabalho</w:t>
            </w:r>
            <w:r w:rsidR="004E4636">
              <w:rPr>
                <w:noProof/>
                <w:webHidden/>
              </w:rPr>
              <w:tab/>
            </w:r>
            <w:r w:rsidR="004E4636">
              <w:rPr>
                <w:noProof/>
                <w:webHidden/>
              </w:rPr>
              <w:fldChar w:fldCharType="begin"/>
            </w:r>
            <w:r w:rsidR="004E4636">
              <w:rPr>
                <w:noProof/>
                <w:webHidden/>
              </w:rPr>
              <w:instrText xml:space="preserve"> PAGEREF _Toc170207015 \h </w:instrText>
            </w:r>
            <w:r w:rsidR="004E4636">
              <w:rPr>
                <w:noProof/>
                <w:webHidden/>
              </w:rPr>
            </w:r>
            <w:r w:rsidR="004E4636">
              <w:rPr>
                <w:noProof/>
                <w:webHidden/>
              </w:rPr>
              <w:fldChar w:fldCharType="separate"/>
            </w:r>
            <w:r w:rsidR="004E4636">
              <w:rPr>
                <w:noProof/>
                <w:webHidden/>
              </w:rPr>
              <w:t>8</w:t>
            </w:r>
            <w:r w:rsidR="004E4636">
              <w:rPr>
                <w:noProof/>
                <w:webHidden/>
              </w:rPr>
              <w:fldChar w:fldCharType="end"/>
            </w:r>
          </w:hyperlink>
        </w:p>
        <w:p w:rsidR="00AE3997" w:rsidRDefault="00754CF9">
          <w:pPr>
            <w:rPr>
              <w:sz w:val="20"/>
            </w:rPr>
          </w:pPr>
          <w:r>
            <w:fldChar w:fldCharType="end"/>
          </w:r>
        </w:p>
      </w:sdtContent>
    </w:sdt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spacing w:before="183"/>
        <w:rPr>
          <w:sz w:val="20"/>
        </w:rPr>
      </w:pPr>
    </w:p>
    <w:p w:rsidR="00AE3997" w:rsidRDefault="00AE3997">
      <w:pPr>
        <w:rPr>
          <w:sz w:val="16"/>
        </w:rPr>
        <w:sectPr w:rsidR="00AE3997">
          <w:pgSz w:w="11900" w:h="16850"/>
          <w:pgMar w:top="720" w:right="1380" w:bottom="280" w:left="980" w:header="720" w:footer="720" w:gutter="0"/>
          <w:cols w:space="720"/>
        </w:sectPr>
      </w:pPr>
    </w:p>
    <w:p w:rsidR="00AE3997" w:rsidRDefault="00AE3997">
      <w:pPr>
        <w:pStyle w:val="Corpodetexto"/>
        <w:ind w:left="4616"/>
        <w:rPr>
          <w:sz w:val="20"/>
        </w:rPr>
      </w:pPr>
    </w:p>
    <w:p w:rsidR="004E4636" w:rsidRDefault="004E4636">
      <w:pPr>
        <w:pStyle w:val="Ttulo1"/>
        <w:ind w:left="534" w:firstLine="0"/>
        <w:rPr>
          <w:color w:val="585858"/>
          <w:spacing w:val="-2"/>
          <w:w w:val="110"/>
        </w:rPr>
      </w:pPr>
    </w:p>
    <w:p w:rsidR="004E4636" w:rsidRDefault="004E4636">
      <w:pPr>
        <w:pStyle w:val="Ttulo1"/>
        <w:ind w:left="534" w:firstLine="0"/>
        <w:rPr>
          <w:color w:val="585858"/>
          <w:spacing w:val="-2"/>
          <w:w w:val="110"/>
        </w:rPr>
      </w:pPr>
    </w:p>
    <w:p w:rsidR="004E4636" w:rsidRDefault="004E4636">
      <w:pPr>
        <w:pStyle w:val="Ttulo1"/>
        <w:ind w:left="534" w:firstLine="0"/>
        <w:rPr>
          <w:color w:val="585858"/>
          <w:spacing w:val="-2"/>
          <w:w w:val="110"/>
        </w:rPr>
      </w:pPr>
    </w:p>
    <w:p w:rsidR="00AE3997" w:rsidRDefault="00754CF9">
      <w:pPr>
        <w:pStyle w:val="Ttulo1"/>
        <w:ind w:left="534" w:firstLine="0"/>
        <w:rPr>
          <w:color w:val="585858"/>
          <w:spacing w:val="-2"/>
          <w:w w:val="110"/>
        </w:rPr>
      </w:pPr>
      <w:bookmarkStart w:id="0" w:name="_Toc170207013"/>
      <w:r>
        <w:rPr>
          <w:color w:val="585858"/>
          <w:spacing w:val="-2"/>
          <w:w w:val="110"/>
        </w:rPr>
        <w:t>Apresentação</w:t>
      </w:r>
      <w:bookmarkEnd w:id="0"/>
    </w:p>
    <w:p w:rsidR="004E4636" w:rsidRDefault="004E4636">
      <w:pPr>
        <w:pStyle w:val="Ttulo1"/>
        <w:ind w:left="534" w:firstLine="0"/>
        <w:rPr>
          <w:color w:val="585858"/>
          <w:spacing w:val="-2"/>
          <w:w w:val="110"/>
        </w:rPr>
      </w:pPr>
    </w:p>
    <w:p w:rsidR="004E4636" w:rsidRDefault="004E4636">
      <w:pPr>
        <w:pStyle w:val="Ttulo1"/>
        <w:ind w:left="534" w:firstLine="0"/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D71DC2" w:rsidRPr="00D71DC2" w:rsidRDefault="00D71DC2" w:rsidP="00D71DC2">
      <w:pPr>
        <w:pStyle w:val="Corpodetexto"/>
        <w:rPr>
          <w:sz w:val="20"/>
        </w:rPr>
      </w:pPr>
    </w:p>
    <w:p w:rsidR="00D71DC2" w:rsidRPr="00D71DC2" w:rsidRDefault="00D71DC2" w:rsidP="00D71DC2">
      <w:pPr>
        <w:pStyle w:val="Corpodetexto"/>
        <w:spacing w:before="247" w:line="360" w:lineRule="auto"/>
        <w:ind w:left="549" w:right="112" w:firstLine="1113"/>
        <w:jc w:val="both"/>
      </w:pPr>
      <w:r w:rsidRPr="00D71DC2">
        <w:t xml:space="preserve">Este documento apresenta o Plano de Trabalho de Tecnologia da Informação e Comunicação do Tribunal de Justiça do Estado do Acre para o período de </w:t>
      </w:r>
      <w:r>
        <w:t>2024</w:t>
      </w:r>
      <w:r w:rsidRPr="00D71DC2">
        <w:t>. O plano está alinhado com as diretrizes estabelecidas no Plano Estratégico do Poder Judiciário do Estado do Acre (Resolução TJAC nº 259/2021), na Estratégia Nacional do Poder Judiciário (Resolução CN</w:t>
      </w:r>
      <w:bookmarkStart w:id="1" w:name="_GoBack"/>
      <w:bookmarkEnd w:id="1"/>
      <w:r w:rsidRPr="00D71DC2">
        <w:t>J nº 325/2020) e na Estratégia Nacional de Tecnologia da Informação e Comunicação do Poder Judiciário (ENTIC-JUD) para o sexênio 2021-2026 (Resolução CNJ nº 370/2021).</w:t>
      </w:r>
    </w:p>
    <w:p w:rsidR="00AE3997" w:rsidRPr="00D71DC2" w:rsidRDefault="00D71DC2" w:rsidP="00D71DC2">
      <w:pPr>
        <w:pStyle w:val="Corpodetexto"/>
        <w:spacing w:before="247" w:line="360" w:lineRule="auto"/>
        <w:ind w:left="549" w:right="112" w:firstLine="1113"/>
        <w:jc w:val="both"/>
      </w:pPr>
      <w:r w:rsidRPr="00D71DC2">
        <w:t>A elaboração deste plano pelos órgãos do Poder Judiciário é prevista conforme o Art. 45 do capítulo VI – Da Execução da Estratégia, estabelecido na Resolução CNJ nº 370, de 28 de janeiro de 2021, que revogou a Resolução CNJ nº 211/2015.</w:t>
      </w:r>
    </w:p>
    <w:p w:rsidR="00AE3997" w:rsidRPr="00D71DC2" w:rsidRDefault="00AE3997" w:rsidP="00D71DC2">
      <w:pPr>
        <w:pStyle w:val="Corpodetexto"/>
        <w:spacing w:before="247" w:line="360" w:lineRule="auto"/>
        <w:ind w:left="549" w:right="112" w:firstLine="1113"/>
        <w:jc w:val="both"/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754CF9">
      <w:pPr>
        <w:pStyle w:val="Ttulo1"/>
        <w:numPr>
          <w:ilvl w:val="0"/>
          <w:numId w:val="2"/>
        </w:numPr>
        <w:tabs>
          <w:tab w:val="left" w:pos="1237"/>
        </w:tabs>
        <w:ind w:left="1237" w:hanging="707"/>
      </w:pPr>
      <w:bookmarkStart w:id="2" w:name="_Toc170207014"/>
      <w:r>
        <w:rPr>
          <w:color w:val="585858"/>
        </w:rPr>
        <w:t>Alinhamento</w:t>
      </w:r>
      <w:r>
        <w:rPr>
          <w:color w:val="585858"/>
          <w:spacing w:val="22"/>
        </w:rPr>
        <w:t xml:space="preserve">  </w:t>
      </w:r>
      <w:r>
        <w:rPr>
          <w:color w:val="585858"/>
        </w:rPr>
        <w:t>Estratégico</w:t>
      </w:r>
      <w:r>
        <w:rPr>
          <w:color w:val="585858"/>
          <w:spacing w:val="23"/>
        </w:rPr>
        <w:t xml:space="preserve">  </w:t>
      </w:r>
      <w:r>
        <w:rPr>
          <w:color w:val="585858"/>
        </w:rPr>
        <w:t>à</w:t>
      </w:r>
      <w:r>
        <w:rPr>
          <w:color w:val="585858"/>
          <w:spacing w:val="26"/>
        </w:rPr>
        <w:t xml:space="preserve">  </w:t>
      </w:r>
      <w:r>
        <w:rPr>
          <w:color w:val="585858"/>
        </w:rPr>
        <w:t>ENTIC-</w:t>
      </w:r>
      <w:r>
        <w:rPr>
          <w:color w:val="585858"/>
          <w:spacing w:val="-5"/>
        </w:rPr>
        <w:t>JUD</w:t>
      </w:r>
      <w:bookmarkEnd w:id="2"/>
    </w:p>
    <w:p w:rsidR="00AE3997" w:rsidRPr="004E4636" w:rsidRDefault="00754CF9">
      <w:pPr>
        <w:pStyle w:val="Corpodetexto"/>
        <w:spacing w:before="247" w:line="360" w:lineRule="auto"/>
        <w:ind w:left="549" w:right="112" w:firstLine="1113"/>
        <w:jc w:val="both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Cada órgão do Poder Judiciário deverá elaborar e manter o seu Plano Diretor</w:t>
      </w:r>
      <w:r w:rsidRPr="004E4636">
        <w:rPr>
          <w:rFonts w:asciiTheme="minorHAnsi" w:hAnsiTheme="minorHAnsi" w:cstheme="minorHAnsi"/>
          <w:spacing w:val="-17"/>
        </w:rPr>
        <w:t xml:space="preserve"> </w:t>
      </w:r>
      <w:r w:rsidRPr="004E4636">
        <w:rPr>
          <w:rFonts w:asciiTheme="minorHAnsi" w:hAnsiTheme="minorHAnsi" w:cstheme="minorHAnsi"/>
        </w:rPr>
        <w:t>de</w:t>
      </w:r>
      <w:r w:rsidRPr="004E4636">
        <w:rPr>
          <w:rFonts w:asciiTheme="minorHAnsi" w:hAnsiTheme="minorHAnsi" w:cstheme="minorHAnsi"/>
          <w:spacing w:val="-17"/>
        </w:rPr>
        <w:t xml:space="preserve"> </w:t>
      </w:r>
      <w:r w:rsidRPr="004E4636">
        <w:rPr>
          <w:rFonts w:asciiTheme="minorHAnsi" w:hAnsiTheme="minorHAnsi" w:cstheme="minorHAnsi"/>
        </w:rPr>
        <w:t>Tecnologia</w:t>
      </w:r>
      <w:r w:rsidRPr="004E4636">
        <w:rPr>
          <w:rFonts w:asciiTheme="minorHAnsi" w:hAnsiTheme="minorHAnsi" w:cstheme="minorHAnsi"/>
          <w:spacing w:val="-16"/>
        </w:rPr>
        <w:t xml:space="preserve"> </w:t>
      </w:r>
      <w:r w:rsidRPr="004E4636">
        <w:rPr>
          <w:rFonts w:asciiTheme="minorHAnsi" w:hAnsiTheme="minorHAnsi" w:cstheme="minorHAnsi"/>
        </w:rPr>
        <w:t>da</w:t>
      </w:r>
      <w:r w:rsidRPr="004E4636">
        <w:rPr>
          <w:rFonts w:asciiTheme="minorHAnsi" w:hAnsiTheme="minorHAnsi" w:cstheme="minorHAnsi"/>
          <w:spacing w:val="-17"/>
        </w:rPr>
        <w:t xml:space="preserve"> </w:t>
      </w:r>
      <w:r w:rsidRPr="004E4636">
        <w:rPr>
          <w:rFonts w:asciiTheme="minorHAnsi" w:hAnsiTheme="minorHAnsi" w:cstheme="minorHAnsi"/>
        </w:rPr>
        <w:t>Informação</w:t>
      </w:r>
      <w:r w:rsidRPr="004E4636">
        <w:rPr>
          <w:rFonts w:asciiTheme="minorHAnsi" w:hAnsiTheme="minorHAnsi" w:cstheme="minorHAnsi"/>
          <w:spacing w:val="-17"/>
        </w:rPr>
        <w:t xml:space="preserve"> </w:t>
      </w:r>
      <w:r w:rsidRPr="004E4636">
        <w:rPr>
          <w:rFonts w:asciiTheme="minorHAnsi" w:hAnsiTheme="minorHAnsi" w:cstheme="minorHAnsi"/>
        </w:rPr>
        <w:t>e</w:t>
      </w:r>
      <w:r w:rsidRPr="004E4636">
        <w:rPr>
          <w:rFonts w:asciiTheme="minorHAnsi" w:hAnsiTheme="minorHAnsi" w:cstheme="minorHAnsi"/>
          <w:spacing w:val="-17"/>
        </w:rPr>
        <w:t xml:space="preserve"> </w:t>
      </w:r>
      <w:r w:rsidRPr="004E4636">
        <w:rPr>
          <w:rFonts w:asciiTheme="minorHAnsi" w:hAnsiTheme="minorHAnsi" w:cstheme="minorHAnsi"/>
        </w:rPr>
        <w:t>Comunicação</w:t>
      </w:r>
      <w:r w:rsidRPr="004E4636">
        <w:rPr>
          <w:rFonts w:asciiTheme="minorHAnsi" w:hAnsiTheme="minorHAnsi" w:cstheme="minorHAnsi"/>
          <w:spacing w:val="-16"/>
        </w:rPr>
        <w:t xml:space="preserve"> </w:t>
      </w:r>
      <w:r w:rsidRPr="004E4636">
        <w:rPr>
          <w:rFonts w:asciiTheme="minorHAnsi" w:hAnsiTheme="minorHAnsi" w:cstheme="minorHAnsi"/>
        </w:rPr>
        <w:t>(PDTIC),</w:t>
      </w:r>
      <w:r w:rsidRPr="004E4636">
        <w:rPr>
          <w:rFonts w:asciiTheme="minorHAnsi" w:hAnsiTheme="minorHAnsi" w:cstheme="minorHAnsi"/>
          <w:spacing w:val="-15"/>
        </w:rPr>
        <w:t xml:space="preserve"> </w:t>
      </w:r>
      <w:r w:rsidRPr="004E4636">
        <w:rPr>
          <w:rFonts w:asciiTheme="minorHAnsi" w:hAnsiTheme="minorHAnsi" w:cstheme="minorHAnsi"/>
        </w:rPr>
        <w:t>o</w:t>
      </w:r>
      <w:r w:rsidRPr="004E4636">
        <w:rPr>
          <w:rFonts w:asciiTheme="minorHAnsi" w:hAnsiTheme="minorHAnsi" w:cstheme="minorHAnsi"/>
          <w:spacing w:val="-16"/>
        </w:rPr>
        <w:t xml:space="preserve"> </w:t>
      </w:r>
      <w:r w:rsidRPr="004E4636">
        <w:rPr>
          <w:rFonts w:asciiTheme="minorHAnsi" w:hAnsiTheme="minorHAnsi" w:cstheme="minorHAnsi"/>
        </w:rPr>
        <w:t>qual</w:t>
      </w:r>
      <w:r w:rsidRPr="004E4636">
        <w:rPr>
          <w:rFonts w:asciiTheme="minorHAnsi" w:hAnsiTheme="minorHAnsi" w:cstheme="minorHAnsi"/>
          <w:spacing w:val="-17"/>
        </w:rPr>
        <w:t xml:space="preserve"> </w:t>
      </w:r>
      <w:r w:rsidRPr="004E4636">
        <w:rPr>
          <w:rFonts w:asciiTheme="minorHAnsi" w:hAnsiTheme="minorHAnsi" w:cstheme="minorHAnsi"/>
        </w:rPr>
        <w:t>deverá</w:t>
      </w:r>
      <w:r w:rsidRPr="004E4636">
        <w:rPr>
          <w:rFonts w:asciiTheme="minorHAnsi" w:hAnsiTheme="minorHAnsi" w:cstheme="minorHAnsi"/>
          <w:spacing w:val="-15"/>
        </w:rPr>
        <w:t xml:space="preserve"> </w:t>
      </w:r>
      <w:r w:rsidRPr="004E4636">
        <w:rPr>
          <w:rFonts w:asciiTheme="minorHAnsi" w:hAnsiTheme="minorHAnsi" w:cstheme="minorHAnsi"/>
        </w:rPr>
        <w:t>elencar as ações qu</w:t>
      </w:r>
      <w:r w:rsidR="00041531" w:rsidRPr="004E4636">
        <w:rPr>
          <w:rFonts w:asciiTheme="minorHAnsi" w:hAnsiTheme="minorHAnsi" w:cstheme="minorHAnsi"/>
        </w:rPr>
        <w:t>e estarão alinhadas ao Planejame</w:t>
      </w:r>
      <w:r w:rsidRPr="004E4636">
        <w:rPr>
          <w:rFonts w:asciiTheme="minorHAnsi" w:hAnsiTheme="minorHAnsi" w:cstheme="minorHAnsi"/>
        </w:rPr>
        <w:t>nto Estratégico Institucional, ao Planejamento Estratégico Nacional do Poder Judiciário e à Estratégia Nacional de Tecnologia da Informação e Comunicação do Poder Judiciário, conforme estabelecido no Art. 6º da Resolução 370/2021.</w:t>
      </w:r>
    </w:p>
    <w:p w:rsidR="00AE3997" w:rsidRPr="004E4636" w:rsidRDefault="00754CF9">
      <w:pPr>
        <w:pStyle w:val="Corpodetexto"/>
        <w:spacing w:before="121" w:line="360" w:lineRule="auto"/>
        <w:ind w:left="549" w:right="111" w:firstLine="1113"/>
        <w:jc w:val="both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Ainda segundo esta Resolução, os órgãos que possuem em seu planejamento o Plano Estratégico de TIC (PETIC), caso do TJAC, poderão utilizar este Instrumento até um ano após o início da vigência da Resolução 370/2021. Decorrido o prazo, as</w:t>
      </w:r>
      <w:r w:rsidRPr="004E4636">
        <w:rPr>
          <w:rFonts w:asciiTheme="minorHAnsi" w:hAnsiTheme="minorHAnsi" w:cstheme="minorHAnsi"/>
          <w:spacing w:val="-1"/>
        </w:rPr>
        <w:t xml:space="preserve"> </w:t>
      </w:r>
      <w:r w:rsidRPr="004E4636">
        <w:rPr>
          <w:rFonts w:asciiTheme="minorHAnsi" w:hAnsiTheme="minorHAnsi" w:cstheme="minorHAnsi"/>
        </w:rPr>
        <w:t>linhas</w:t>
      </w:r>
      <w:r w:rsidRPr="004E4636">
        <w:rPr>
          <w:rFonts w:asciiTheme="minorHAnsi" w:hAnsiTheme="minorHAnsi" w:cstheme="minorHAnsi"/>
          <w:spacing w:val="-1"/>
        </w:rPr>
        <w:t xml:space="preserve"> </w:t>
      </w:r>
      <w:r w:rsidRPr="004E4636">
        <w:rPr>
          <w:rFonts w:asciiTheme="minorHAnsi" w:hAnsiTheme="minorHAnsi" w:cstheme="minorHAnsi"/>
        </w:rPr>
        <w:t>estratégicas de atuação deverão ser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contempladas</w:t>
      </w:r>
      <w:r w:rsidRPr="004E4636">
        <w:rPr>
          <w:rFonts w:asciiTheme="minorHAnsi" w:hAnsiTheme="minorHAnsi" w:cstheme="minorHAnsi"/>
          <w:spacing w:val="-1"/>
        </w:rPr>
        <w:t xml:space="preserve"> </w:t>
      </w:r>
      <w:r w:rsidRPr="004E4636">
        <w:rPr>
          <w:rFonts w:asciiTheme="minorHAnsi" w:hAnsiTheme="minorHAnsi" w:cstheme="minorHAnsi"/>
        </w:rPr>
        <w:t>no Plano</w:t>
      </w:r>
      <w:r w:rsidRPr="004E4636">
        <w:rPr>
          <w:rFonts w:asciiTheme="minorHAnsi" w:hAnsiTheme="minorHAnsi" w:cstheme="minorHAnsi"/>
          <w:spacing w:val="-9"/>
        </w:rPr>
        <w:t xml:space="preserve"> </w:t>
      </w:r>
      <w:r w:rsidRPr="004E4636">
        <w:rPr>
          <w:rFonts w:asciiTheme="minorHAnsi" w:hAnsiTheme="minorHAnsi" w:cstheme="minorHAnsi"/>
        </w:rPr>
        <w:t>Diretor</w:t>
      </w:r>
      <w:r w:rsidRPr="004E4636">
        <w:rPr>
          <w:rFonts w:asciiTheme="minorHAnsi" w:hAnsiTheme="minorHAnsi" w:cstheme="minorHAnsi"/>
          <w:spacing w:val="-11"/>
        </w:rPr>
        <w:t xml:space="preserve"> </w:t>
      </w:r>
      <w:r w:rsidRPr="004E4636">
        <w:rPr>
          <w:rFonts w:asciiTheme="minorHAnsi" w:hAnsiTheme="minorHAnsi" w:cstheme="minorHAnsi"/>
        </w:rPr>
        <w:t>de</w:t>
      </w:r>
      <w:r w:rsidRPr="004E4636">
        <w:rPr>
          <w:rFonts w:asciiTheme="minorHAnsi" w:hAnsiTheme="minorHAnsi" w:cstheme="minorHAnsi"/>
          <w:spacing w:val="-12"/>
        </w:rPr>
        <w:t xml:space="preserve"> </w:t>
      </w:r>
      <w:r w:rsidRPr="004E4636">
        <w:rPr>
          <w:rFonts w:asciiTheme="minorHAnsi" w:hAnsiTheme="minorHAnsi" w:cstheme="minorHAnsi"/>
        </w:rPr>
        <w:t>Tecnologia</w:t>
      </w:r>
      <w:r w:rsidRPr="004E4636">
        <w:rPr>
          <w:rFonts w:asciiTheme="minorHAnsi" w:hAnsiTheme="minorHAnsi" w:cstheme="minorHAnsi"/>
          <w:spacing w:val="-7"/>
        </w:rPr>
        <w:t xml:space="preserve"> </w:t>
      </w:r>
      <w:r w:rsidRPr="004E4636">
        <w:rPr>
          <w:rFonts w:asciiTheme="minorHAnsi" w:hAnsiTheme="minorHAnsi" w:cstheme="minorHAnsi"/>
        </w:rPr>
        <w:t>da</w:t>
      </w:r>
      <w:r w:rsidRPr="004E4636">
        <w:rPr>
          <w:rFonts w:asciiTheme="minorHAnsi" w:hAnsiTheme="minorHAnsi" w:cstheme="minorHAnsi"/>
          <w:spacing w:val="-9"/>
        </w:rPr>
        <w:t xml:space="preserve"> </w:t>
      </w:r>
      <w:r w:rsidRPr="004E4636">
        <w:rPr>
          <w:rFonts w:asciiTheme="minorHAnsi" w:hAnsiTheme="minorHAnsi" w:cstheme="minorHAnsi"/>
        </w:rPr>
        <w:t>Informação</w:t>
      </w:r>
      <w:r w:rsidRPr="004E4636">
        <w:rPr>
          <w:rFonts w:asciiTheme="minorHAnsi" w:hAnsiTheme="minorHAnsi" w:cstheme="minorHAnsi"/>
          <w:spacing w:val="-9"/>
        </w:rPr>
        <w:t xml:space="preserve"> </w:t>
      </w:r>
      <w:r w:rsidRPr="004E4636">
        <w:rPr>
          <w:rFonts w:asciiTheme="minorHAnsi" w:hAnsiTheme="minorHAnsi" w:cstheme="minorHAnsi"/>
        </w:rPr>
        <w:t>e</w:t>
      </w:r>
      <w:r w:rsidRPr="004E4636">
        <w:rPr>
          <w:rFonts w:asciiTheme="minorHAnsi" w:hAnsiTheme="minorHAnsi" w:cstheme="minorHAnsi"/>
          <w:spacing w:val="-9"/>
        </w:rPr>
        <w:t xml:space="preserve"> </w:t>
      </w:r>
      <w:r w:rsidRPr="004E4636">
        <w:rPr>
          <w:rFonts w:asciiTheme="minorHAnsi" w:hAnsiTheme="minorHAnsi" w:cstheme="minorHAnsi"/>
        </w:rPr>
        <w:t>Comunicação,</w:t>
      </w:r>
      <w:r w:rsidRPr="004E4636">
        <w:rPr>
          <w:rFonts w:asciiTheme="minorHAnsi" w:hAnsiTheme="minorHAnsi" w:cstheme="minorHAnsi"/>
          <w:spacing w:val="-7"/>
        </w:rPr>
        <w:t xml:space="preserve"> </w:t>
      </w:r>
      <w:r w:rsidRPr="004E4636">
        <w:rPr>
          <w:rFonts w:asciiTheme="minorHAnsi" w:hAnsiTheme="minorHAnsi" w:cstheme="minorHAnsi"/>
        </w:rPr>
        <w:t>com</w:t>
      </w:r>
      <w:r w:rsidRPr="004E4636">
        <w:rPr>
          <w:rFonts w:asciiTheme="minorHAnsi" w:hAnsiTheme="minorHAnsi" w:cstheme="minorHAnsi"/>
          <w:spacing w:val="-11"/>
        </w:rPr>
        <w:t xml:space="preserve"> </w:t>
      </w:r>
      <w:r w:rsidRPr="004E4636">
        <w:rPr>
          <w:rFonts w:asciiTheme="minorHAnsi" w:hAnsiTheme="minorHAnsi" w:cstheme="minorHAnsi"/>
        </w:rPr>
        <w:t>objetivo</w:t>
      </w:r>
      <w:r w:rsidRPr="004E4636">
        <w:rPr>
          <w:rFonts w:asciiTheme="minorHAnsi" w:hAnsiTheme="minorHAnsi" w:cstheme="minorHAnsi"/>
          <w:spacing w:val="-7"/>
        </w:rPr>
        <w:t xml:space="preserve"> </w:t>
      </w:r>
      <w:r w:rsidRPr="004E4636">
        <w:rPr>
          <w:rFonts w:asciiTheme="minorHAnsi" w:hAnsiTheme="minorHAnsi" w:cstheme="minorHAnsi"/>
        </w:rPr>
        <w:t>de</w:t>
      </w:r>
      <w:r w:rsidRPr="004E4636">
        <w:rPr>
          <w:rFonts w:asciiTheme="minorHAnsi" w:hAnsiTheme="minorHAnsi" w:cstheme="minorHAnsi"/>
          <w:spacing w:val="-12"/>
        </w:rPr>
        <w:t xml:space="preserve"> </w:t>
      </w:r>
      <w:r w:rsidRPr="004E4636">
        <w:rPr>
          <w:rFonts w:asciiTheme="minorHAnsi" w:hAnsiTheme="minorHAnsi" w:cstheme="minorHAnsi"/>
        </w:rPr>
        <w:t>manter a continuidade do trabalho e alinhamento da estratégia.</w:t>
      </w:r>
    </w:p>
    <w:p w:rsidR="00AE3997" w:rsidRPr="004E4636" w:rsidRDefault="00754CF9">
      <w:pPr>
        <w:pStyle w:val="Corpodetexto"/>
        <w:spacing w:before="120" w:line="360" w:lineRule="auto"/>
        <w:ind w:left="549" w:right="111" w:firstLine="1113"/>
        <w:jc w:val="both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O Plano de Trabalho DTIC é um instrumento de diagnóstico, planejamento e gestão dos recursos e processos de Tecnologia da Informação e Comunicação,</w:t>
      </w:r>
      <w:r w:rsidRPr="004E4636">
        <w:rPr>
          <w:rFonts w:asciiTheme="minorHAnsi" w:hAnsiTheme="minorHAnsi" w:cstheme="minorHAnsi"/>
          <w:spacing w:val="-6"/>
        </w:rPr>
        <w:t xml:space="preserve"> </w:t>
      </w:r>
      <w:r w:rsidRPr="004E4636">
        <w:rPr>
          <w:rFonts w:asciiTheme="minorHAnsi" w:hAnsiTheme="minorHAnsi" w:cstheme="minorHAnsi"/>
        </w:rPr>
        <w:t>que</w:t>
      </w:r>
      <w:r w:rsidRPr="004E4636">
        <w:rPr>
          <w:rFonts w:asciiTheme="minorHAnsi" w:hAnsiTheme="minorHAnsi" w:cstheme="minorHAnsi"/>
          <w:spacing w:val="-6"/>
        </w:rPr>
        <w:t xml:space="preserve"> </w:t>
      </w:r>
      <w:r w:rsidRPr="004E4636">
        <w:rPr>
          <w:rFonts w:asciiTheme="minorHAnsi" w:hAnsiTheme="minorHAnsi" w:cstheme="minorHAnsi"/>
        </w:rPr>
        <w:t>contempla</w:t>
      </w:r>
      <w:r w:rsidRPr="004E4636">
        <w:rPr>
          <w:rFonts w:asciiTheme="minorHAnsi" w:hAnsiTheme="minorHAnsi" w:cstheme="minorHAnsi"/>
          <w:spacing w:val="-4"/>
        </w:rPr>
        <w:t xml:space="preserve"> </w:t>
      </w:r>
      <w:r w:rsidRPr="004E4636">
        <w:rPr>
          <w:rFonts w:asciiTheme="minorHAnsi" w:hAnsiTheme="minorHAnsi" w:cstheme="minorHAnsi"/>
        </w:rPr>
        <w:t>a</w:t>
      </w:r>
      <w:r w:rsidRPr="004E4636">
        <w:rPr>
          <w:rFonts w:asciiTheme="minorHAnsi" w:hAnsiTheme="minorHAnsi" w:cstheme="minorHAnsi"/>
          <w:spacing w:val="-8"/>
        </w:rPr>
        <w:t xml:space="preserve"> </w:t>
      </w:r>
      <w:r w:rsidRPr="004E4636">
        <w:rPr>
          <w:rFonts w:asciiTheme="minorHAnsi" w:hAnsiTheme="minorHAnsi" w:cstheme="minorHAnsi"/>
        </w:rPr>
        <w:t>Estratégia</w:t>
      </w:r>
      <w:r w:rsidRPr="004E4636">
        <w:rPr>
          <w:rFonts w:asciiTheme="minorHAnsi" w:hAnsiTheme="minorHAnsi" w:cstheme="minorHAnsi"/>
          <w:spacing w:val="-6"/>
        </w:rPr>
        <w:t xml:space="preserve"> </w:t>
      </w:r>
      <w:r w:rsidRPr="004E4636">
        <w:rPr>
          <w:rFonts w:asciiTheme="minorHAnsi" w:hAnsiTheme="minorHAnsi" w:cstheme="minorHAnsi"/>
        </w:rPr>
        <w:t>Nacional</w:t>
      </w:r>
      <w:r w:rsidRPr="004E4636">
        <w:rPr>
          <w:rFonts w:asciiTheme="minorHAnsi" w:hAnsiTheme="minorHAnsi" w:cstheme="minorHAnsi"/>
          <w:spacing w:val="-7"/>
        </w:rPr>
        <w:t xml:space="preserve"> </w:t>
      </w:r>
      <w:r w:rsidRPr="004E4636">
        <w:rPr>
          <w:rFonts w:asciiTheme="minorHAnsi" w:hAnsiTheme="minorHAnsi" w:cstheme="minorHAnsi"/>
        </w:rPr>
        <w:t>de</w:t>
      </w:r>
      <w:r w:rsidRPr="004E4636">
        <w:rPr>
          <w:rFonts w:asciiTheme="minorHAnsi" w:hAnsiTheme="minorHAnsi" w:cstheme="minorHAnsi"/>
          <w:spacing w:val="-8"/>
        </w:rPr>
        <w:t xml:space="preserve"> </w:t>
      </w:r>
      <w:r w:rsidRPr="004E4636">
        <w:rPr>
          <w:rFonts w:asciiTheme="minorHAnsi" w:hAnsiTheme="minorHAnsi" w:cstheme="minorHAnsi"/>
        </w:rPr>
        <w:t>Tecnologia</w:t>
      </w:r>
      <w:r w:rsidRPr="004E4636">
        <w:rPr>
          <w:rFonts w:asciiTheme="minorHAnsi" w:hAnsiTheme="minorHAnsi" w:cstheme="minorHAnsi"/>
          <w:spacing w:val="-6"/>
        </w:rPr>
        <w:t xml:space="preserve"> </w:t>
      </w:r>
      <w:r w:rsidRPr="004E4636">
        <w:rPr>
          <w:rFonts w:asciiTheme="minorHAnsi" w:hAnsiTheme="minorHAnsi" w:cstheme="minorHAnsi"/>
        </w:rPr>
        <w:t>da</w:t>
      </w:r>
      <w:r w:rsidRPr="004E4636">
        <w:rPr>
          <w:rFonts w:asciiTheme="minorHAnsi" w:hAnsiTheme="minorHAnsi" w:cstheme="minorHAnsi"/>
          <w:spacing w:val="-6"/>
        </w:rPr>
        <w:t xml:space="preserve"> </w:t>
      </w:r>
      <w:r w:rsidRPr="004E4636">
        <w:rPr>
          <w:rFonts w:asciiTheme="minorHAnsi" w:hAnsiTheme="minorHAnsi" w:cstheme="minorHAnsi"/>
        </w:rPr>
        <w:t>Informação</w:t>
      </w:r>
      <w:r w:rsidRPr="004E4636">
        <w:rPr>
          <w:rFonts w:asciiTheme="minorHAnsi" w:hAnsiTheme="minorHAnsi" w:cstheme="minorHAnsi"/>
          <w:spacing w:val="-10"/>
        </w:rPr>
        <w:t xml:space="preserve"> </w:t>
      </w:r>
      <w:r w:rsidRPr="004E4636">
        <w:rPr>
          <w:rFonts w:asciiTheme="minorHAnsi" w:hAnsiTheme="minorHAnsi" w:cstheme="minorHAnsi"/>
        </w:rPr>
        <w:t>e Comunicação do Poder Judiciário (ENTIC-JUD).</w:t>
      </w:r>
    </w:p>
    <w:p w:rsidR="00AE3997" w:rsidRPr="004E4636" w:rsidRDefault="00754CF9">
      <w:pPr>
        <w:pStyle w:val="Corpodetexto"/>
        <w:spacing w:before="121" w:line="360" w:lineRule="auto"/>
        <w:ind w:left="549" w:right="113" w:firstLine="1113"/>
        <w:jc w:val="both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De acordo com a Resolução CNJ nº 370/2021, o PDTIC deve estar alinhado a Estratégia Nacional de Tecnologia da Informação e Comunicação do Poder Judiciário (ENTIC-JUD). Esse contexto, consiste no desenvolvimento de ações a serem realizadas pelo TJAC, tendo em vista o enfrentamento do macrodesafio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de</w:t>
      </w:r>
      <w:r w:rsidRPr="004E4636">
        <w:rPr>
          <w:rFonts w:asciiTheme="minorHAnsi" w:hAnsiTheme="minorHAnsi" w:cstheme="minorHAnsi"/>
          <w:spacing w:val="-4"/>
        </w:rPr>
        <w:t xml:space="preserve"> </w:t>
      </w:r>
      <w:r w:rsidRPr="004E4636">
        <w:rPr>
          <w:rFonts w:asciiTheme="minorHAnsi" w:hAnsiTheme="minorHAnsi" w:cstheme="minorHAnsi"/>
        </w:rPr>
        <w:t>TIC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nos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aspectos</w:t>
      </w:r>
      <w:r w:rsidRPr="004E4636">
        <w:rPr>
          <w:rFonts w:asciiTheme="minorHAnsi" w:hAnsiTheme="minorHAnsi" w:cstheme="minorHAnsi"/>
          <w:spacing w:val="-5"/>
        </w:rPr>
        <w:t xml:space="preserve"> </w:t>
      </w:r>
      <w:r w:rsidRPr="004E4636">
        <w:rPr>
          <w:rFonts w:asciiTheme="minorHAnsi" w:hAnsiTheme="minorHAnsi" w:cstheme="minorHAnsi"/>
        </w:rPr>
        <w:t>relacionados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à</w:t>
      </w:r>
      <w:r w:rsidRPr="004E4636">
        <w:rPr>
          <w:rFonts w:asciiTheme="minorHAnsi" w:hAnsiTheme="minorHAnsi" w:cstheme="minorHAnsi"/>
          <w:spacing w:val="-1"/>
        </w:rPr>
        <w:t xml:space="preserve"> </w:t>
      </w:r>
      <w:r w:rsidRPr="004E4636">
        <w:rPr>
          <w:rFonts w:asciiTheme="minorHAnsi" w:hAnsiTheme="minorHAnsi" w:cstheme="minorHAnsi"/>
        </w:rPr>
        <w:t>sua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infraestrutura</w:t>
      </w:r>
      <w:r w:rsidRPr="004E4636">
        <w:rPr>
          <w:rFonts w:asciiTheme="minorHAnsi" w:hAnsiTheme="minorHAnsi" w:cstheme="minorHAnsi"/>
          <w:spacing w:val="-4"/>
        </w:rPr>
        <w:t xml:space="preserve"> </w:t>
      </w:r>
      <w:r w:rsidRPr="004E4636">
        <w:rPr>
          <w:rFonts w:asciiTheme="minorHAnsi" w:hAnsiTheme="minorHAnsi" w:cstheme="minorHAnsi"/>
        </w:rPr>
        <w:t>e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governança.</w:t>
      </w:r>
    </w:p>
    <w:p w:rsidR="00AE3997" w:rsidRPr="004E4636" w:rsidRDefault="00754CF9">
      <w:pPr>
        <w:pStyle w:val="Corpodetexto"/>
        <w:spacing w:before="121" w:line="360" w:lineRule="auto"/>
        <w:ind w:left="549" w:right="112" w:firstLine="1113"/>
        <w:jc w:val="both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A partir do alinhamento entre a Estratégia Nacional de Tecnologia da Informação e Comunicação do Poder Judiciário e do Plano Estratégico do PJAC o PDTIC deverá ter os seguintes parâmetros:</w:t>
      </w:r>
    </w:p>
    <w:p w:rsidR="00AE3997" w:rsidRPr="004E4636" w:rsidRDefault="00754CF9">
      <w:pPr>
        <w:pStyle w:val="PargrafodaLista"/>
        <w:numPr>
          <w:ilvl w:val="1"/>
          <w:numId w:val="2"/>
        </w:numPr>
        <w:tabs>
          <w:tab w:val="left" w:pos="1796"/>
        </w:tabs>
        <w:ind w:left="1796" w:hanging="134"/>
        <w:jc w:val="both"/>
        <w:rPr>
          <w:rFonts w:asciiTheme="minorHAnsi" w:hAnsiTheme="minorHAnsi" w:cstheme="minorHAnsi"/>
          <w:sz w:val="24"/>
        </w:rPr>
      </w:pPr>
      <w:r w:rsidRPr="004E4636">
        <w:rPr>
          <w:rFonts w:asciiTheme="minorHAnsi" w:hAnsiTheme="minorHAnsi" w:cstheme="minorHAnsi"/>
          <w:sz w:val="24"/>
        </w:rPr>
        <w:t>-</w:t>
      </w:r>
      <w:r w:rsidRPr="004E4636">
        <w:rPr>
          <w:rFonts w:asciiTheme="minorHAnsi" w:hAnsiTheme="minorHAnsi" w:cstheme="minorHAnsi"/>
          <w:spacing w:val="-3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Objetivo</w:t>
      </w:r>
      <w:r w:rsidRPr="004E4636">
        <w:rPr>
          <w:rFonts w:asciiTheme="minorHAnsi" w:hAnsiTheme="minorHAnsi" w:cstheme="minorHAnsi"/>
          <w:spacing w:val="-1"/>
          <w:sz w:val="24"/>
        </w:rPr>
        <w:t xml:space="preserve"> </w:t>
      </w:r>
      <w:r w:rsidRPr="004E4636">
        <w:rPr>
          <w:rFonts w:asciiTheme="minorHAnsi" w:hAnsiTheme="minorHAnsi" w:cstheme="minorHAnsi"/>
          <w:spacing w:val="-2"/>
          <w:sz w:val="24"/>
        </w:rPr>
        <w:t>estratégico:</w:t>
      </w:r>
    </w:p>
    <w:p w:rsidR="00AE3997" w:rsidRPr="004E4636" w:rsidRDefault="00754CF9">
      <w:pPr>
        <w:pStyle w:val="Corpodetexto"/>
        <w:spacing w:before="256" w:line="360" w:lineRule="auto"/>
        <w:ind w:left="2798" w:hanging="851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Definir</w:t>
      </w:r>
      <w:r w:rsidRPr="004E4636">
        <w:rPr>
          <w:rFonts w:asciiTheme="minorHAnsi" w:hAnsiTheme="minorHAnsi" w:cstheme="minorHAnsi"/>
          <w:spacing w:val="39"/>
        </w:rPr>
        <w:t xml:space="preserve"> </w:t>
      </w:r>
      <w:r w:rsidRPr="004E4636">
        <w:rPr>
          <w:rFonts w:asciiTheme="minorHAnsi" w:hAnsiTheme="minorHAnsi" w:cstheme="minorHAnsi"/>
        </w:rPr>
        <w:t>e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executar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projetos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estratégicos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de</w:t>
      </w:r>
      <w:r w:rsidRPr="004E4636">
        <w:rPr>
          <w:rFonts w:asciiTheme="minorHAnsi" w:hAnsiTheme="minorHAnsi" w:cstheme="minorHAnsi"/>
          <w:spacing w:val="36"/>
        </w:rPr>
        <w:t xml:space="preserve"> </w:t>
      </w:r>
      <w:r w:rsidRPr="004E4636">
        <w:rPr>
          <w:rFonts w:asciiTheme="minorHAnsi" w:hAnsiTheme="minorHAnsi" w:cstheme="minorHAnsi"/>
        </w:rPr>
        <w:t>TIC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no</w:t>
      </w:r>
      <w:r w:rsidRPr="004E4636">
        <w:rPr>
          <w:rFonts w:asciiTheme="minorHAnsi" w:hAnsiTheme="minorHAnsi" w:cstheme="minorHAnsi"/>
          <w:spacing w:val="39"/>
        </w:rPr>
        <w:t xml:space="preserve"> </w:t>
      </w:r>
      <w:r w:rsidRPr="004E4636">
        <w:rPr>
          <w:rFonts w:asciiTheme="minorHAnsi" w:hAnsiTheme="minorHAnsi" w:cstheme="minorHAnsi"/>
        </w:rPr>
        <w:t>TJAC,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conforme resoluções do CNJ.</w:t>
      </w:r>
    </w:p>
    <w:p w:rsidR="00AE3997" w:rsidRPr="004E4636" w:rsidRDefault="00754CF9">
      <w:pPr>
        <w:pStyle w:val="PargrafodaLista"/>
        <w:numPr>
          <w:ilvl w:val="1"/>
          <w:numId w:val="2"/>
        </w:numPr>
        <w:tabs>
          <w:tab w:val="left" w:pos="1863"/>
        </w:tabs>
        <w:ind w:left="1863" w:hanging="201"/>
        <w:jc w:val="both"/>
        <w:rPr>
          <w:rFonts w:asciiTheme="minorHAnsi" w:hAnsiTheme="minorHAnsi" w:cstheme="minorHAnsi"/>
          <w:sz w:val="24"/>
        </w:rPr>
      </w:pPr>
      <w:r w:rsidRPr="004E4636">
        <w:rPr>
          <w:rFonts w:asciiTheme="minorHAnsi" w:hAnsiTheme="minorHAnsi" w:cstheme="minorHAnsi"/>
          <w:sz w:val="24"/>
        </w:rPr>
        <w:lastRenderedPageBreak/>
        <w:t>–</w:t>
      </w:r>
      <w:r w:rsidRPr="004E4636">
        <w:rPr>
          <w:rFonts w:asciiTheme="minorHAnsi" w:hAnsiTheme="minorHAnsi" w:cstheme="minorHAnsi"/>
          <w:spacing w:val="-4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Objetivos</w:t>
      </w:r>
      <w:r w:rsidRPr="004E4636">
        <w:rPr>
          <w:rFonts w:asciiTheme="minorHAnsi" w:hAnsiTheme="minorHAnsi" w:cstheme="minorHAnsi"/>
          <w:spacing w:val="-3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Específicos,</w:t>
      </w:r>
      <w:r w:rsidRPr="004E4636">
        <w:rPr>
          <w:rFonts w:asciiTheme="minorHAnsi" w:hAnsiTheme="minorHAnsi" w:cstheme="minorHAnsi"/>
          <w:spacing w:val="-4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distribuídos</w:t>
      </w:r>
      <w:r w:rsidRPr="004E4636">
        <w:rPr>
          <w:rFonts w:asciiTheme="minorHAnsi" w:hAnsiTheme="minorHAnsi" w:cstheme="minorHAnsi"/>
          <w:spacing w:val="-8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em quatro</w:t>
      </w:r>
      <w:r w:rsidRPr="004E4636">
        <w:rPr>
          <w:rFonts w:asciiTheme="minorHAnsi" w:hAnsiTheme="minorHAnsi" w:cstheme="minorHAnsi"/>
          <w:spacing w:val="-3"/>
          <w:sz w:val="24"/>
        </w:rPr>
        <w:t xml:space="preserve"> </w:t>
      </w:r>
      <w:r w:rsidRPr="004E4636">
        <w:rPr>
          <w:rFonts w:asciiTheme="minorHAnsi" w:hAnsiTheme="minorHAnsi" w:cstheme="minorHAnsi"/>
          <w:spacing w:val="-2"/>
          <w:sz w:val="24"/>
        </w:rPr>
        <w:t>perspectivas:</w:t>
      </w:r>
    </w:p>
    <w:p w:rsidR="00AE3997" w:rsidRPr="004E4636" w:rsidRDefault="00AE3997">
      <w:pPr>
        <w:pStyle w:val="Corpodetexto"/>
        <w:ind w:left="4616"/>
        <w:rPr>
          <w:rFonts w:asciiTheme="minorHAnsi" w:hAnsiTheme="minorHAnsi" w:cstheme="minorHAnsi"/>
          <w:sz w:val="20"/>
        </w:rPr>
      </w:pPr>
    </w:p>
    <w:p w:rsidR="00AE3997" w:rsidRPr="004E4636" w:rsidRDefault="00AE3997">
      <w:pPr>
        <w:pStyle w:val="Corpodetexto"/>
        <w:spacing w:before="39"/>
        <w:rPr>
          <w:rFonts w:asciiTheme="minorHAnsi" w:hAnsiTheme="minorHAnsi" w:cstheme="minorHAnsi"/>
        </w:rPr>
      </w:pPr>
    </w:p>
    <w:p w:rsidR="00AE3997" w:rsidRPr="004E4636" w:rsidRDefault="00754CF9">
      <w:pPr>
        <w:pStyle w:val="PargrafodaLista"/>
        <w:numPr>
          <w:ilvl w:val="2"/>
          <w:numId w:val="2"/>
        </w:numPr>
        <w:tabs>
          <w:tab w:val="left" w:pos="2228"/>
        </w:tabs>
        <w:spacing w:before="1"/>
        <w:ind w:left="2228" w:hanging="280"/>
        <w:rPr>
          <w:rFonts w:asciiTheme="minorHAnsi" w:hAnsiTheme="minorHAnsi" w:cstheme="minorHAnsi"/>
          <w:sz w:val="24"/>
        </w:rPr>
      </w:pPr>
      <w:r w:rsidRPr="004E4636">
        <w:rPr>
          <w:rFonts w:asciiTheme="minorHAnsi" w:hAnsiTheme="minorHAnsi" w:cstheme="minorHAnsi"/>
          <w:spacing w:val="-2"/>
          <w:sz w:val="24"/>
        </w:rPr>
        <w:t>Sociedade:</w:t>
      </w:r>
    </w:p>
    <w:p w:rsidR="00AE3997" w:rsidRPr="004E4636" w:rsidRDefault="00754CF9">
      <w:pPr>
        <w:pStyle w:val="Corpodetexto"/>
        <w:spacing w:before="259" w:line="360" w:lineRule="auto"/>
        <w:ind w:left="2798" w:hanging="284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Objetivo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1: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Aumentar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a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Satisfação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dos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Usuários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do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 xml:space="preserve">Sistema </w:t>
      </w:r>
      <w:r w:rsidRPr="004E4636">
        <w:rPr>
          <w:rFonts w:asciiTheme="minorHAnsi" w:hAnsiTheme="minorHAnsi" w:cstheme="minorHAnsi"/>
          <w:spacing w:val="-2"/>
        </w:rPr>
        <w:t>Judiciário;</w:t>
      </w:r>
    </w:p>
    <w:p w:rsidR="00AE3997" w:rsidRPr="004E4636" w:rsidRDefault="00754CF9">
      <w:pPr>
        <w:pStyle w:val="Corpodetexto"/>
        <w:spacing w:before="120"/>
        <w:ind w:left="2514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Objetivo</w:t>
      </w:r>
      <w:r w:rsidRPr="004E4636">
        <w:rPr>
          <w:rFonts w:asciiTheme="minorHAnsi" w:hAnsiTheme="minorHAnsi" w:cstheme="minorHAnsi"/>
          <w:spacing w:val="-5"/>
        </w:rPr>
        <w:t xml:space="preserve"> </w:t>
      </w:r>
      <w:r w:rsidRPr="004E4636">
        <w:rPr>
          <w:rFonts w:asciiTheme="minorHAnsi" w:hAnsiTheme="minorHAnsi" w:cstheme="minorHAnsi"/>
        </w:rPr>
        <w:t>2:</w:t>
      </w:r>
      <w:r w:rsidRPr="004E4636">
        <w:rPr>
          <w:rFonts w:asciiTheme="minorHAnsi" w:hAnsiTheme="minorHAnsi" w:cstheme="minorHAnsi"/>
          <w:spacing w:val="-4"/>
        </w:rPr>
        <w:t xml:space="preserve"> </w:t>
      </w:r>
      <w:r w:rsidRPr="004E4636">
        <w:rPr>
          <w:rFonts w:asciiTheme="minorHAnsi" w:hAnsiTheme="minorHAnsi" w:cstheme="minorHAnsi"/>
        </w:rPr>
        <w:t>Promover</w:t>
      </w:r>
      <w:r w:rsidRPr="004E4636">
        <w:rPr>
          <w:rFonts w:asciiTheme="minorHAnsi" w:hAnsiTheme="minorHAnsi" w:cstheme="minorHAnsi"/>
          <w:spacing w:val="-4"/>
        </w:rPr>
        <w:t xml:space="preserve"> </w:t>
      </w:r>
      <w:r w:rsidRPr="004E4636">
        <w:rPr>
          <w:rFonts w:asciiTheme="minorHAnsi" w:hAnsiTheme="minorHAnsi" w:cstheme="minorHAnsi"/>
        </w:rPr>
        <w:t>a</w:t>
      </w:r>
      <w:r w:rsidRPr="004E4636">
        <w:rPr>
          <w:rFonts w:asciiTheme="minorHAnsi" w:hAnsiTheme="minorHAnsi" w:cstheme="minorHAnsi"/>
          <w:spacing w:val="-4"/>
        </w:rPr>
        <w:t xml:space="preserve"> </w:t>
      </w:r>
      <w:r w:rsidRPr="004E4636">
        <w:rPr>
          <w:rFonts w:asciiTheme="minorHAnsi" w:hAnsiTheme="minorHAnsi" w:cstheme="minorHAnsi"/>
        </w:rPr>
        <w:t>Transformação</w:t>
      </w:r>
      <w:r w:rsidRPr="004E4636">
        <w:rPr>
          <w:rFonts w:asciiTheme="minorHAnsi" w:hAnsiTheme="minorHAnsi" w:cstheme="minorHAnsi"/>
          <w:spacing w:val="-4"/>
        </w:rPr>
        <w:t xml:space="preserve"> </w:t>
      </w:r>
      <w:r w:rsidRPr="004E4636">
        <w:rPr>
          <w:rFonts w:asciiTheme="minorHAnsi" w:hAnsiTheme="minorHAnsi" w:cstheme="minorHAnsi"/>
          <w:spacing w:val="-2"/>
        </w:rPr>
        <w:t>Digital;</w:t>
      </w:r>
    </w:p>
    <w:p w:rsidR="00AE3997" w:rsidRPr="004E4636" w:rsidRDefault="00754CF9">
      <w:pPr>
        <w:pStyle w:val="PargrafodaLista"/>
        <w:numPr>
          <w:ilvl w:val="2"/>
          <w:numId w:val="2"/>
        </w:numPr>
        <w:tabs>
          <w:tab w:val="left" w:pos="2228"/>
        </w:tabs>
        <w:spacing w:before="257"/>
        <w:ind w:left="2228" w:hanging="280"/>
        <w:rPr>
          <w:rFonts w:asciiTheme="minorHAnsi" w:hAnsiTheme="minorHAnsi" w:cstheme="minorHAnsi"/>
          <w:sz w:val="24"/>
        </w:rPr>
      </w:pPr>
      <w:r w:rsidRPr="004E4636">
        <w:rPr>
          <w:rFonts w:asciiTheme="minorHAnsi" w:hAnsiTheme="minorHAnsi" w:cstheme="minorHAnsi"/>
          <w:sz w:val="24"/>
        </w:rPr>
        <w:t>Aprendizado</w:t>
      </w:r>
      <w:r w:rsidRPr="004E4636">
        <w:rPr>
          <w:rFonts w:asciiTheme="minorHAnsi" w:hAnsiTheme="minorHAnsi" w:cstheme="minorHAnsi"/>
          <w:spacing w:val="-4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e</w:t>
      </w:r>
      <w:r w:rsidRPr="004E4636">
        <w:rPr>
          <w:rFonts w:asciiTheme="minorHAnsi" w:hAnsiTheme="minorHAnsi" w:cstheme="minorHAnsi"/>
          <w:spacing w:val="-4"/>
          <w:sz w:val="24"/>
        </w:rPr>
        <w:t xml:space="preserve"> </w:t>
      </w:r>
      <w:r w:rsidRPr="004E4636">
        <w:rPr>
          <w:rFonts w:asciiTheme="minorHAnsi" w:hAnsiTheme="minorHAnsi" w:cstheme="minorHAnsi"/>
          <w:spacing w:val="-2"/>
          <w:sz w:val="24"/>
        </w:rPr>
        <w:t>Crescimento:</w:t>
      </w:r>
    </w:p>
    <w:p w:rsidR="00AE3997" w:rsidRPr="004E4636" w:rsidRDefault="00754CF9">
      <w:pPr>
        <w:pStyle w:val="Corpodetexto"/>
        <w:spacing w:before="259" w:line="360" w:lineRule="auto"/>
        <w:ind w:left="2798" w:hanging="284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Objetivo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3: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Reconhecer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e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Desenvolver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as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Competências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 xml:space="preserve">dos </w:t>
      </w:r>
      <w:r w:rsidRPr="004E4636">
        <w:rPr>
          <w:rFonts w:asciiTheme="minorHAnsi" w:hAnsiTheme="minorHAnsi" w:cstheme="minorHAnsi"/>
          <w:spacing w:val="-2"/>
        </w:rPr>
        <w:t>Colaboradores;</w:t>
      </w:r>
    </w:p>
    <w:p w:rsidR="00AE3997" w:rsidRPr="004E4636" w:rsidRDefault="00754CF9">
      <w:pPr>
        <w:pStyle w:val="Corpodetexto"/>
        <w:spacing w:before="121"/>
        <w:ind w:left="2514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Objetivo</w:t>
      </w:r>
      <w:r w:rsidRPr="004E4636">
        <w:rPr>
          <w:rFonts w:asciiTheme="minorHAnsi" w:hAnsiTheme="minorHAnsi" w:cstheme="minorHAnsi"/>
          <w:spacing w:val="-3"/>
        </w:rPr>
        <w:t xml:space="preserve"> </w:t>
      </w:r>
      <w:r w:rsidRPr="004E4636">
        <w:rPr>
          <w:rFonts w:asciiTheme="minorHAnsi" w:hAnsiTheme="minorHAnsi" w:cstheme="minorHAnsi"/>
        </w:rPr>
        <w:t>4: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Buscar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a</w:t>
      </w:r>
      <w:r w:rsidRPr="004E4636">
        <w:rPr>
          <w:rFonts w:asciiTheme="minorHAnsi" w:hAnsiTheme="minorHAnsi" w:cstheme="minorHAnsi"/>
          <w:spacing w:val="-4"/>
        </w:rPr>
        <w:t xml:space="preserve"> </w:t>
      </w:r>
      <w:r w:rsidRPr="004E4636">
        <w:rPr>
          <w:rFonts w:asciiTheme="minorHAnsi" w:hAnsiTheme="minorHAnsi" w:cstheme="minorHAnsi"/>
        </w:rPr>
        <w:t>Inovação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de</w:t>
      </w:r>
      <w:r w:rsidRPr="004E4636">
        <w:rPr>
          <w:rFonts w:asciiTheme="minorHAnsi" w:hAnsiTheme="minorHAnsi" w:cstheme="minorHAnsi"/>
          <w:spacing w:val="-5"/>
        </w:rPr>
        <w:t xml:space="preserve"> </w:t>
      </w:r>
      <w:r w:rsidRPr="004E4636">
        <w:rPr>
          <w:rFonts w:asciiTheme="minorHAnsi" w:hAnsiTheme="minorHAnsi" w:cstheme="minorHAnsi"/>
        </w:rPr>
        <w:t>Forma</w:t>
      </w:r>
      <w:r w:rsidRPr="004E4636">
        <w:rPr>
          <w:rFonts w:asciiTheme="minorHAnsi" w:hAnsiTheme="minorHAnsi" w:cstheme="minorHAnsi"/>
          <w:spacing w:val="-2"/>
        </w:rPr>
        <w:t xml:space="preserve"> Colaborativa;</w:t>
      </w:r>
    </w:p>
    <w:p w:rsidR="00AE3997" w:rsidRPr="004E4636" w:rsidRDefault="00754CF9">
      <w:pPr>
        <w:pStyle w:val="PargrafodaLista"/>
        <w:numPr>
          <w:ilvl w:val="2"/>
          <w:numId w:val="2"/>
        </w:numPr>
        <w:tabs>
          <w:tab w:val="left" w:pos="2214"/>
        </w:tabs>
        <w:spacing w:before="256"/>
        <w:ind w:left="2214" w:hanging="266"/>
        <w:rPr>
          <w:rFonts w:asciiTheme="minorHAnsi" w:hAnsiTheme="minorHAnsi" w:cstheme="minorHAnsi"/>
          <w:sz w:val="24"/>
        </w:rPr>
      </w:pPr>
      <w:r w:rsidRPr="004E4636">
        <w:rPr>
          <w:rFonts w:asciiTheme="minorHAnsi" w:hAnsiTheme="minorHAnsi" w:cstheme="minorHAnsi"/>
          <w:spacing w:val="-2"/>
          <w:sz w:val="24"/>
        </w:rPr>
        <w:t>Processos</w:t>
      </w:r>
      <w:r w:rsidRPr="004E4636">
        <w:rPr>
          <w:rFonts w:asciiTheme="minorHAnsi" w:hAnsiTheme="minorHAnsi" w:cstheme="minorHAnsi"/>
          <w:spacing w:val="1"/>
          <w:sz w:val="24"/>
        </w:rPr>
        <w:t xml:space="preserve"> </w:t>
      </w:r>
      <w:r w:rsidRPr="004E4636">
        <w:rPr>
          <w:rFonts w:asciiTheme="minorHAnsi" w:hAnsiTheme="minorHAnsi" w:cstheme="minorHAnsi"/>
          <w:spacing w:val="-2"/>
          <w:sz w:val="24"/>
        </w:rPr>
        <w:t>Internos:</w:t>
      </w:r>
    </w:p>
    <w:p w:rsidR="00AE3997" w:rsidRPr="004E4636" w:rsidRDefault="00754CF9">
      <w:pPr>
        <w:pStyle w:val="Corpodetexto"/>
        <w:spacing w:before="260"/>
        <w:ind w:left="2514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Objetivo</w:t>
      </w:r>
      <w:r w:rsidRPr="004E4636">
        <w:rPr>
          <w:rFonts w:asciiTheme="minorHAnsi" w:hAnsiTheme="minorHAnsi" w:cstheme="minorHAnsi"/>
          <w:spacing w:val="-3"/>
        </w:rPr>
        <w:t xml:space="preserve"> </w:t>
      </w:r>
      <w:r w:rsidRPr="004E4636">
        <w:rPr>
          <w:rFonts w:asciiTheme="minorHAnsi" w:hAnsiTheme="minorHAnsi" w:cstheme="minorHAnsi"/>
        </w:rPr>
        <w:t>5:</w:t>
      </w:r>
      <w:r w:rsidRPr="004E4636">
        <w:rPr>
          <w:rFonts w:asciiTheme="minorHAnsi" w:hAnsiTheme="minorHAnsi" w:cstheme="minorHAnsi"/>
          <w:spacing w:val="-3"/>
        </w:rPr>
        <w:t xml:space="preserve"> </w:t>
      </w:r>
      <w:r w:rsidRPr="004E4636">
        <w:rPr>
          <w:rFonts w:asciiTheme="minorHAnsi" w:hAnsiTheme="minorHAnsi" w:cstheme="minorHAnsi"/>
        </w:rPr>
        <w:t>Aperfeiçoar</w:t>
      </w:r>
      <w:r w:rsidRPr="004E4636">
        <w:rPr>
          <w:rFonts w:asciiTheme="minorHAnsi" w:hAnsiTheme="minorHAnsi" w:cstheme="minorHAnsi"/>
          <w:spacing w:val="-6"/>
        </w:rPr>
        <w:t xml:space="preserve"> </w:t>
      </w:r>
      <w:r w:rsidRPr="004E4636">
        <w:rPr>
          <w:rFonts w:asciiTheme="minorHAnsi" w:hAnsiTheme="minorHAnsi" w:cstheme="minorHAnsi"/>
        </w:rPr>
        <w:t>a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Governança</w:t>
      </w:r>
      <w:r w:rsidRPr="004E4636">
        <w:rPr>
          <w:rFonts w:asciiTheme="minorHAnsi" w:hAnsiTheme="minorHAnsi" w:cstheme="minorHAnsi"/>
          <w:spacing w:val="-5"/>
        </w:rPr>
        <w:t xml:space="preserve"> </w:t>
      </w:r>
      <w:r w:rsidRPr="004E4636">
        <w:rPr>
          <w:rFonts w:asciiTheme="minorHAnsi" w:hAnsiTheme="minorHAnsi" w:cstheme="minorHAnsi"/>
        </w:rPr>
        <w:t>e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a</w:t>
      </w:r>
      <w:r w:rsidRPr="004E4636">
        <w:rPr>
          <w:rFonts w:asciiTheme="minorHAnsi" w:hAnsiTheme="minorHAnsi" w:cstheme="minorHAnsi"/>
          <w:spacing w:val="-4"/>
        </w:rPr>
        <w:t xml:space="preserve"> </w:t>
      </w:r>
      <w:r w:rsidRPr="004E4636">
        <w:rPr>
          <w:rFonts w:asciiTheme="minorHAnsi" w:hAnsiTheme="minorHAnsi" w:cstheme="minorHAnsi"/>
          <w:spacing w:val="-2"/>
        </w:rPr>
        <w:t>Gestão;</w:t>
      </w:r>
    </w:p>
    <w:p w:rsidR="00AE3997" w:rsidRPr="004E4636" w:rsidRDefault="00754CF9">
      <w:pPr>
        <w:pStyle w:val="Corpodetexto"/>
        <w:spacing w:before="257" w:line="360" w:lineRule="auto"/>
        <w:ind w:left="2798" w:hanging="284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Objetivo 6:</w:t>
      </w:r>
      <w:r w:rsidRPr="004E4636">
        <w:rPr>
          <w:rFonts w:asciiTheme="minorHAnsi" w:hAnsiTheme="minorHAnsi" w:cstheme="minorHAnsi"/>
          <w:spacing w:val="-1"/>
        </w:rPr>
        <w:t xml:space="preserve"> </w:t>
      </w:r>
      <w:r w:rsidRPr="004E4636">
        <w:rPr>
          <w:rFonts w:asciiTheme="minorHAnsi" w:hAnsiTheme="minorHAnsi" w:cstheme="minorHAnsi"/>
        </w:rPr>
        <w:t>Aprimorar</w:t>
      </w:r>
      <w:r w:rsidRPr="004E4636">
        <w:rPr>
          <w:rFonts w:asciiTheme="minorHAnsi" w:hAnsiTheme="minorHAnsi" w:cstheme="minorHAnsi"/>
          <w:spacing w:val="-5"/>
        </w:rPr>
        <w:t xml:space="preserve"> </w:t>
      </w:r>
      <w:r w:rsidRPr="004E4636">
        <w:rPr>
          <w:rFonts w:asciiTheme="minorHAnsi" w:hAnsiTheme="minorHAnsi" w:cstheme="minorHAnsi"/>
        </w:rPr>
        <w:t>a Segurança</w:t>
      </w:r>
      <w:r w:rsidRPr="004E4636">
        <w:rPr>
          <w:rFonts w:asciiTheme="minorHAnsi" w:hAnsiTheme="minorHAnsi" w:cstheme="minorHAnsi"/>
          <w:spacing w:val="-1"/>
        </w:rPr>
        <w:t xml:space="preserve"> </w:t>
      </w:r>
      <w:r w:rsidRPr="004E4636">
        <w:rPr>
          <w:rFonts w:asciiTheme="minorHAnsi" w:hAnsiTheme="minorHAnsi" w:cstheme="minorHAnsi"/>
        </w:rPr>
        <w:t>da</w:t>
      </w:r>
      <w:r w:rsidRPr="004E4636">
        <w:rPr>
          <w:rFonts w:asciiTheme="minorHAnsi" w:hAnsiTheme="minorHAnsi" w:cstheme="minorHAnsi"/>
          <w:spacing w:val="-1"/>
        </w:rPr>
        <w:t xml:space="preserve"> </w:t>
      </w:r>
      <w:r w:rsidRPr="004E4636">
        <w:rPr>
          <w:rFonts w:asciiTheme="minorHAnsi" w:hAnsiTheme="minorHAnsi" w:cstheme="minorHAnsi"/>
        </w:rPr>
        <w:t>Informação</w:t>
      </w:r>
      <w:r w:rsidRPr="004E4636">
        <w:rPr>
          <w:rFonts w:asciiTheme="minorHAnsi" w:hAnsiTheme="minorHAnsi" w:cstheme="minorHAnsi"/>
          <w:spacing w:val="-1"/>
        </w:rPr>
        <w:t xml:space="preserve"> </w:t>
      </w:r>
      <w:r w:rsidRPr="004E4636">
        <w:rPr>
          <w:rFonts w:asciiTheme="minorHAnsi" w:hAnsiTheme="minorHAnsi" w:cstheme="minorHAnsi"/>
        </w:rPr>
        <w:t>e</w:t>
      </w:r>
      <w:r w:rsidRPr="004E4636">
        <w:rPr>
          <w:rFonts w:asciiTheme="minorHAnsi" w:hAnsiTheme="minorHAnsi" w:cstheme="minorHAnsi"/>
          <w:spacing w:val="-1"/>
        </w:rPr>
        <w:t xml:space="preserve"> </w:t>
      </w:r>
      <w:r w:rsidRPr="004E4636">
        <w:rPr>
          <w:rFonts w:asciiTheme="minorHAnsi" w:hAnsiTheme="minorHAnsi" w:cstheme="minorHAnsi"/>
        </w:rPr>
        <w:t>a</w:t>
      </w:r>
      <w:r w:rsidRPr="004E4636">
        <w:rPr>
          <w:rFonts w:asciiTheme="minorHAnsi" w:hAnsiTheme="minorHAnsi" w:cstheme="minorHAnsi"/>
          <w:spacing w:val="-1"/>
        </w:rPr>
        <w:t xml:space="preserve"> </w:t>
      </w:r>
      <w:r w:rsidRPr="004E4636">
        <w:rPr>
          <w:rFonts w:asciiTheme="minorHAnsi" w:hAnsiTheme="minorHAnsi" w:cstheme="minorHAnsi"/>
        </w:rPr>
        <w:t>Gestão</w:t>
      </w:r>
      <w:r w:rsidRPr="004E4636">
        <w:rPr>
          <w:rFonts w:asciiTheme="minorHAnsi" w:hAnsiTheme="minorHAnsi" w:cstheme="minorHAnsi"/>
          <w:spacing w:val="-1"/>
        </w:rPr>
        <w:t xml:space="preserve"> </w:t>
      </w:r>
      <w:r w:rsidRPr="004E4636">
        <w:rPr>
          <w:rFonts w:asciiTheme="minorHAnsi" w:hAnsiTheme="minorHAnsi" w:cstheme="minorHAnsi"/>
        </w:rPr>
        <w:t xml:space="preserve">de </w:t>
      </w:r>
      <w:r w:rsidRPr="004E4636">
        <w:rPr>
          <w:rFonts w:asciiTheme="minorHAnsi" w:hAnsiTheme="minorHAnsi" w:cstheme="minorHAnsi"/>
          <w:spacing w:val="-2"/>
        </w:rPr>
        <w:t>Dados;</w:t>
      </w:r>
    </w:p>
    <w:p w:rsidR="00AE3997" w:rsidRPr="004E4636" w:rsidRDefault="00754CF9">
      <w:pPr>
        <w:pStyle w:val="PargrafodaLista"/>
        <w:numPr>
          <w:ilvl w:val="2"/>
          <w:numId w:val="2"/>
        </w:numPr>
        <w:tabs>
          <w:tab w:val="left" w:pos="2228"/>
        </w:tabs>
        <w:ind w:left="2228" w:hanging="280"/>
        <w:rPr>
          <w:rFonts w:asciiTheme="minorHAnsi" w:hAnsiTheme="minorHAnsi" w:cstheme="minorHAnsi"/>
          <w:sz w:val="24"/>
        </w:rPr>
      </w:pPr>
      <w:r w:rsidRPr="004E4636">
        <w:rPr>
          <w:rFonts w:asciiTheme="minorHAnsi" w:hAnsiTheme="minorHAnsi" w:cstheme="minorHAnsi"/>
          <w:sz w:val="24"/>
        </w:rPr>
        <w:t>Sustentabilidade</w:t>
      </w:r>
      <w:r w:rsidRPr="004E4636">
        <w:rPr>
          <w:rFonts w:asciiTheme="minorHAnsi" w:hAnsiTheme="minorHAnsi" w:cstheme="minorHAnsi"/>
          <w:spacing w:val="-9"/>
          <w:sz w:val="24"/>
        </w:rPr>
        <w:t xml:space="preserve"> </w:t>
      </w:r>
      <w:r w:rsidRPr="004E4636">
        <w:rPr>
          <w:rFonts w:asciiTheme="minorHAnsi" w:hAnsiTheme="minorHAnsi" w:cstheme="minorHAnsi"/>
          <w:spacing w:val="-2"/>
          <w:sz w:val="24"/>
        </w:rPr>
        <w:t>Financeira:</w:t>
      </w:r>
    </w:p>
    <w:p w:rsidR="00AE3997" w:rsidRPr="004E4636" w:rsidRDefault="00754CF9">
      <w:pPr>
        <w:pStyle w:val="Corpodetexto"/>
        <w:spacing w:before="259"/>
        <w:ind w:left="2514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Objetivo</w:t>
      </w:r>
      <w:r w:rsidRPr="004E4636">
        <w:rPr>
          <w:rFonts w:asciiTheme="minorHAnsi" w:hAnsiTheme="minorHAnsi" w:cstheme="minorHAnsi"/>
          <w:spacing w:val="-3"/>
        </w:rPr>
        <w:t xml:space="preserve"> </w:t>
      </w:r>
      <w:r w:rsidRPr="004E4636">
        <w:rPr>
          <w:rFonts w:asciiTheme="minorHAnsi" w:hAnsiTheme="minorHAnsi" w:cstheme="minorHAnsi"/>
        </w:rPr>
        <w:t>6: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Aprimorar</w:t>
      </w:r>
      <w:r w:rsidRPr="004E4636">
        <w:rPr>
          <w:rFonts w:asciiTheme="minorHAnsi" w:hAnsiTheme="minorHAnsi" w:cstheme="minorHAnsi"/>
          <w:spacing w:val="-5"/>
        </w:rPr>
        <w:t xml:space="preserve"> </w:t>
      </w:r>
      <w:r w:rsidRPr="004E4636">
        <w:rPr>
          <w:rFonts w:asciiTheme="minorHAnsi" w:hAnsiTheme="minorHAnsi" w:cstheme="minorHAnsi"/>
        </w:rPr>
        <w:t>as</w:t>
      </w:r>
      <w:r w:rsidRPr="004E4636">
        <w:rPr>
          <w:rFonts w:asciiTheme="minorHAnsi" w:hAnsiTheme="minorHAnsi" w:cstheme="minorHAnsi"/>
          <w:spacing w:val="-2"/>
        </w:rPr>
        <w:t xml:space="preserve"> </w:t>
      </w:r>
      <w:r w:rsidRPr="004E4636">
        <w:rPr>
          <w:rFonts w:asciiTheme="minorHAnsi" w:hAnsiTheme="minorHAnsi" w:cstheme="minorHAnsi"/>
        </w:rPr>
        <w:t>Aquisições</w:t>
      </w:r>
      <w:r w:rsidRPr="004E4636">
        <w:rPr>
          <w:rFonts w:asciiTheme="minorHAnsi" w:hAnsiTheme="minorHAnsi" w:cstheme="minorHAnsi"/>
          <w:spacing w:val="-5"/>
        </w:rPr>
        <w:t xml:space="preserve"> </w:t>
      </w:r>
      <w:r w:rsidRPr="004E4636">
        <w:rPr>
          <w:rFonts w:asciiTheme="minorHAnsi" w:hAnsiTheme="minorHAnsi" w:cstheme="minorHAnsi"/>
        </w:rPr>
        <w:t>e</w:t>
      </w:r>
      <w:r w:rsidRPr="004E4636">
        <w:rPr>
          <w:rFonts w:asciiTheme="minorHAnsi" w:hAnsiTheme="minorHAnsi" w:cstheme="minorHAnsi"/>
          <w:spacing w:val="-2"/>
        </w:rPr>
        <w:t xml:space="preserve"> Contratações;</w:t>
      </w:r>
    </w:p>
    <w:p w:rsidR="00AE3997" w:rsidRPr="004E4636" w:rsidRDefault="00754CF9">
      <w:pPr>
        <w:pStyle w:val="Corpodetexto"/>
        <w:spacing w:before="257" w:line="360" w:lineRule="auto"/>
        <w:ind w:left="2798" w:hanging="284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Objetivo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8: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Promover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Serviços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de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Infraestrutura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e</w:t>
      </w:r>
      <w:r w:rsidRPr="004E4636">
        <w:rPr>
          <w:rFonts w:asciiTheme="minorHAnsi" w:hAnsiTheme="minorHAnsi" w:cstheme="minorHAnsi"/>
          <w:spacing w:val="40"/>
        </w:rPr>
        <w:t xml:space="preserve"> </w:t>
      </w:r>
      <w:r w:rsidRPr="004E4636">
        <w:rPr>
          <w:rFonts w:asciiTheme="minorHAnsi" w:hAnsiTheme="minorHAnsi" w:cstheme="minorHAnsi"/>
        </w:rPr>
        <w:t>Soluções</w:t>
      </w:r>
      <w:r w:rsidRPr="004E4636">
        <w:rPr>
          <w:rFonts w:asciiTheme="minorHAnsi" w:hAnsiTheme="minorHAnsi" w:cstheme="minorHAnsi"/>
          <w:spacing w:val="80"/>
        </w:rPr>
        <w:t xml:space="preserve"> </w:t>
      </w:r>
      <w:r w:rsidRPr="004E4636">
        <w:rPr>
          <w:rFonts w:asciiTheme="minorHAnsi" w:hAnsiTheme="minorHAnsi" w:cstheme="minorHAnsi"/>
          <w:spacing w:val="-2"/>
        </w:rPr>
        <w:t>Corporativas.</w:t>
      </w:r>
    </w:p>
    <w:p w:rsidR="00AE3997" w:rsidRPr="004E4636" w:rsidRDefault="00754CF9">
      <w:pPr>
        <w:pStyle w:val="PargrafodaLista"/>
        <w:numPr>
          <w:ilvl w:val="1"/>
          <w:numId w:val="2"/>
        </w:numPr>
        <w:tabs>
          <w:tab w:val="left" w:pos="1929"/>
        </w:tabs>
        <w:ind w:left="1929" w:hanging="267"/>
        <w:rPr>
          <w:rFonts w:asciiTheme="minorHAnsi" w:hAnsiTheme="minorHAnsi" w:cstheme="minorHAnsi"/>
          <w:sz w:val="24"/>
        </w:rPr>
      </w:pPr>
      <w:r w:rsidRPr="004E4636">
        <w:rPr>
          <w:rFonts w:asciiTheme="minorHAnsi" w:hAnsiTheme="minorHAnsi" w:cstheme="minorHAnsi"/>
          <w:sz w:val="24"/>
        </w:rPr>
        <w:t>–</w:t>
      </w:r>
      <w:r w:rsidRPr="004E4636">
        <w:rPr>
          <w:rFonts w:asciiTheme="minorHAnsi" w:hAnsiTheme="minorHAnsi" w:cstheme="minorHAnsi"/>
          <w:spacing w:val="-1"/>
          <w:sz w:val="24"/>
        </w:rPr>
        <w:t xml:space="preserve"> </w:t>
      </w:r>
      <w:r w:rsidRPr="004E4636">
        <w:rPr>
          <w:rFonts w:asciiTheme="minorHAnsi" w:hAnsiTheme="minorHAnsi" w:cstheme="minorHAnsi"/>
          <w:spacing w:val="-2"/>
          <w:sz w:val="24"/>
        </w:rPr>
        <w:t>Metas:</w:t>
      </w:r>
    </w:p>
    <w:p w:rsidR="00AE3997" w:rsidRPr="004E4636" w:rsidRDefault="00754CF9">
      <w:pPr>
        <w:pStyle w:val="PargrafodaLista"/>
        <w:numPr>
          <w:ilvl w:val="0"/>
          <w:numId w:val="1"/>
        </w:numPr>
        <w:tabs>
          <w:tab w:val="left" w:pos="2659"/>
        </w:tabs>
        <w:spacing w:before="259"/>
        <w:ind w:left="2659" w:hanging="145"/>
        <w:rPr>
          <w:rFonts w:asciiTheme="minorHAnsi" w:hAnsiTheme="minorHAnsi" w:cstheme="minorHAnsi"/>
          <w:sz w:val="24"/>
        </w:rPr>
      </w:pPr>
      <w:r w:rsidRPr="004E4636">
        <w:rPr>
          <w:rFonts w:asciiTheme="minorHAnsi" w:hAnsiTheme="minorHAnsi" w:cstheme="minorHAnsi"/>
          <w:sz w:val="24"/>
        </w:rPr>
        <w:t>Modernizar</w:t>
      </w:r>
      <w:r w:rsidRPr="004E4636">
        <w:rPr>
          <w:rFonts w:asciiTheme="minorHAnsi" w:hAnsiTheme="minorHAnsi" w:cstheme="minorHAnsi"/>
          <w:spacing w:val="-6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a</w:t>
      </w:r>
      <w:r w:rsidRPr="004E4636">
        <w:rPr>
          <w:rFonts w:asciiTheme="minorHAnsi" w:hAnsiTheme="minorHAnsi" w:cstheme="minorHAnsi"/>
          <w:spacing w:val="-6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estrutura</w:t>
      </w:r>
      <w:r w:rsidRPr="004E4636">
        <w:rPr>
          <w:rFonts w:asciiTheme="minorHAnsi" w:hAnsiTheme="minorHAnsi" w:cstheme="minorHAnsi"/>
          <w:spacing w:val="-8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física</w:t>
      </w:r>
      <w:r w:rsidRPr="004E4636">
        <w:rPr>
          <w:rFonts w:asciiTheme="minorHAnsi" w:hAnsiTheme="minorHAnsi" w:cstheme="minorHAnsi"/>
          <w:spacing w:val="-6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de</w:t>
      </w:r>
      <w:r w:rsidRPr="004E4636">
        <w:rPr>
          <w:rFonts w:asciiTheme="minorHAnsi" w:hAnsiTheme="minorHAnsi" w:cstheme="minorHAnsi"/>
          <w:spacing w:val="-8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TI</w:t>
      </w:r>
      <w:r w:rsidRPr="004E4636">
        <w:rPr>
          <w:rFonts w:asciiTheme="minorHAnsi" w:hAnsiTheme="minorHAnsi" w:cstheme="minorHAnsi"/>
          <w:spacing w:val="-8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em</w:t>
      </w:r>
      <w:r w:rsidRPr="004E4636">
        <w:rPr>
          <w:rFonts w:asciiTheme="minorHAnsi" w:hAnsiTheme="minorHAnsi" w:cstheme="minorHAnsi"/>
          <w:spacing w:val="-5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70%</w:t>
      </w:r>
      <w:r w:rsidRPr="004E4636">
        <w:rPr>
          <w:rFonts w:asciiTheme="minorHAnsi" w:hAnsiTheme="minorHAnsi" w:cstheme="minorHAnsi"/>
          <w:spacing w:val="-7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até</w:t>
      </w:r>
      <w:r w:rsidRPr="004E4636">
        <w:rPr>
          <w:rFonts w:asciiTheme="minorHAnsi" w:hAnsiTheme="minorHAnsi" w:cstheme="minorHAnsi"/>
          <w:spacing w:val="-7"/>
          <w:sz w:val="24"/>
        </w:rPr>
        <w:t xml:space="preserve"> </w:t>
      </w:r>
      <w:r w:rsidRPr="004E4636">
        <w:rPr>
          <w:rFonts w:asciiTheme="minorHAnsi" w:hAnsiTheme="minorHAnsi" w:cstheme="minorHAnsi"/>
          <w:spacing w:val="-2"/>
          <w:sz w:val="24"/>
        </w:rPr>
        <w:t>2026;</w:t>
      </w:r>
    </w:p>
    <w:p w:rsidR="00AE3997" w:rsidRPr="004E4636" w:rsidRDefault="00754CF9">
      <w:pPr>
        <w:pStyle w:val="PargrafodaLista"/>
        <w:numPr>
          <w:ilvl w:val="0"/>
          <w:numId w:val="1"/>
        </w:numPr>
        <w:tabs>
          <w:tab w:val="left" w:pos="2659"/>
        </w:tabs>
        <w:spacing w:before="257"/>
        <w:ind w:left="2659" w:hanging="145"/>
        <w:rPr>
          <w:rFonts w:asciiTheme="minorHAnsi" w:hAnsiTheme="minorHAnsi" w:cstheme="minorHAnsi"/>
          <w:sz w:val="24"/>
        </w:rPr>
      </w:pPr>
      <w:r w:rsidRPr="004E4636">
        <w:rPr>
          <w:rFonts w:asciiTheme="minorHAnsi" w:hAnsiTheme="minorHAnsi" w:cstheme="minorHAnsi"/>
          <w:sz w:val="24"/>
        </w:rPr>
        <w:t>Implantar</w:t>
      </w:r>
      <w:r w:rsidRPr="004E4636">
        <w:rPr>
          <w:rFonts w:asciiTheme="minorHAnsi" w:hAnsiTheme="minorHAnsi" w:cstheme="minorHAnsi"/>
          <w:spacing w:val="-5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programas</w:t>
      </w:r>
      <w:r w:rsidRPr="004E4636">
        <w:rPr>
          <w:rFonts w:asciiTheme="minorHAnsi" w:hAnsiTheme="minorHAnsi" w:cstheme="minorHAnsi"/>
          <w:spacing w:val="-5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eletrônicos</w:t>
      </w:r>
      <w:r w:rsidRPr="004E4636">
        <w:rPr>
          <w:rFonts w:asciiTheme="minorHAnsi" w:hAnsiTheme="minorHAnsi" w:cstheme="minorHAnsi"/>
          <w:spacing w:val="-5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conforme</w:t>
      </w:r>
      <w:r w:rsidRPr="004E4636">
        <w:rPr>
          <w:rFonts w:asciiTheme="minorHAnsi" w:hAnsiTheme="minorHAnsi" w:cstheme="minorHAnsi"/>
          <w:spacing w:val="-3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orientações</w:t>
      </w:r>
      <w:r w:rsidRPr="004E4636">
        <w:rPr>
          <w:rFonts w:asciiTheme="minorHAnsi" w:hAnsiTheme="minorHAnsi" w:cstheme="minorHAnsi"/>
          <w:spacing w:val="-3"/>
          <w:sz w:val="24"/>
        </w:rPr>
        <w:t xml:space="preserve"> </w:t>
      </w:r>
      <w:r w:rsidRPr="004E4636">
        <w:rPr>
          <w:rFonts w:asciiTheme="minorHAnsi" w:hAnsiTheme="minorHAnsi" w:cstheme="minorHAnsi"/>
          <w:sz w:val="24"/>
        </w:rPr>
        <w:t>do</w:t>
      </w:r>
      <w:r w:rsidRPr="004E4636">
        <w:rPr>
          <w:rFonts w:asciiTheme="minorHAnsi" w:hAnsiTheme="minorHAnsi" w:cstheme="minorHAnsi"/>
          <w:spacing w:val="-3"/>
          <w:sz w:val="24"/>
        </w:rPr>
        <w:t xml:space="preserve"> </w:t>
      </w:r>
      <w:r w:rsidRPr="004E4636">
        <w:rPr>
          <w:rFonts w:asciiTheme="minorHAnsi" w:hAnsiTheme="minorHAnsi" w:cstheme="minorHAnsi"/>
          <w:spacing w:val="-4"/>
          <w:sz w:val="24"/>
        </w:rPr>
        <w:t>CNJ.</w:t>
      </w:r>
    </w:p>
    <w:p w:rsidR="00AE3997" w:rsidRPr="004E4636" w:rsidRDefault="00754CF9">
      <w:pPr>
        <w:pStyle w:val="Corpodetexto"/>
        <w:spacing w:before="259" w:line="360" w:lineRule="auto"/>
        <w:ind w:left="549" w:right="112" w:firstLine="1113"/>
        <w:jc w:val="both"/>
        <w:rPr>
          <w:rFonts w:asciiTheme="minorHAnsi" w:hAnsiTheme="minorHAnsi" w:cstheme="minorHAnsi"/>
        </w:rPr>
      </w:pPr>
      <w:r w:rsidRPr="004E4636">
        <w:rPr>
          <w:rFonts w:asciiTheme="minorHAnsi" w:hAnsiTheme="minorHAnsi" w:cstheme="minorHAnsi"/>
        </w:rPr>
        <w:t>Visando atender a ENTIC-JUD foi elaborado o Plano de Trabalho, para atendimento aos critérios estabelecidos na Resolução CNJ nº 370/2021, conforme modelo</w:t>
      </w:r>
      <w:r w:rsidRPr="004E4636">
        <w:rPr>
          <w:rFonts w:asciiTheme="minorHAnsi" w:hAnsiTheme="minorHAnsi" w:cstheme="minorHAnsi"/>
          <w:spacing w:val="-13"/>
        </w:rPr>
        <w:t xml:space="preserve"> </w:t>
      </w:r>
      <w:r w:rsidRPr="004E4636">
        <w:rPr>
          <w:rFonts w:asciiTheme="minorHAnsi" w:hAnsiTheme="minorHAnsi" w:cstheme="minorHAnsi"/>
        </w:rPr>
        <w:t>disponibilizado</w:t>
      </w:r>
      <w:r w:rsidRPr="004E4636">
        <w:rPr>
          <w:rFonts w:asciiTheme="minorHAnsi" w:hAnsiTheme="minorHAnsi" w:cstheme="minorHAnsi"/>
          <w:spacing w:val="-13"/>
        </w:rPr>
        <w:t xml:space="preserve"> </w:t>
      </w:r>
      <w:r w:rsidRPr="004E4636">
        <w:rPr>
          <w:rFonts w:asciiTheme="minorHAnsi" w:hAnsiTheme="minorHAnsi" w:cstheme="minorHAnsi"/>
        </w:rPr>
        <w:t>pelo</w:t>
      </w:r>
      <w:r w:rsidRPr="004E4636">
        <w:rPr>
          <w:rFonts w:asciiTheme="minorHAnsi" w:hAnsiTheme="minorHAnsi" w:cstheme="minorHAnsi"/>
          <w:spacing w:val="-13"/>
        </w:rPr>
        <w:t xml:space="preserve"> </w:t>
      </w:r>
      <w:r w:rsidRPr="004E4636">
        <w:rPr>
          <w:rFonts w:asciiTheme="minorHAnsi" w:hAnsiTheme="minorHAnsi" w:cstheme="minorHAnsi"/>
        </w:rPr>
        <w:t>Conselho</w:t>
      </w:r>
      <w:r w:rsidRPr="004E4636">
        <w:rPr>
          <w:rFonts w:asciiTheme="minorHAnsi" w:hAnsiTheme="minorHAnsi" w:cstheme="minorHAnsi"/>
          <w:spacing w:val="-13"/>
        </w:rPr>
        <w:t xml:space="preserve"> </w:t>
      </w:r>
      <w:r w:rsidRPr="004E4636">
        <w:rPr>
          <w:rFonts w:asciiTheme="minorHAnsi" w:hAnsiTheme="minorHAnsi" w:cstheme="minorHAnsi"/>
        </w:rPr>
        <w:t>Nacional</w:t>
      </w:r>
      <w:r w:rsidRPr="004E4636">
        <w:rPr>
          <w:rFonts w:asciiTheme="minorHAnsi" w:hAnsiTheme="minorHAnsi" w:cstheme="minorHAnsi"/>
          <w:spacing w:val="-14"/>
        </w:rPr>
        <w:t xml:space="preserve"> </w:t>
      </w:r>
      <w:r w:rsidRPr="004E4636">
        <w:rPr>
          <w:rFonts w:asciiTheme="minorHAnsi" w:hAnsiTheme="minorHAnsi" w:cstheme="minorHAnsi"/>
        </w:rPr>
        <w:t>de</w:t>
      </w:r>
      <w:r w:rsidRPr="004E4636">
        <w:rPr>
          <w:rFonts w:asciiTheme="minorHAnsi" w:hAnsiTheme="minorHAnsi" w:cstheme="minorHAnsi"/>
          <w:spacing w:val="-13"/>
        </w:rPr>
        <w:t xml:space="preserve"> </w:t>
      </w:r>
      <w:r w:rsidRPr="004E4636">
        <w:rPr>
          <w:rFonts w:asciiTheme="minorHAnsi" w:hAnsiTheme="minorHAnsi" w:cstheme="minorHAnsi"/>
        </w:rPr>
        <w:t>Justiça,</w:t>
      </w:r>
      <w:r w:rsidRPr="004E4636">
        <w:rPr>
          <w:rFonts w:asciiTheme="minorHAnsi" w:hAnsiTheme="minorHAnsi" w:cstheme="minorHAnsi"/>
          <w:spacing w:val="-13"/>
        </w:rPr>
        <w:t xml:space="preserve"> </w:t>
      </w:r>
      <w:r w:rsidRPr="004E4636">
        <w:rPr>
          <w:rFonts w:asciiTheme="minorHAnsi" w:hAnsiTheme="minorHAnsi" w:cstheme="minorHAnsi"/>
        </w:rPr>
        <w:t>considerando</w:t>
      </w:r>
      <w:r w:rsidRPr="004E4636">
        <w:rPr>
          <w:rFonts w:asciiTheme="minorHAnsi" w:hAnsiTheme="minorHAnsi" w:cstheme="minorHAnsi"/>
          <w:spacing w:val="-13"/>
        </w:rPr>
        <w:t xml:space="preserve"> </w:t>
      </w:r>
      <w:r w:rsidRPr="004E4636">
        <w:rPr>
          <w:rFonts w:asciiTheme="minorHAnsi" w:hAnsiTheme="minorHAnsi" w:cstheme="minorHAnsi"/>
        </w:rPr>
        <w:t>o</w:t>
      </w:r>
      <w:r w:rsidRPr="004E4636">
        <w:rPr>
          <w:rFonts w:asciiTheme="minorHAnsi" w:hAnsiTheme="minorHAnsi" w:cstheme="minorHAnsi"/>
          <w:spacing w:val="-13"/>
        </w:rPr>
        <w:t xml:space="preserve"> </w:t>
      </w:r>
      <w:r w:rsidRPr="004E4636">
        <w:rPr>
          <w:rFonts w:asciiTheme="minorHAnsi" w:hAnsiTheme="minorHAnsi" w:cstheme="minorHAnsi"/>
        </w:rPr>
        <w:t>Plano</w:t>
      </w:r>
      <w:r w:rsidRPr="004E4636">
        <w:rPr>
          <w:rFonts w:asciiTheme="minorHAnsi" w:hAnsiTheme="minorHAnsi" w:cstheme="minorHAnsi"/>
          <w:spacing w:val="-15"/>
        </w:rPr>
        <w:t xml:space="preserve"> </w:t>
      </w:r>
      <w:r w:rsidRPr="004E4636">
        <w:rPr>
          <w:rFonts w:asciiTheme="minorHAnsi" w:hAnsiTheme="minorHAnsi" w:cstheme="minorHAnsi"/>
        </w:rPr>
        <w:t>de Trabalho deve ser entregue até julho de 2021.</w:t>
      </w:r>
    </w:p>
    <w:p w:rsidR="00AE3997" w:rsidRPr="004E4636" w:rsidRDefault="00AE3997">
      <w:pPr>
        <w:pStyle w:val="Corpodetexto"/>
        <w:rPr>
          <w:rFonts w:asciiTheme="minorHAnsi" w:hAnsiTheme="minorHAnsi" w:cstheme="minorHAnsi"/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754CF9" w:rsidP="004E4636">
      <w:pPr>
        <w:pStyle w:val="Corpodetexto"/>
        <w:spacing w:before="49"/>
        <w:rPr>
          <w:sz w:val="20"/>
        </w:rPr>
      </w:pPr>
      <w:r>
        <w:rPr>
          <w:color w:val="585858"/>
          <w:sz w:val="16"/>
        </w:rPr>
        <w:tab/>
      </w:r>
    </w:p>
    <w:p w:rsidR="00AE3997" w:rsidRDefault="00754CF9">
      <w:pPr>
        <w:pStyle w:val="Ttulo1"/>
        <w:numPr>
          <w:ilvl w:val="0"/>
          <w:numId w:val="2"/>
        </w:numPr>
        <w:tabs>
          <w:tab w:val="left" w:pos="1237"/>
        </w:tabs>
        <w:ind w:left="1237" w:hanging="707"/>
      </w:pPr>
      <w:bookmarkStart w:id="3" w:name="_Toc170207015"/>
      <w:r>
        <w:rPr>
          <w:color w:val="585858"/>
        </w:rPr>
        <w:t>Plano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de</w:t>
      </w:r>
      <w:r>
        <w:rPr>
          <w:color w:val="585858"/>
          <w:spacing w:val="42"/>
        </w:rPr>
        <w:t xml:space="preserve"> </w:t>
      </w:r>
      <w:r>
        <w:rPr>
          <w:color w:val="585858"/>
          <w:spacing w:val="-2"/>
        </w:rPr>
        <w:t>Trabalho</w:t>
      </w:r>
      <w:bookmarkEnd w:id="3"/>
    </w:p>
    <w:p w:rsidR="00AE3997" w:rsidRDefault="00754CF9">
      <w:pPr>
        <w:pStyle w:val="Corpodetexto"/>
        <w:spacing w:before="247" w:line="360" w:lineRule="auto"/>
        <w:ind w:left="549" w:firstLine="1113"/>
      </w:pPr>
      <w:r>
        <w:t>A</w:t>
      </w:r>
      <w:r>
        <w:rPr>
          <w:spacing w:val="-3"/>
        </w:rPr>
        <w:t xml:space="preserve"> </w:t>
      </w:r>
      <w:r>
        <w:t>Tabela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</w:t>
      </w:r>
      <w:r>
        <w:rPr>
          <w:spacing w:val="-3"/>
        </w:rPr>
        <w:t xml:space="preserve"> </w:t>
      </w:r>
      <w:r>
        <w:t>apresenta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DITEC, conforme estabelecido na Resolução CNJ nº 370/2021.</w:t>
      </w: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rPr>
          <w:sz w:val="20"/>
        </w:rPr>
      </w:pPr>
    </w:p>
    <w:p w:rsidR="00AE3997" w:rsidRDefault="00AE3997">
      <w:pPr>
        <w:pStyle w:val="Corpodetexto"/>
        <w:spacing w:before="175"/>
        <w:rPr>
          <w:sz w:val="20"/>
        </w:rPr>
      </w:pPr>
    </w:p>
    <w:p w:rsidR="00AE3997" w:rsidRDefault="00754CF9">
      <w:pPr>
        <w:tabs>
          <w:tab w:val="left" w:pos="8821"/>
        </w:tabs>
        <w:ind w:left="573"/>
        <w:rPr>
          <w:sz w:val="16"/>
        </w:rPr>
      </w:pPr>
      <w:r>
        <w:rPr>
          <w:color w:val="585858"/>
          <w:sz w:val="16"/>
        </w:rPr>
        <w:tab/>
      </w:r>
    </w:p>
    <w:p w:rsidR="00AE3997" w:rsidRDefault="00AE3997">
      <w:pPr>
        <w:rPr>
          <w:sz w:val="16"/>
        </w:rPr>
        <w:sectPr w:rsidR="00AE3997">
          <w:pgSz w:w="11900" w:h="16850"/>
          <w:pgMar w:top="720" w:right="1380" w:bottom="280" w:left="980" w:header="720" w:footer="720" w:gutter="0"/>
          <w:cols w:space="720"/>
        </w:sectPr>
      </w:pPr>
    </w:p>
    <w:p w:rsidR="00AE3997" w:rsidRDefault="00754CF9">
      <w:pPr>
        <w:spacing w:before="152"/>
        <w:ind w:left="39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TRIBUNAL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JUSTIÇA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DO ACRE -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Plano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Trabalho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DITEC</w:t>
      </w:r>
    </w:p>
    <w:p w:rsidR="00AE3997" w:rsidRDefault="00754CF9">
      <w:pPr>
        <w:spacing w:before="13"/>
        <w:ind w:left="39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Resolução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CNJ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nº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370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28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janeiro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pacing w:val="-4"/>
          <w:sz w:val="16"/>
        </w:rPr>
        <w:t>2021</w:t>
      </w:r>
    </w:p>
    <w:p w:rsidR="00AE3997" w:rsidRDefault="00754CF9">
      <w:pPr>
        <w:spacing w:before="15"/>
        <w:ind w:left="39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Estratégia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Nacional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Tecnologia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Informação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Comunicação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Poder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Judiciário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(ENTIC-</w:t>
      </w:r>
      <w:r>
        <w:rPr>
          <w:rFonts w:ascii="Arial" w:hAnsi="Arial"/>
          <w:b/>
          <w:spacing w:val="-4"/>
          <w:sz w:val="16"/>
        </w:rPr>
        <w:t>JUD)</w:t>
      </w:r>
    </w:p>
    <w:p w:rsidR="00AE3997" w:rsidRDefault="00AE3997">
      <w:pPr>
        <w:pStyle w:val="Corpodetexto"/>
        <w:spacing w:before="108" w:after="1"/>
        <w:rPr>
          <w:rFonts w:ascii="Arial"/>
          <w:b/>
          <w:sz w:val="20"/>
        </w:rPr>
      </w:pPr>
    </w:p>
    <w:tbl>
      <w:tblPr>
        <w:tblW w:w="15507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008"/>
        <w:gridCol w:w="1559"/>
        <w:gridCol w:w="1560"/>
        <w:gridCol w:w="2409"/>
        <w:gridCol w:w="851"/>
        <w:gridCol w:w="992"/>
        <w:gridCol w:w="1276"/>
        <w:gridCol w:w="1276"/>
        <w:gridCol w:w="1134"/>
        <w:gridCol w:w="992"/>
        <w:gridCol w:w="1134"/>
        <w:gridCol w:w="764"/>
      </w:tblGrid>
      <w:tr w:rsidR="003E1C50" w:rsidRPr="003B3EAE" w:rsidTr="003E1C50">
        <w:trPr>
          <w:trHeight w:val="942"/>
          <w:tblHeader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bookmarkStart w:id="4" w:name="RANGE!A1"/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ID da Ação</w:t>
            </w:r>
            <w:bookmarkEnd w:id="4"/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Identificação do dispositivo da Resolução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Tema/ Grupo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Descrição das Ações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Procedimento</w:t>
            </w: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br/>
              <w:t>(Como será</w:t>
            </w: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br/>
              <w:t>realizado?)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Data de Início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Data de Término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Área Responsável no Órgão (Coordenação)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Responsável pela Execução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E-mail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Telefone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>STATUS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8EAAD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18"/>
                <w:lang w:val="pt-BR" w:eastAsia="pt-BR"/>
              </w:rPr>
              <w:t xml:space="preserve">TOTAL REALIZADO </w:t>
            </w:r>
          </w:p>
        </w:tc>
      </w:tr>
      <w:tr w:rsidR="003E1C50" w:rsidRPr="003B3EAE" w:rsidTr="003E1C50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1: Colaboração e inovação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Fomentar a utilização do </w:t>
            </w:r>
            <w:r w:rsidR="003E1C50"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ConnectJus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Realizar ações com objetivo de promover a utilização e inserção de conteúdos no ConnectJus por parte do Tribunal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 e DITEC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563C1"/>
                <w:sz w:val="18"/>
                <w:szCs w:val="18"/>
                <w:u w:val="single"/>
                <w:lang w:val="pt-BR" w:eastAsia="pt-BR"/>
              </w:rPr>
            </w:pPr>
            <w:hyperlink r:id="rId11" w:history="1">
              <w:r w:rsidRPr="003B3EAE">
                <w:rPr>
                  <w:rFonts w:asciiTheme="minorHAnsi" w:eastAsia="Times New Roman" w:hAnsiTheme="minorHAnsi" w:cstheme="minorHAnsi"/>
                  <w:color w:val="0563C1"/>
                  <w:sz w:val="18"/>
                  <w:szCs w:val="18"/>
                  <w:u w:val="single"/>
                  <w:lang w:val="pt-BR" w:eastAsia="pt-BR"/>
                </w:rPr>
                <w:t>ditec@tjac.jus.br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3E1C5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 xml:space="preserve">(68) 3302-0360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6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Melhorar os resultados do Índice de Governança de Tecnologia da Informação e Comunicação (iGovTIC-JUD)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ações que visam a melhoria dos resultados do iGovTIC-JUD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 divulgação dos resultados do iGovTIC-JUD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ações que visam divulgar os resultados do iGovTIC-JUD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Constituir e manter estruturas organizacionais adequadas e compatíveis de acordo com a demanda de TIC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ações de forma manter estruturas especializadas,</w:t>
            </w:r>
            <w:r w:rsid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 compatíveis com a demanda de</w:t>
            </w: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 TIC, que desempenhem atividades relacionadas, no mínimo, aos macroprocessos listados nos incisos do Art.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3302-0429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BCD780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70%</w:t>
            </w:r>
          </w:p>
        </w:tc>
      </w:tr>
      <w:tr w:rsidR="003E1C50" w:rsidRPr="003B3EAE" w:rsidTr="003E1C50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Constituir e manter estruturas organizacionais privilegiando a departamentalização por função e </w:t>
            </w: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lastRenderedPageBreak/>
              <w:t>possuindo níveis hierárquicos de decisão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lastRenderedPageBreak/>
              <w:t>Promover ações de forma manter estruturas especializadas</w:t>
            </w:r>
            <w:r w:rsidR="003E1C50"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 </w:t>
            </w: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privilegiando a departamentalização por função e possuindo níveis hierárquicos de decisão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99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Manter a estrutura organizacional, o quadro permanente de servidores, a gestão de ativos e os processos de gestão de trabalho da área de TIC do órgão adequados às melhores práticas para as atividades consideradas como estratégicas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ações de forma manter a estrutura organizacional, o quadro permanente de servidores, a gestão de ativos e os processos de gestão de trabalho da área de TIC do órgão adequados às melhores práticas para as atividades consideradas como estratégicas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9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23, 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Manter a coordenação dos macroprocessos de TIC e as funções gerenciais executadas preferencialmente por servidores do quadro permanente do órgão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Promover ações de forma manter a coordenação dos macroprocessos de TIC e as funções gerenciais executadas preferencialmente por servidores do quadro permanente do órgão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E8E482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90%</w:t>
            </w:r>
          </w:p>
        </w:tc>
      </w:tr>
      <w:tr w:rsidR="003E1C50" w:rsidRPr="003B3EAE" w:rsidTr="003E1C50">
        <w:trPr>
          <w:trHeight w:val="461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24, §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Manter quadro de servidores de TIC compatível com a demanda.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Promover ações de forma fixar o quantitativo de servidores de TIC necessário com base no número de usuários internos e externos de recursos de TIC, </w:t>
            </w: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lastRenderedPageBreak/>
              <w:t>bem como o referencial mínimo estabelecido no Guia.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lastRenderedPageBreak/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3E783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95%</w:t>
            </w:r>
          </w:p>
        </w:tc>
      </w:tr>
      <w:tr w:rsidR="003E1C50" w:rsidRPr="003B3EAE" w:rsidTr="003E1C50">
        <w:trPr>
          <w:trHeight w:val="12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à retenção de talentos de TIC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ações de forma estabelecer instrumentos de reconhecimento e valorização dos servidores da área de TIC, propiciando oportunidades de crescimento profissional direcionadas aos servidores do quadro permanente do órgão, com vistas à retenção de talentos.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9C0006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9C0006"/>
                <w:sz w:val="18"/>
                <w:szCs w:val="18"/>
                <w:lang w:val="pt-BR" w:eastAsia="pt-BR"/>
              </w:rPr>
              <w:t>ATRASADA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6EC17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35%</w:t>
            </w:r>
          </w:p>
        </w:tc>
      </w:tr>
      <w:tr w:rsidR="003E1C50" w:rsidRPr="003B3EAE" w:rsidTr="003E1C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Realização de análise de rotatividade de servidores de TIC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Realizar de análise de rotatividade a cada dois anos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Alinhar o Planos Diretores de Tecnologia da Informação e Comunicação (PDTIC) à Estratégia Nacional de Tecnologia da Informação e Comunicação do Poder Judiciário (ENTIC-JUD)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adequação dos normativos, conforme Art. 42 e incisos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30/07/2021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6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44, 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o acompanhamento dos resultados das metas institucionais e nacionais estabelecidas.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Estabelecer ações que visam o  acompanhamento dos resultados das metas institucionais e nacionais estabelecidas.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8FCA7D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50%</w:t>
            </w:r>
          </w:p>
        </w:tc>
      </w:tr>
      <w:tr w:rsidR="003E1C50" w:rsidRPr="003B3EAE" w:rsidTr="003E1C50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lastRenderedPageBreak/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Plano de Trabalho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Plano de Trabalho, conforme critérios da ENTIC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10/07/2021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 \ DITEC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71DC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33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Enviar Plano de Trabalho ao CNJ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Enviar o Plano de Trabalho ao CNJ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10/07/2021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9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Encaminhar ao CNJ os planos que constituem os produtos de Gestão do Judiciário previstos na ENTICJUD, de forma periódica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Encaminhar, dentro dos prazos requeridos, os planos que constituem os produtos de Gestão do Judiciário previstos na ENTICJUD, de forma periódica, conforme formatos padronizados no repositório nacional definido pelo CNJ.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6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e manter o Plano Diretor de Tecnologia da Informação e Comunicação (PDTIC)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Instituir e manter o PDTIC alinhado à ENTIC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 \ DITEC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3302-0360 Diretor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6, § 1º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propostas orçamentárias alinhadas ao PDTIC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propostas orçamentárias alinhadas ao PDTIC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6, § 3º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Promover a extinção do Plano Estratégico de TIC (PETIC)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 migração das linhas estratégicas do PETIC no PDTIC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Constituir Comitê de Governança de Tecnologia da Informação e Comunicação multidisciplinar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Instituir o Comitê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73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lastRenderedPageBreak/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Manter um Comitê de Governança de Tecnologia da Informação e Comunicação multidisciplinar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reuniões periódicas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Constituir Comitê de Gestão de Tecnologia da Informação e Comunicação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Instituir o Comitê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2: Governança e Gestão de TIC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Manter um Comitê de Gestão de Tecnologia da Informação e Comunicação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reuniões periódicas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CGETIC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Presidente do comitê de governança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junior.martins@tjac.jus.br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D71DC2">
        <w:trPr>
          <w:trHeight w:val="129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3: Segurança da informação e proteção de dados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Plano de Gestão de Continuidade de Negócios ou de Serviços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e manter o Plano de Gestão de Continuidade de Negócios ou de Serviços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Comitê de Crise Cibernética do TJAC e CGESI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D71DC2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3: Segurança da informação e proteção de dados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Plano de Gestão de Riscos de TIC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e manter Plano de Gestão de Riscos de TIC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Comitê de Crise Cibernética do TJAC e CGESI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D71DC2">
        <w:trPr>
          <w:trHeight w:val="117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3: Segurança da informação e proteção de dados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Fomentar adesão de práticas e processos de segurança da informação e proteção de dados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e aplicar práticas e processos de segurança da informação e proteção de dados a serem adotadas no Tribunal, conforme disposto na Lei no 13.709/2018 que dispõe sobre a Proteção de Dados Pessoais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Comitê de Crise Cibernética do TJAC e CGESI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D71DC2">
        <w:trPr>
          <w:trHeight w:val="74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lastRenderedPageBreak/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3: Segurança da informação e proteção de dados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Instituir Política de Segurança da Informação (PSI)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e manter Política de Segurança da Informação (PSI) em consonância com os objetivos institucionais, da área de TIC e segurança da informação.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Comitê de Crise Cibernética do TJAC e CGESI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D71DC2">
        <w:trPr>
          <w:trHeight w:val="633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3: Segurança da informação e proteção de dados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Constituir Comitê Gestor de Segurança da Informação multidisciplinar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Instituir o Comitê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Comitê de Crise Cibernética do TJAC e CGESI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D71DC2">
        <w:trPr>
          <w:trHeight w:val="80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3: Segurança da informação e proteção de dados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Manter um Comitê Gestor de Segurança da Informação multidisciplinar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reuniões periódicas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Comitê de Crise Cibernética do TJAC e CGESI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844D9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3: Segurança da informação e proteção de dados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Constituir Comitê gestor institucional para tratar da Lei Geral de Proteção de dados (LGPD)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Instituir o Comitê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Comitê de Crise Cibernética do TJAC e CGESI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71DC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 xml:space="preserve">(68) 3302-0361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844D9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3: Segurança da informação e proteção de dados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Manter um Comitê gestor institucional para tratar da Lei Geral de Proteção de dados (LGPD)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reuniões periódicas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Comitê de Crise Cibernética do TJAC e CGESI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71DC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 xml:space="preserve">(68) 3302-0361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844D9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4: Aquisições e contratações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Fomentar a aderência dos processos de aquisições de bens e contratação de serviços de TIC às determinações do CNJ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Estabeler</w:t>
            </w:r>
            <w:proofErr w:type="spellEnd"/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 fluxos de processos de forma promover aderência aos normativos do CNJ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DIGES, CGEST e DITEC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3302-0360 Diretor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D71DC2">
        <w:trPr>
          <w:trHeight w:val="7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lastRenderedPageBreak/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9, § 2º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4: Aquisições e contratações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Disponibilizar junto ao repositório nacional artefatos de contratações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proofErr w:type="spellStart"/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Estabeler</w:t>
            </w:r>
            <w:proofErr w:type="spellEnd"/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 fluxos de processos de forma promover a disponibilização de artefatos de contratações ao repositório nacional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DIGES, CGEST e DITEC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71DC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 xml:space="preserve">(68) 3302-0360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844D94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Executar ou contratar serviços de desenvolvimento e de sustentação de sistemas de informação obedecendo os requisitos estabelecidos na ENTICJUD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ações de forma executar ou contratar serviços de desenvolvimento e de sustentação de sistemas de informação obedecendo os requisitos estabelecidos na ENTICJUD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PRESI/DITEC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3302-0360 Diretor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172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28, 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Fomentar a o uso de sistemas nacionais desenvolvidos colaborativamente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Utilizar preferencialmente os sistemas nacionais desenvolvidos colaborativamente e amplamente disseminados pelo Poder Judiciário, com o intuito da ampliação e compartilhamento de soluções.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PRESI/DIGES/DITEC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3302-0360 Diretor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3E783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95%</w:t>
            </w:r>
          </w:p>
        </w:tc>
      </w:tr>
      <w:tr w:rsidR="003E1C50" w:rsidRPr="003B3EAE" w:rsidTr="003E1C50">
        <w:trPr>
          <w:trHeight w:val="172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Adoção de padrão nacional definido pelo CNJ para a utilização das credenciais de login único e interface de interação dos sistemas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ações de forma viabilizar a adoção de padrão nacional definido pelo CNJ para a utilização das credenciais de login único e interface de interação dos sistemas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DITEC/PRESI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3302-0360 Diretor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69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lastRenderedPageBreak/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Atender as diretrizes estabelecidas na Resolução CNJ no 335/2020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Em relação aos sistemas,</w:t>
            </w:r>
            <w:r w:rsidR="00844D94"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 promover ações de forma que atenda</w:t>
            </w: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 as diretrizes propostas na Res. 335/2020 (PDPJ)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PRESI/DITEC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71DC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 xml:space="preserve">(68) 3302-0360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D2DE81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80%</w:t>
            </w:r>
          </w:p>
        </w:tc>
      </w:tr>
      <w:tr w:rsidR="003E1C50" w:rsidRPr="003B3EAE" w:rsidTr="00D71DC2">
        <w:trPr>
          <w:trHeight w:val="7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Adoção de arquitetura e plataforma de serviços em nuvem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Seguir as diretrizes propostas pelo CNJ na adoção de arquitetura e plataforma de serviços em nuvem, atendendo aos requisitos de segurança da informação e proteção de dados.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PRESI/DIGES/DITEC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71DC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 xml:space="preserve">(68) 3302-0360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8FCA7D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50%</w:t>
            </w:r>
          </w:p>
        </w:tc>
      </w:tr>
      <w:tr w:rsidR="003E1C50" w:rsidRPr="003B3EAE" w:rsidTr="003E1C50">
        <w:trPr>
          <w:trHeight w:val="172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Inserção de cláusula que determine o depósito da documentação nos </w:t>
            </w:r>
            <w:r w:rsidR="00844D94"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instrumentos</w:t>
            </w: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 contratuais de desenvolvimento de sistemas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Promover ações de forma definir e estabelecer a necessidade de inserção de cláusula que determine o depósito da documentação nos </w:t>
            </w:r>
            <w:r w:rsidR="00844D94"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instrumentos</w:t>
            </w: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 contratuais de desenvolvimento de sistemas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DITEC/PRESI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3302-0360 Diretor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D71DC2">
        <w:trPr>
          <w:trHeight w:val="767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Classificar os sistemas estratégicos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Classificar os sistemas estratégicos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da DIGES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71DC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 xml:space="preserve">(68) 3302-0360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D71DC2">
        <w:trPr>
          <w:trHeight w:val="124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Desenvolver novos sistemas atendendo os requisitos do Art. 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Promover ações de forma que os novos sistemas atendam </w:t>
            </w:r>
            <w:proofErr w:type="spellStart"/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os</w:t>
            </w:r>
            <w:proofErr w:type="spellEnd"/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 requisitos do Art.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3302-0360 Diretor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E1C50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41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Manter itens de infraestrutura tecnológica que atendam as </w:t>
            </w: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lastRenderedPageBreak/>
              <w:t>especificações, temporalidade de uso e obsolescência a serem regulados em instrumentos aplicáveis e específicos.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lastRenderedPageBreak/>
              <w:t xml:space="preserve">Promover ações de forma manter itens de infraestrutura tecnológica que atendam s especificações, temporalidade </w:t>
            </w: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lastRenderedPageBreak/>
              <w:t>de uso e obsolescência a serem regulados em instrumentos aplicáveis e específicos.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lastRenderedPageBreak/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PRESI/DITEC/ DIGES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 xml:space="preserve">(68) 3302-0360 Diretor de Tecnologia </w:t>
            </w: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lastRenderedPageBreak/>
              <w:t>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lastRenderedPageBreak/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8FCA7D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50%</w:t>
            </w:r>
          </w:p>
        </w:tc>
      </w:tr>
      <w:tr w:rsidR="003E1C50" w:rsidRPr="003B3EAE" w:rsidTr="00844D9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42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34, §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Manter parque tecnológico compatível com a demanda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Manter parque tecnológico compatível com a demanda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PRESI/ DITEC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3B3E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 xml:space="preserve">(68) 3302-0360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6EC17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35%</w:t>
            </w:r>
          </w:p>
        </w:tc>
      </w:tr>
      <w:tr w:rsidR="003E1C50" w:rsidRPr="003B3EAE" w:rsidTr="00844D9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34, §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Manter a gestão dos ativos de infraestrutura tecnológica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Definição dos processos, visando o registro e monitoramento da localização de cada ativo.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3B3E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 xml:space="preserve">(68) 3302-0360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844D9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34, §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Manter documentos digitais conforme diretrizes definidas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Criar mecanismos de forma atender a  Recomendação CNJ nº 46/2013 e na Lei nº 13.709/2018, e alterações posteriores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3B3E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 xml:space="preserve">(68) 3302-0360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844D9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5: Serviços de infraestrutura e soluções corporativas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Utilizar preferencialmente serviços em nuvem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Fomentar a adoção de serviços em nuvem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DIGES e DITEC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8FCA7D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50%</w:t>
            </w:r>
          </w:p>
        </w:tc>
      </w:tr>
      <w:tr w:rsidR="003E1C50" w:rsidRPr="003B3EAE" w:rsidTr="00D71DC2">
        <w:trPr>
          <w:trHeight w:val="866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17, §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6: Atendimento e satisfação do usuário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 divulgação ampla das pesquisas de satisfação e experiência do usuário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e aplicar pesquisas de satisfação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DITEC, GESER, DIGES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da DIGES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71DC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8FCA7D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50%</w:t>
            </w:r>
          </w:p>
        </w:tc>
      </w:tr>
      <w:tr w:rsidR="003E1C50" w:rsidRPr="003B3EAE" w:rsidTr="003E1C50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47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6: Atendimento e satisfação do usuário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Padronizar os meios de avaliação ou pesquisas de satisfação.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mecanismos de forma padronizar as ações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DITEC, GESER, DIGES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da DIGES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71DC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63BE7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30%</w:t>
            </w:r>
          </w:p>
        </w:tc>
      </w:tr>
      <w:tr w:rsidR="003E1C50" w:rsidRPr="003B3EAE" w:rsidTr="003E1C50">
        <w:trPr>
          <w:trHeight w:val="172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lastRenderedPageBreak/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18, §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6: Atendimento e satisfação do usuário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Aperfeiçoar os atendimentos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Implantar processos de gestão baseados em modelos e boas práticas de mercado, e definir parâmetros de pesquisa com o objetivo de uniformizar e gerar indicadores mais precisos e equiparados entre os órgãos do Poder Judiciário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DITEC, GESER, DIGES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DIGES/DITEC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3302-0360 Diretor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D2DE81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80%</w:t>
            </w:r>
          </w:p>
        </w:tc>
      </w:tr>
      <w:tr w:rsidR="003E1C50" w:rsidRPr="003B3EAE" w:rsidTr="003E1C50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18, §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pt-BR" w:eastAsia="pt-BR"/>
              </w:rPr>
              <w:t>Grupo 6: Atendimento e satisfação do usuário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Melhorar os serviços prestados ao cidadão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Implantar estratégias flexíveis e aderentes às especificidades locais, regionais e próprias de cada segmento do Poder Judiciário de forma colaborativa visando a eficiência operacional interna, humanização do atendimento de TIC, simplificação dos processos internos da área de TIC e otimização dos processos de trabalho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DITEC, GESER, DIGES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PRESI/DIGES/DITEC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3302-0360 Diretor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D2DE81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80%</w:t>
            </w:r>
          </w:p>
        </w:tc>
      </w:tr>
      <w:tr w:rsidR="003E1C50" w:rsidRPr="003B3EAE" w:rsidTr="003E1C50">
        <w:trPr>
          <w:trHeight w:val="780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6: Atendimento e satisfação do usuário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Adotar modelos de governança e práticas de gerenciamento de serviços de Tecnologia da Informação e Comunicação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ações para adoção de modelos de governança e práticas de gerenciamento de serviços de Tecnologia da Informação e Comunicação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DITEC, GESER, DIGES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3302-0360 Diretor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844D9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6: Atendimento e satisfação do usuário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mecanismos para o atendimento personalizado aos usuários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Implementar ferramentas e soluções para proporcionar atendimento personalizado aos usuários, observando a segmentação do atendimento por perfil, com o objetivo de conhecer o usuário e propor </w:t>
            </w: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lastRenderedPageBreak/>
              <w:t>soluções mais eficazes, com foco no valor agregado, bem como promover a melhoria na experiência do usuário e na oferta de serviços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lastRenderedPageBreak/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20/12/2022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DITEC, GESER, DIGES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  <w:lang w:val="pt-BR" w:eastAsia="pt-BR"/>
              </w:rPr>
            </w:pPr>
            <w:hyperlink r:id="rId12" w:history="1">
              <w:r w:rsidRPr="003B3EAE">
                <w:rPr>
                  <w:rFonts w:asciiTheme="minorHAnsi" w:eastAsia="Times New Roman" w:hAnsiTheme="minorHAnsi" w:cstheme="minorHAnsi"/>
                  <w:color w:val="000000"/>
                  <w:sz w:val="18"/>
                  <w:szCs w:val="18"/>
                  <w:u w:val="single"/>
                  <w:lang w:val="pt-BR" w:eastAsia="pt-BR"/>
                </w:rPr>
                <w:t>ditec@tjac.jus.br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3302-0360 Diretor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844D9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7: Desenvolvimento das competências dos colaboradores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Elaborar, implantar e promover a divulgação do Plano Anual de Capacitações de TIC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Promover ações de forma elaborar, implantar e promover a divulgação do Plano Anual de Capacitações de TIC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  <w:lang w:val="pt-BR" w:eastAsia="pt-BR"/>
              </w:rPr>
            </w:pPr>
            <w:hyperlink r:id="rId13" w:history="1">
              <w:r w:rsidRPr="003B3EAE">
                <w:rPr>
                  <w:rFonts w:asciiTheme="minorHAnsi" w:eastAsia="Times New Roman" w:hAnsiTheme="minorHAnsi" w:cstheme="minorHAnsi"/>
                  <w:color w:val="000000"/>
                  <w:sz w:val="18"/>
                  <w:szCs w:val="18"/>
                  <w:u w:val="single"/>
                  <w:lang w:val="pt-BR" w:eastAsia="pt-BR"/>
                </w:rPr>
                <w:t>ditec@tjac.jus.br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844D9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27, §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7: Desenvolvimento das competências dos colaboradores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Desenvolvimento as lacunas de competências identificadas nos servidores de TIC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Acompanhar, junto à </w:t>
            </w:r>
            <w:proofErr w:type="spellStart"/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area</w:t>
            </w:r>
            <w:proofErr w:type="spellEnd"/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 de Pessoas,  o desenvolvimento das lacunas de competências identificadas nos servidores de TIC, alinhado com a gestão por competências institucional.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598" w:fill="FFE598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B9C" w:fill="FFEB9C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9C65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9C6500"/>
                <w:sz w:val="18"/>
                <w:szCs w:val="18"/>
                <w:lang w:val="pt-BR" w:eastAsia="pt-BR"/>
              </w:rPr>
              <w:t>AGUARDANDO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8FCA7D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50%</w:t>
            </w:r>
          </w:p>
        </w:tc>
      </w:tr>
      <w:tr w:rsidR="003E1C50" w:rsidRPr="003B3EAE" w:rsidTr="00844D94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27, §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7: Desenvolvimento das competências dos colaboradores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Publicar e manter o Plano Anual de Capacitações de TIC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Publicar e manter no Repositório Nacional o  Plano Anual de Capacitações de TIC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CGEST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D6DCE4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Diretor de 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  <w:lang w:val="pt-BR" w:eastAsia="pt-BR"/>
              </w:rPr>
            </w:pPr>
            <w:hyperlink r:id="rId14" w:history="1">
              <w:r w:rsidRPr="003B3EAE">
                <w:rPr>
                  <w:rFonts w:asciiTheme="minorHAnsi" w:eastAsia="Times New Roman" w:hAnsiTheme="minorHAnsi" w:cstheme="minorHAnsi"/>
                  <w:color w:val="000000"/>
                  <w:sz w:val="18"/>
                  <w:szCs w:val="18"/>
                  <w:u w:val="single"/>
                  <w:lang w:val="pt-BR" w:eastAsia="pt-BR"/>
                </w:rPr>
                <w:t>ditec@tjac.jus.br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(68) 3302-0429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B3EAE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8: Iniciativas de transformação digital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Instituir o Plano de Transformação Digital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Elaborar e instituir o Plano de Transformação Digital. Cabendo destacar que o normativo é institucional, sendo elaborado pela unidade competente do Tribunal e aprovado pelo  Comitê de Governança de Tecnologia da Informação e Comunicação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CGTIC, CGEST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DIGES/DITEC/ CGTIC/CGEST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D2DE81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80%</w:t>
            </w:r>
          </w:p>
        </w:tc>
      </w:tr>
      <w:tr w:rsidR="003E1C50" w:rsidRPr="003B3EAE" w:rsidTr="003B3EAE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8: Iniciativas de transformação digital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Executar o Plano de Transformação Digital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 xml:space="preserve">Promover ações para atendimento das iniciativas do  Plano de Transformação Digital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CGTIC, CGEST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CGTIC/CGEST/PRESI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  <w:tr w:rsidR="003E1C50" w:rsidRPr="003B3EAE" w:rsidTr="003B3EAE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lastRenderedPageBreak/>
              <w:t>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8: Iniciativas de transformação digital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Disponibilizar canais e serviços digitais simples e intuitivos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ações para disponibilização de canais e serviços digitais simples e intuitivos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CGTIC, CGEST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CGTIC/CGEST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EM ANDAMENTO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BCD780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70%</w:t>
            </w:r>
          </w:p>
        </w:tc>
      </w:tr>
      <w:tr w:rsidR="003E1C50" w:rsidRPr="003B3EAE" w:rsidTr="003B3EAE">
        <w:trPr>
          <w:trHeight w:val="804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Art. 17, §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Grupo 8: Iniciativas de transformação digital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Disponibilizar serviços digitais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Promover ações para o desenvolvimento e disponibilização de serviços digitais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01/2021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10/12/2024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PRESI, CGTIC, CGEST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pt-BR" w:eastAsia="pt-BR"/>
              </w:rPr>
              <w:t>CGTIC/CGEST/DITEC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ditec@tjac.jus.br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4FF" w:rsidRPr="003B3EAE" w:rsidRDefault="00DA24FF" w:rsidP="003B3EA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4C6E7" w:fill="B4C6E7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b/>
                <w:bCs/>
                <w:color w:val="006100"/>
                <w:sz w:val="18"/>
                <w:szCs w:val="18"/>
                <w:lang w:val="pt-BR" w:eastAsia="pt-BR"/>
              </w:rPr>
              <w:t>REALIZADA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DD6EE" w:fill="F8696B"/>
            <w:noWrap/>
            <w:vAlign w:val="center"/>
            <w:hideMark/>
          </w:tcPr>
          <w:p w:rsidR="00DA24FF" w:rsidRPr="003B3EAE" w:rsidRDefault="00DA24FF" w:rsidP="00DA24F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</w:pPr>
            <w:r w:rsidRPr="003B3EA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 w:eastAsia="pt-BR"/>
              </w:rPr>
              <w:t>100%</w:t>
            </w:r>
          </w:p>
        </w:tc>
      </w:tr>
    </w:tbl>
    <w:p w:rsidR="00AE3997" w:rsidRDefault="00AE3997">
      <w:pPr>
        <w:spacing w:line="183" w:lineRule="exact"/>
        <w:rPr>
          <w:sz w:val="16"/>
        </w:rPr>
        <w:sectPr w:rsidR="00AE3997">
          <w:footerReference w:type="default" r:id="rId15"/>
          <w:pgSz w:w="16850" w:h="11900" w:orient="landscape"/>
          <w:pgMar w:top="1320" w:right="1280" w:bottom="280" w:left="1020" w:header="720" w:footer="720" w:gutter="0"/>
          <w:cols w:space="720"/>
        </w:sectPr>
      </w:pPr>
    </w:p>
    <w:p w:rsidR="00AE3997" w:rsidRDefault="00AE3997">
      <w:pPr>
        <w:pStyle w:val="Corpodetexto"/>
        <w:spacing w:before="4"/>
        <w:rPr>
          <w:rFonts w:ascii="Arial"/>
          <w:b/>
          <w:sz w:val="13"/>
        </w:rPr>
      </w:pPr>
    </w:p>
    <w:sectPr w:rsidR="00AE3997">
      <w:pgSz w:w="16850" w:h="11900" w:orient="landscape"/>
      <w:pgMar w:top="1320" w:right="12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DC" w:rsidRDefault="000061DC" w:rsidP="002565ED">
      <w:r>
        <w:separator/>
      </w:r>
    </w:p>
  </w:endnote>
  <w:endnote w:type="continuationSeparator" w:id="0">
    <w:p w:rsidR="000061DC" w:rsidRDefault="000061DC" w:rsidP="0025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C50" w:rsidRDefault="003E1C50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-4445</wp:posOffset>
          </wp:positionV>
          <wp:extent cx="7543800" cy="609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C50" w:rsidRDefault="003E1C50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E2A0583" wp14:editId="0D2253B3">
          <wp:simplePos x="0" y="0"/>
          <wp:positionH relativeFrom="page">
            <wp:align>right</wp:align>
          </wp:positionH>
          <wp:positionV relativeFrom="paragraph">
            <wp:posOffset>-4445</wp:posOffset>
          </wp:positionV>
          <wp:extent cx="10696575" cy="609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DC" w:rsidRDefault="000061DC" w:rsidP="002565ED">
      <w:r>
        <w:separator/>
      </w:r>
    </w:p>
  </w:footnote>
  <w:footnote w:type="continuationSeparator" w:id="0">
    <w:p w:rsidR="000061DC" w:rsidRDefault="000061DC" w:rsidP="00256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C50" w:rsidRDefault="003E1C50" w:rsidP="002565ED">
    <w:pPr>
      <w:spacing w:before="10"/>
      <w:ind w:left="1421" w:right="1011"/>
      <w:jc w:val="center"/>
      <w:rPr>
        <w:sz w:val="20"/>
      </w:rPr>
    </w:pPr>
    <w:r>
      <w:rPr>
        <w:noProof/>
        <w:sz w:val="20"/>
        <w:lang w:val="pt-BR" w:eastAsia="pt-BR"/>
      </w:rPr>
      <w:drawing>
        <wp:inline distT="0" distB="0" distL="0" distR="0" wp14:anchorId="31746A7A" wp14:editId="5A258789">
          <wp:extent cx="456557" cy="448055"/>
          <wp:effectExtent l="0" t="0" r="0" b="0"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557" cy="4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1C50" w:rsidRPr="004E4636" w:rsidRDefault="003E1C50" w:rsidP="002565ED">
    <w:pPr>
      <w:spacing w:before="10"/>
      <w:ind w:left="1421" w:right="1011"/>
      <w:jc w:val="center"/>
      <w:rPr>
        <w:sz w:val="18"/>
      </w:rPr>
    </w:pPr>
    <w:r w:rsidRPr="004E4636">
      <w:rPr>
        <w:sz w:val="18"/>
      </w:rPr>
      <w:t>PODER</w:t>
    </w:r>
    <w:r w:rsidRPr="004E4636">
      <w:rPr>
        <w:spacing w:val="-5"/>
        <w:sz w:val="18"/>
      </w:rPr>
      <w:t xml:space="preserve"> </w:t>
    </w:r>
    <w:r w:rsidRPr="004E4636">
      <w:rPr>
        <w:sz w:val="18"/>
      </w:rPr>
      <w:t>JUDICIÁRIO</w:t>
    </w:r>
    <w:r w:rsidRPr="004E4636">
      <w:rPr>
        <w:spacing w:val="-7"/>
        <w:sz w:val="18"/>
      </w:rPr>
      <w:t xml:space="preserve"> </w:t>
    </w:r>
    <w:r w:rsidRPr="004E4636">
      <w:rPr>
        <w:sz w:val="18"/>
      </w:rPr>
      <w:t>DO</w:t>
    </w:r>
    <w:r w:rsidRPr="004E4636">
      <w:rPr>
        <w:spacing w:val="-4"/>
        <w:sz w:val="18"/>
      </w:rPr>
      <w:t xml:space="preserve"> </w:t>
    </w:r>
    <w:r w:rsidRPr="004E4636">
      <w:rPr>
        <w:sz w:val="18"/>
      </w:rPr>
      <w:t>ESTADO</w:t>
    </w:r>
    <w:r w:rsidRPr="004E4636">
      <w:rPr>
        <w:spacing w:val="-7"/>
        <w:sz w:val="18"/>
      </w:rPr>
      <w:t xml:space="preserve"> </w:t>
    </w:r>
    <w:r w:rsidRPr="004E4636">
      <w:rPr>
        <w:sz w:val="18"/>
      </w:rPr>
      <w:t>DO</w:t>
    </w:r>
    <w:r w:rsidRPr="004E4636">
      <w:rPr>
        <w:spacing w:val="-6"/>
        <w:sz w:val="18"/>
      </w:rPr>
      <w:t xml:space="preserve"> </w:t>
    </w:r>
    <w:r w:rsidRPr="004E4636">
      <w:rPr>
        <w:spacing w:val="-4"/>
        <w:sz w:val="18"/>
      </w:rPr>
      <w:t>ACRE</w:t>
    </w:r>
  </w:p>
  <w:p w:rsidR="003E1C50" w:rsidRPr="004E4636" w:rsidRDefault="003E1C50" w:rsidP="004E4636">
    <w:pPr>
      <w:spacing w:before="1"/>
      <w:ind w:left="1421" w:right="1007"/>
      <w:jc w:val="center"/>
      <w:rPr>
        <w:sz w:val="18"/>
      </w:rPr>
    </w:pPr>
    <w:r w:rsidRPr="004E4636">
      <w:rPr>
        <w:sz w:val="18"/>
      </w:rPr>
      <w:t>Diretoria</w:t>
    </w:r>
    <w:r w:rsidRPr="004E4636">
      <w:rPr>
        <w:spacing w:val="-7"/>
        <w:sz w:val="18"/>
      </w:rPr>
      <w:t xml:space="preserve"> </w:t>
    </w:r>
    <w:r w:rsidRPr="004E4636">
      <w:rPr>
        <w:sz w:val="18"/>
      </w:rPr>
      <w:t>de</w:t>
    </w:r>
    <w:r w:rsidRPr="004E4636">
      <w:rPr>
        <w:spacing w:val="-7"/>
        <w:sz w:val="18"/>
      </w:rPr>
      <w:t xml:space="preserve"> </w:t>
    </w:r>
    <w:r w:rsidRPr="004E4636">
      <w:rPr>
        <w:sz w:val="18"/>
      </w:rPr>
      <w:t>Tecnologia</w:t>
    </w:r>
    <w:r w:rsidRPr="004E4636">
      <w:rPr>
        <w:spacing w:val="-7"/>
        <w:sz w:val="18"/>
      </w:rPr>
      <w:t xml:space="preserve"> </w:t>
    </w:r>
    <w:r w:rsidRPr="004E4636">
      <w:rPr>
        <w:sz w:val="18"/>
      </w:rPr>
      <w:t>e</w:t>
    </w:r>
    <w:r w:rsidRPr="004E4636">
      <w:rPr>
        <w:spacing w:val="-7"/>
        <w:sz w:val="18"/>
      </w:rPr>
      <w:t xml:space="preserve"> </w:t>
    </w:r>
    <w:r w:rsidRPr="004E4636">
      <w:rPr>
        <w:sz w:val="18"/>
      </w:rPr>
      <w:t>Informação</w:t>
    </w:r>
    <w:r w:rsidRPr="004E4636">
      <w:rPr>
        <w:spacing w:val="-5"/>
        <w:sz w:val="18"/>
      </w:rPr>
      <w:t xml:space="preserve"> </w:t>
    </w:r>
    <w:r w:rsidRPr="004E4636">
      <w:rPr>
        <w:sz w:val="18"/>
      </w:rPr>
      <w:t>-</w:t>
    </w:r>
    <w:r w:rsidRPr="004E4636">
      <w:rPr>
        <w:spacing w:val="-6"/>
        <w:sz w:val="18"/>
      </w:rPr>
      <w:t xml:space="preserve"> </w:t>
    </w:r>
    <w:r w:rsidRPr="004E4636">
      <w:rPr>
        <w:spacing w:val="-4"/>
        <w:sz w:val="18"/>
      </w:rPr>
      <w:t>DITEC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3D31"/>
    <w:multiLevelType w:val="hybridMultilevel"/>
    <w:tmpl w:val="71E6F3EC"/>
    <w:lvl w:ilvl="0" w:tplc="6B7AA568">
      <w:numFmt w:val="bullet"/>
      <w:lvlText w:val="-"/>
      <w:lvlJc w:val="left"/>
      <w:pPr>
        <w:ind w:left="2661" w:hanging="1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165E9930">
      <w:numFmt w:val="bullet"/>
      <w:lvlText w:val="•"/>
      <w:lvlJc w:val="left"/>
      <w:pPr>
        <w:ind w:left="3347" w:hanging="147"/>
      </w:pPr>
      <w:rPr>
        <w:rFonts w:hint="default"/>
        <w:lang w:val="pt-PT" w:eastAsia="en-US" w:bidi="ar-SA"/>
      </w:rPr>
    </w:lvl>
    <w:lvl w:ilvl="2" w:tplc="2F4E20E2">
      <w:numFmt w:val="bullet"/>
      <w:lvlText w:val="•"/>
      <w:lvlJc w:val="left"/>
      <w:pPr>
        <w:ind w:left="4035" w:hanging="147"/>
      </w:pPr>
      <w:rPr>
        <w:rFonts w:hint="default"/>
        <w:lang w:val="pt-PT" w:eastAsia="en-US" w:bidi="ar-SA"/>
      </w:rPr>
    </w:lvl>
    <w:lvl w:ilvl="3" w:tplc="CDBC60BC">
      <w:numFmt w:val="bullet"/>
      <w:lvlText w:val="•"/>
      <w:lvlJc w:val="left"/>
      <w:pPr>
        <w:ind w:left="4723" w:hanging="147"/>
      </w:pPr>
      <w:rPr>
        <w:rFonts w:hint="default"/>
        <w:lang w:val="pt-PT" w:eastAsia="en-US" w:bidi="ar-SA"/>
      </w:rPr>
    </w:lvl>
    <w:lvl w:ilvl="4" w:tplc="8A2C5E42">
      <w:numFmt w:val="bullet"/>
      <w:lvlText w:val="•"/>
      <w:lvlJc w:val="left"/>
      <w:pPr>
        <w:ind w:left="5411" w:hanging="147"/>
      </w:pPr>
      <w:rPr>
        <w:rFonts w:hint="default"/>
        <w:lang w:val="pt-PT" w:eastAsia="en-US" w:bidi="ar-SA"/>
      </w:rPr>
    </w:lvl>
    <w:lvl w:ilvl="5" w:tplc="8FE6CD3E">
      <w:numFmt w:val="bullet"/>
      <w:lvlText w:val="•"/>
      <w:lvlJc w:val="left"/>
      <w:pPr>
        <w:ind w:left="6099" w:hanging="147"/>
      </w:pPr>
      <w:rPr>
        <w:rFonts w:hint="default"/>
        <w:lang w:val="pt-PT" w:eastAsia="en-US" w:bidi="ar-SA"/>
      </w:rPr>
    </w:lvl>
    <w:lvl w:ilvl="6" w:tplc="6BFAEE82">
      <w:numFmt w:val="bullet"/>
      <w:lvlText w:val="•"/>
      <w:lvlJc w:val="left"/>
      <w:pPr>
        <w:ind w:left="6787" w:hanging="147"/>
      </w:pPr>
      <w:rPr>
        <w:rFonts w:hint="default"/>
        <w:lang w:val="pt-PT" w:eastAsia="en-US" w:bidi="ar-SA"/>
      </w:rPr>
    </w:lvl>
    <w:lvl w:ilvl="7" w:tplc="7DC2DE58">
      <w:numFmt w:val="bullet"/>
      <w:lvlText w:val="•"/>
      <w:lvlJc w:val="left"/>
      <w:pPr>
        <w:ind w:left="7475" w:hanging="147"/>
      </w:pPr>
      <w:rPr>
        <w:rFonts w:hint="default"/>
        <w:lang w:val="pt-PT" w:eastAsia="en-US" w:bidi="ar-SA"/>
      </w:rPr>
    </w:lvl>
    <w:lvl w:ilvl="8" w:tplc="95BCFB48">
      <w:numFmt w:val="bullet"/>
      <w:lvlText w:val="•"/>
      <w:lvlJc w:val="left"/>
      <w:pPr>
        <w:ind w:left="8163" w:hanging="147"/>
      </w:pPr>
      <w:rPr>
        <w:rFonts w:hint="default"/>
        <w:lang w:val="pt-PT" w:eastAsia="en-US" w:bidi="ar-SA"/>
      </w:rPr>
    </w:lvl>
  </w:abstractNum>
  <w:abstractNum w:abstractNumId="1" w15:restartNumberingAfterBreak="0">
    <w:nsid w:val="3320117F"/>
    <w:multiLevelType w:val="hybridMultilevel"/>
    <w:tmpl w:val="D0F877CC"/>
    <w:lvl w:ilvl="0" w:tplc="32E4C96A">
      <w:start w:val="1"/>
      <w:numFmt w:val="decimal"/>
      <w:lvlText w:val="%1."/>
      <w:lvlJc w:val="left"/>
      <w:pPr>
        <w:ind w:left="1382" w:hanging="4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7161928">
      <w:numFmt w:val="bullet"/>
      <w:lvlText w:val="•"/>
      <w:lvlJc w:val="left"/>
      <w:pPr>
        <w:ind w:left="2195" w:hanging="437"/>
      </w:pPr>
      <w:rPr>
        <w:rFonts w:hint="default"/>
        <w:lang w:val="pt-PT" w:eastAsia="en-US" w:bidi="ar-SA"/>
      </w:rPr>
    </w:lvl>
    <w:lvl w:ilvl="2" w:tplc="8D92B764">
      <w:numFmt w:val="bullet"/>
      <w:lvlText w:val="•"/>
      <w:lvlJc w:val="left"/>
      <w:pPr>
        <w:ind w:left="3011" w:hanging="437"/>
      </w:pPr>
      <w:rPr>
        <w:rFonts w:hint="default"/>
        <w:lang w:val="pt-PT" w:eastAsia="en-US" w:bidi="ar-SA"/>
      </w:rPr>
    </w:lvl>
    <w:lvl w:ilvl="3" w:tplc="FCD06FEC">
      <w:numFmt w:val="bullet"/>
      <w:lvlText w:val="•"/>
      <w:lvlJc w:val="left"/>
      <w:pPr>
        <w:ind w:left="3827" w:hanging="437"/>
      </w:pPr>
      <w:rPr>
        <w:rFonts w:hint="default"/>
        <w:lang w:val="pt-PT" w:eastAsia="en-US" w:bidi="ar-SA"/>
      </w:rPr>
    </w:lvl>
    <w:lvl w:ilvl="4" w:tplc="146CCB46">
      <w:numFmt w:val="bullet"/>
      <w:lvlText w:val="•"/>
      <w:lvlJc w:val="left"/>
      <w:pPr>
        <w:ind w:left="4643" w:hanging="437"/>
      </w:pPr>
      <w:rPr>
        <w:rFonts w:hint="default"/>
        <w:lang w:val="pt-PT" w:eastAsia="en-US" w:bidi="ar-SA"/>
      </w:rPr>
    </w:lvl>
    <w:lvl w:ilvl="5" w:tplc="CC08D1C8">
      <w:numFmt w:val="bullet"/>
      <w:lvlText w:val="•"/>
      <w:lvlJc w:val="left"/>
      <w:pPr>
        <w:ind w:left="5459" w:hanging="437"/>
      </w:pPr>
      <w:rPr>
        <w:rFonts w:hint="default"/>
        <w:lang w:val="pt-PT" w:eastAsia="en-US" w:bidi="ar-SA"/>
      </w:rPr>
    </w:lvl>
    <w:lvl w:ilvl="6" w:tplc="72B4F3B4">
      <w:numFmt w:val="bullet"/>
      <w:lvlText w:val="•"/>
      <w:lvlJc w:val="left"/>
      <w:pPr>
        <w:ind w:left="6275" w:hanging="437"/>
      </w:pPr>
      <w:rPr>
        <w:rFonts w:hint="default"/>
        <w:lang w:val="pt-PT" w:eastAsia="en-US" w:bidi="ar-SA"/>
      </w:rPr>
    </w:lvl>
    <w:lvl w:ilvl="7" w:tplc="C1CA09B8">
      <w:numFmt w:val="bullet"/>
      <w:lvlText w:val="•"/>
      <w:lvlJc w:val="left"/>
      <w:pPr>
        <w:ind w:left="7091" w:hanging="437"/>
      </w:pPr>
      <w:rPr>
        <w:rFonts w:hint="default"/>
        <w:lang w:val="pt-PT" w:eastAsia="en-US" w:bidi="ar-SA"/>
      </w:rPr>
    </w:lvl>
    <w:lvl w:ilvl="8" w:tplc="41920A7A">
      <w:numFmt w:val="bullet"/>
      <w:lvlText w:val="•"/>
      <w:lvlJc w:val="left"/>
      <w:pPr>
        <w:ind w:left="7907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5BD42E37"/>
    <w:multiLevelType w:val="hybridMultilevel"/>
    <w:tmpl w:val="57387978"/>
    <w:lvl w:ilvl="0" w:tplc="8C68E7D2">
      <w:start w:val="1"/>
      <w:numFmt w:val="decimal"/>
      <w:lvlText w:val="%1."/>
      <w:lvlJc w:val="left"/>
      <w:pPr>
        <w:ind w:left="1238" w:hanging="708"/>
      </w:pPr>
      <w:rPr>
        <w:rFonts w:ascii="Arial MT" w:eastAsia="Arial MT" w:hAnsi="Arial MT" w:cs="Arial MT" w:hint="default"/>
        <w:b w:val="0"/>
        <w:bCs w:val="0"/>
        <w:i w:val="0"/>
        <w:iCs w:val="0"/>
        <w:color w:val="585858"/>
        <w:spacing w:val="-1"/>
        <w:w w:val="109"/>
        <w:sz w:val="40"/>
        <w:szCs w:val="40"/>
        <w:lang w:val="pt-PT" w:eastAsia="en-US" w:bidi="ar-SA"/>
      </w:rPr>
    </w:lvl>
    <w:lvl w:ilvl="1" w:tplc="24BEE44A">
      <w:start w:val="1"/>
      <w:numFmt w:val="upperRoman"/>
      <w:lvlText w:val="%2"/>
      <w:lvlJc w:val="left"/>
      <w:pPr>
        <w:ind w:left="1797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8D72E9FE">
      <w:start w:val="1"/>
      <w:numFmt w:val="lowerLetter"/>
      <w:lvlText w:val="%3)"/>
      <w:lvlJc w:val="left"/>
      <w:pPr>
        <w:ind w:left="2229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353A4E66">
      <w:numFmt w:val="bullet"/>
      <w:lvlText w:val="•"/>
      <w:lvlJc w:val="left"/>
      <w:pPr>
        <w:ind w:left="3134" w:hanging="281"/>
      </w:pPr>
      <w:rPr>
        <w:rFonts w:hint="default"/>
        <w:lang w:val="pt-PT" w:eastAsia="en-US" w:bidi="ar-SA"/>
      </w:rPr>
    </w:lvl>
    <w:lvl w:ilvl="4" w:tplc="254E7EEC">
      <w:numFmt w:val="bullet"/>
      <w:lvlText w:val="•"/>
      <w:lvlJc w:val="left"/>
      <w:pPr>
        <w:ind w:left="4049" w:hanging="281"/>
      </w:pPr>
      <w:rPr>
        <w:rFonts w:hint="default"/>
        <w:lang w:val="pt-PT" w:eastAsia="en-US" w:bidi="ar-SA"/>
      </w:rPr>
    </w:lvl>
    <w:lvl w:ilvl="5" w:tplc="C2720522">
      <w:numFmt w:val="bullet"/>
      <w:lvlText w:val="•"/>
      <w:lvlJc w:val="left"/>
      <w:pPr>
        <w:ind w:left="4964" w:hanging="281"/>
      </w:pPr>
      <w:rPr>
        <w:rFonts w:hint="default"/>
        <w:lang w:val="pt-PT" w:eastAsia="en-US" w:bidi="ar-SA"/>
      </w:rPr>
    </w:lvl>
    <w:lvl w:ilvl="6" w:tplc="443C0EAE">
      <w:numFmt w:val="bullet"/>
      <w:lvlText w:val="•"/>
      <w:lvlJc w:val="left"/>
      <w:pPr>
        <w:ind w:left="5879" w:hanging="281"/>
      </w:pPr>
      <w:rPr>
        <w:rFonts w:hint="default"/>
        <w:lang w:val="pt-PT" w:eastAsia="en-US" w:bidi="ar-SA"/>
      </w:rPr>
    </w:lvl>
    <w:lvl w:ilvl="7" w:tplc="A2C63658">
      <w:numFmt w:val="bullet"/>
      <w:lvlText w:val="•"/>
      <w:lvlJc w:val="left"/>
      <w:pPr>
        <w:ind w:left="6794" w:hanging="281"/>
      </w:pPr>
      <w:rPr>
        <w:rFonts w:hint="default"/>
        <w:lang w:val="pt-PT" w:eastAsia="en-US" w:bidi="ar-SA"/>
      </w:rPr>
    </w:lvl>
    <w:lvl w:ilvl="8" w:tplc="22209F28">
      <w:numFmt w:val="bullet"/>
      <w:lvlText w:val="•"/>
      <w:lvlJc w:val="left"/>
      <w:pPr>
        <w:ind w:left="7709" w:hanging="28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97"/>
    <w:rsid w:val="000061DC"/>
    <w:rsid w:val="00041531"/>
    <w:rsid w:val="002565ED"/>
    <w:rsid w:val="003B3EAE"/>
    <w:rsid w:val="003E1C50"/>
    <w:rsid w:val="004E4636"/>
    <w:rsid w:val="006F4E49"/>
    <w:rsid w:val="00754CF9"/>
    <w:rsid w:val="00844D94"/>
    <w:rsid w:val="008E134C"/>
    <w:rsid w:val="00901438"/>
    <w:rsid w:val="00A85148"/>
    <w:rsid w:val="00AE3997"/>
    <w:rsid w:val="00B60127"/>
    <w:rsid w:val="00D71DC2"/>
    <w:rsid w:val="00DA24FF"/>
    <w:rsid w:val="00E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4DA1F"/>
  <w15:docId w15:val="{1B1DADC1-C3C2-428F-B126-840BBC53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237" w:hanging="707"/>
      <w:outlineLvl w:val="0"/>
    </w:pPr>
    <w:rPr>
      <w:sz w:val="40"/>
      <w:szCs w:val="40"/>
    </w:rPr>
  </w:style>
  <w:style w:type="paragraph" w:styleId="Ttulo2">
    <w:name w:val="heading 2"/>
    <w:basedOn w:val="Normal"/>
    <w:uiPriority w:val="1"/>
    <w:qFormat/>
    <w:pPr>
      <w:ind w:right="848"/>
      <w:jc w:val="right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Ttulo3">
    <w:name w:val="heading 3"/>
    <w:basedOn w:val="Normal"/>
    <w:uiPriority w:val="1"/>
    <w:qFormat/>
    <w:pPr>
      <w:ind w:right="396"/>
      <w:jc w:val="right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spacing w:before="92"/>
      <w:ind w:right="405"/>
      <w:jc w:val="right"/>
      <w:outlineLvl w:val="3"/>
    </w:pPr>
    <w:rPr>
      <w:rFonts w:ascii="Calibri" w:eastAsia="Calibri" w:hAnsi="Calibri" w:cs="Calibri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pPr>
      <w:spacing w:before="147"/>
      <w:ind w:left="1381" w:hanging="436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5362" w:right="138" w:hanging="1004"/>
    </w:pPr>
    <w:rPr>
      <w:rFonts w:ascii="Cambria" w:eastAsia="Cambria" w:hAnsi="Cambria" w:cs="Cambria"/>
      <w:sz w:val="52"/>
      <w:szCs w:val="52"/>
    </w:rPr>
  </w:style>
  <w:style w:type="paragraph" w:styleId="PargrafodaLista">
    <w:name w:val="List Paragraph"/>
    <w:basedOn w:val="Normal"/>
    <w:uiPriority w:val="1"/>
    <w:qFormat/>
    <w:pPr>
      <w:spacing w:before="120"/>
      <w:ind w:left="2228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65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65E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65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5E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4E46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itec@tjac.jus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tec@tjac.jus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tec@tjac.jus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itec@tjac.ju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03DA7-6CF1-448C-9E51-21DB098F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4133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pditc-2016.docx</vt:lpstr>
    </vt:vector>
  </TitlesOfParts>
  <Company/>
  <LinksUpToDate>false</LinksUpToDate>
  <CharactersWithSpaces>26403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pditc-2016.docx</dc:title>
  <dc:subject/>
  <dc:creator>raimundo.</dc:creator>
  <cp:keywords/>
  <dc:description/>
  <cp:lastModifiedBy>ssucin</cp:lastModifiedBy>
  <cp:revision>4</cp:revision>
  <dcterms:created xsi:type="dcterms:W3CDTF">2024-06-25T16:29:00Z</dcterms:created>
  <dcterms:modified xsi:type="dcterms:W3CDTF">2024-06-25T17:05:00Z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2013</vt:lpwstr>
  </property>
</Properties>
</file>