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3" w:lineRule="auto"/>
      </w:pPr>
      <w:r>
        <w:rPr>
          <w:w w:val="105"/>
        </w:rPr>
        <w:t>iGovTIC-JUD 2024 - Seção 2 - Área Negocial - Levantamento de Governança,</w:t>
      </w:r>
      <w:r>
        <w:rPr>
          <w:spacing w:val="25"/>
          <w:w w:val="105"/>
        </w:rPr>
        <w:t> </w:t>
      </w:r>
      <w:r>
        <w:rPr>
          <w:w w:val="105"/>
        </w:rPr>
        <w:t>Gestão</w:t>
      </w:r>
      <w:r>
        <w:rPr>
          <w:spacing w:val="25"/>
          <w:w w:val="105"/>
        </w:rPr>
        <w:t> </w:t>
      </w:r>
      <w:r>
        <w:rPr>
          <w:w w:val="105"/>
        </w:rPr>
        <w:t>e</w:t>
      </w:r>
      <w:r>
        <w:rPr>
          <w:spacing w:val="25"/>
          <w:w w:val="105"/>
        </w:rPr>
        <w:t> </w:t>
      </w:r>
      <w:r>
        <w:rPr>
          <w:w w:val="105"/>
        </w:rPr>
        <w:t>Infraestrutura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TIC</w:t>
      </w:r>
      <w:r>
        <w:rPr>
          <w:spacing w:val="25"/>
          <w:w w:val="105"/>
        </w:rPr>
        <w:t> </w:t>
      </w:r>
      <w:r>
        <w:rPr>
          <w:w w:val="105"/>
        </w:rPr>
        <w:t>do</w:t>
      </w:r>
      <w:r>
        <w:rPr>
          <w:spacing w:val="25"/>
          <w:w w:val="105"/>
        </w:rPr>
        <w:t> </w:t>
      </w:r>
      <w:r>
        <w:rPr>
          <w:w w:val="105"/>
        </w:rPr>
        <w:t>Poder</w:t>
      </w:r>
      <w:r>
        <w:rPr>
          <w:spacing w:val="25"/>
          <w:w w:val="105"/>
        </w:rPr>
        <w:t> </w:t>
      </w:r>
      <w:r>
        <w:rPr>
          <w:w w:val="105"/>
        </w:rPr>
        <w:t>Judiciário</w:t>
      </w:r>
    </w:p>
    <w:p>
      <w:pPr>
        <w:pStyle w:val="Heading1"/>
        <w:spacing w:before="228"/>
      </w:pPr>
      <w:r>
        <w:rPr>
          <w:spacing w:val="-2"/>
          <w:w w:val="110"/>
        </w:rPr>
        <w:t>Identificação</w:t>
      </w:r>
    </w:p>
    <w:p>
      <w:pPr>
        <w:pStyle w:val="BodyText"/>
        <w:spacing w:before="90"/>
        <w:rPr>
          <w:sz w:val="23"/>
        </w:rPr>
      </w:pPr>
    </w:p>
    <w:p>
      <w:pPr>
        <w:pStyle w:val="BodyText"/>
        <w:ind w:left="106"/>
      </w:pPr>
      <w:r>
        <w:rPr/>
        <w:t>Identificação</w:t>
      </w:r>
      <w:r>
        <w:rPr>
          <w:spacing w:val="55"/>
        </w:rPr>
        <w:t> </w:t>
      </w:r>
      <w:r>
        <w:rPr/>
        <w:t>do</w:t>
      </w:r>
      <w:r>
        <w:rPr>
          <w:spacing w:val="55"/>
        </w:rPr>
        <w:t> </w:t>
      </w:r>
      <w:r>
        <w:rPr>
          <w:spacing w:val="-2"/>
        </w:rPr>
        <w:t>Órgão: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TJAC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Tribunal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Justiça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Acre</w:t>
      </w:r>
    </w:p>
    <w:p>
      <w:pPr>
        <w:pStyle w:val="BodyText"/>
        <w:spacing w:before="93"/>
        <w:rPr>
          <w:b w:val="0"/>
        </w:rPr>
      </w:pPr>
    </w:p>
    <w:p>
      <w:pPr>
        <w:pStyle w:val="BodyText"/>
        <w:ind w:left="106"/>
      </w:pPr>
      <w:r>
        <w:rPr>
          <w:w w:val="110"/>
        </w:rPr>
        <w:t>Nome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servidor</w:t>
      </w:r>
      <w:r>
        <w:rPr>
          <w:spacing w:val="-14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área</w:t>
      </w:r>
      <w:r>
        <w:rPr>
          <w:spacing w:val="-14"/>
          <w:w w:val="110"/>
        </w:rPr>
        <w:t> </w:t>
      </w:r>
      <w:r>
        <w:rPr>
          <w:w w:val="110"/>
        </w:rPr>
        <w:t>negocial</w:t>
      </w:r>
      <w:r>
        <w:rPr>
          <w:spacing w:val="-14"/>
          <w:w w:val="110"/>
        </w:rPr>
        <w:t> </w:t>
      </w:r>
      <w:r>
        <w:rPr>
          <w:w w:val="110"/>
        </w:rPr>
        <w:t>responsável</w:t>
      </w:r>
      <w:r>
        <w:rPr>
          <w:spacing w:val="-14"/>
          <w:w w:val="110"/>
        </w:rPr>
        <w:t> </w:t>
      </w:r>
      <w:r>
        <w:rPr>
          <w:w w:val="110"/>
        </w:rPr>
        <w:t>pelo</w:t>
      </w:r>
      <w:r>
        <w:rPr>
          <w:spacing w:val="-14"/>
          <w:w w:val="110"/>
        </w:rPr>
        <w:t> </w:t>
      </w:r>
      <w:r>
        <w:rPr>
          <w:w w:val="110"/>
        </w:rPr>
        <w:t>preenchimento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formulário: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Zenice</w:t>
      </w:r>
      <w:r>
        <w:rPr>
          <w:spacing w:val="5"/>
          <w:sz w:val="20"/>
        </w:rPr>
        <w:t> </w:t>
      </w:r>
      <w:r>
        <w:rPr>
          <w:sz w:val="20"/>
        </w:rPr>
        <w:t>Mota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Cardozo</w:t>
      </w:r>
    </w:p>
    <w:p>
      <w:pPr>
        <w:pStyle w:val="BodyText"/>
        <w:spacing w:before="92"/>
        <w:rPr>
          <w:b w:val="0"/>
        </w:rPr>
      </w:pPr>
    </w:p>
    <w:p>
      <w:pPr>
        <w:pStyle w:val="BodyText"/>
        <w:spacing w:before="1"/>
        <w:ind w:left="106"/>
      </w:pPr>
      <w:r>
        <w:rPr>
          <w:spacing w:val="-2"/>
          <w:w w:val="110"/>
        </w:rPr>
        <w:t>Cargo: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Juiz-auxiliar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Presidência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–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GAAUX</w:t>
      </w:r>
    </w:p>
    <w:p>
      <w:pPr>
        <w:pStyle w:val="BodyText"/>
        <w:spacing w:before="92"/>
        <w:rPr>
          <w:b w:val="0"/>
        </w:rPr>
      </w:pPr>
    </w:p>
    <w:p>
      <w:pPr>
        <w:pStyle w:val="BodyText"/>
        <w:spacing w:before="1"/>
        <w:ind w:left="106"/>
      </w:pPr>
      <w:r>
        <w:rPr>
          <w:w w:val="110"/>
        </w:rPr>
        <w:t>Nome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Dirigente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Negocial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Zenice</w:t>
      </w:r>
      <w:r>
        <w:rPr>
          <w:spacing w:val="5"/>
          <w:sz w:val="20"/>
        </w:rPr>
        <w:t> </w:t>
      </w:r>
      <w:r>
        <w:rPr>
          <w:sz w:val="20"/>
        </w:rPr>
        <w:t>Mota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Cardozo</w:t>
      </w:r>
    </w:p>
    <w:p>
      <w:pPr>
        <w:pStyle w:val="BodyText"/>
        <w:spacing w:before="92"/>
        <w:rPr>
          <w:b w:val="0"/>
        </w:rPr>
      </w:pPr>
    </w:p>
    <w:p>
      <w:pPr>
        <w:pStyle w:val="BodyText"/>
        <w:ind w:left="106"/>
      </w:pPr>
      <w:r>
        <w:rPr>
          <w:spacing w:val="-2"/>
          <w:w w:val="105"/>
        </w:rPr>
        <w:t>Telefone:</w:t>
      </w:r>
    </w:p>
    <w:p>
      <w:pPr>
        <w:spacing w:before="109"/>
        <w:ind w:left="106" w:right="0" w:firstLine="0"/>
        <w:jc w:val="left"/>
        <w:rPr>
          <w:sz w:val="20"/>
        </w:rPr>
      </w:pPr>
      <w:r>
        <w:rPr>
          <w:sz w:val="20"/>
        </w:rPr>
        <w:t>68</w:t>
      </w:r>
      <w:r>
        <w:rPr>
          <w:spacing w:val="43"/>
          <w:sz w:val="20"/>
        </w:rPr>
        <w:t> </w:t>
      </w:r>
      <w:r>
        <w:rPr>
          <w:sz w:val="20"/>
        </w:rPr>
        <w:t>3302-</w:t>
      </w:r>
      <w:r>
        <w:rPr>
          <w:spacing w:val="-4"/>
          <w:sz w:val="20"/>
        </w:rPr>
        <w:t>0319</w:t>
      </w:r>
    </w:p>
    <w:p>
      <w:pPr>
        <w:pStyle w:val="BodyText"/>
        <w:spacing w:before="92"/>
        <w:rPr>
          <w:b w:val="0"/>
        </w:rPr>
      </w:pPr>
    </w:p>
    <w:p>
      <w:pPr>
        <w:pStyle w:val="BodyText"/>
        <w:ind w:left="106"/>
      </w:pPr>
      <w:r>
        <w:rPr>
          <w:w w:val="105"/>
        </w:rPr>
        <w:t>E-</w:t>
      </w:r>
      <w:r>
        <w:rPr>
          <w:spacing w:val="-2"/>
          <w:w w:val="105"/>
        </w:rPr>
        <w:t>mail:</w:t>
      </w:r>
    </w:p>
    <w:p>
      <w:pPr>
        <w:spacing w:before="108"/>
        <w:ind w:left="106" w:right="0" w:firstLine="0"/>
        <w:jc w:val="left"/>
        <w:rPr>
          <w:sz w:val="20"/>
        </w:rPr>
      </w:pPr>
      <w:hyperlink r:id="rId7">
        <w:r>
          <w:rPr>
            <w:spacing w:val="-2"/>
            <w:sz w:val="20"/>
            <w:u w:val="single"/>
          </w:rPr>
          <w:t>zenice.cardozo@tjac.jus.br</w:t>
        </w:r>
      </w:hyperlink>
    </w:p>
    <w:p>
      <w:pPr>
        <w:pStyle w:val="BodyText"/>
        <w:spacing w:before="149"/>
        <w:rPr>
          <w:b w:val="0"/>
          <w:sz w:val="23"/>
        </w:rPr>
      </w:pPr>
    </w:p>
    <w:p>
      <w:pPr>
        <w:pStyle w:val="Heading1"/>
      </w:pPr>
      <w:r>
        <w:rPr>
          <w:w w:val="110"/>
        </w:rPr>
        <w:t>Seção</w:t>
      </w:r>
      <w:r>
        <w:rPr>
          <w:spacing w:val="-8"/>
          <w:w w:val="110"/>
        </w:rPr>
        <w:t> </w:t>
      </w:r>
      <w:r>
        <w:rPr>
          <w:w w:val="110"/>
        </w:rPr>
        <w:t>2</w:t>
      </w:r>
      <w:r>
        <w:rPr>
          <w:spacing w:val="-7"/>
          <w:w w:val="110"/>
        </w:rPr>
        <w:t> </w:t>
      </w:r>
      <w:r>
        <w:rPr>
          <w:w w:val="110"/>
        </w:rPr>
        <w:t>–</w:t>
      </w:r>
      <w:r>
        <w:rPr>
          <w:spacing w:val="-7"/>
          <w:w w:val="110"/>
        </w:rPr>
        <w:t> </w:t>
      </w:r>
      <w:r>
        <w:rPr>
          <w:w w:val="110"/>
        </w:rPr>
        <w:t>Avaliação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Área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Negócio</w:t>
      </w:r>
      <w:r>
        <w:rPr>
          <w:spacing w:val="-8"/>
          <w:w w:val="110"/>
        </w:rPr>
        <w:t> </w:t>
      </w:r>
      <w:r>
        <w:rPr>
          <w:w w:val="110"/>
        </w:rPr>
        <w:t>-</w:t>
      </w:r>
      <w:r>
        <w:rPr>
          <w:spacing w:val="-6"/>
          <w:w w:val="110"/>
        </w:rPr>
        <w:t> </w:t>
      </w:r>
      <w:r>
        <w:rPr>
          <w:w w:val="110"/>
        </w:rPr>
        <w:t>iGovTIC-Jud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2024</w:t>
      </w:r>
    </w:p>
    <w:p>
      <w:pPr>
        <w:pStyle w:val="BodyText"/>
        <w:spacing w:before="91"/>
        <w:rPr>
          <w:sz w:val="23"/>
        </w:rPr>
      </w:pPr>
    </w:p>
    <w:p>
      <w:pPr>
        <w:pStyle w:val="BodyText"/>
        <w:spacing w:line="273" w:lineRule="auto"/>
        <w:ind w:left="106" w:right="181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Negócio</w:t>
      </w:r>
      <w:r>
        <w:rPr>
          <w:spacing w:val="-9"/>
          <w:w w:val="110"/>
        </w:rPr>
        <w:t> </w:t>
      </w:r>
      <w:r>
        <w:rPr>
          <w:w w:val="110"/>
        </w:rPr>
        <w:t>1: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negócio</w:t>
      </w:r>
      <w:r>
        <w:rPr>
          <w:spacing w:val="-9"/>
          <w:w w:val="110"/>
        </w:rPr>
        <w:t> </w:t>
      </w:r>
      <w:r>
        <w:rPr>
          <w:w w:val="110"/>
        </w:rPr>
        <w:t>consegue</w:t>
      </w:r>
      <w:r>
        <w:rPr>
          <w:spacing w:val="-9"/>
          <w:w w:val="110"/>
        </w:rPr>
        <w:t> </w:t>
      </w:r>
      <w:r>
        <w:rPr>
          <w:w w:val="110"/>
        </w:rPr>
        <w:t>perceber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tem</w:t>
      </w:r>
      <w:r>
        <w:rPr>
          <w:spacing w:val="-9"/>
          <w:w w:val="110"/>
        </w:rPr>
        <w:t> </w:t>
      </w:r>
      <w:r>
        <w:rPr>
          <w:w w:val="110"/>
        </w:rPr>
        <w:t>condições de recomendar tecnologias e inovações para promover a solução das demandas?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vezes.</w:t>
      </w:r>
    </w:p>
    <w:p>
      <w:pPr>
        <w:pStyle w:val="BodyText"/>
        <w:spacing w:before="92"/>
        <w:rPr>
          <w:b w:val="0"/>
        </w:rPr>
      </w:pPr>
    </w:p>
    <w:p>
      <w:pPr>
        <w:pStyle w:val="BodyText"/>
        <w:spacing w:line="273" w:lineRule="auto" w:before="1"/>
        <w:ind w:left="106"/>
      </w:pPr>
      <w:r>
        <w:rPr>
          <w:w w:val="110"/>
        </w:rPr>
        <w:t>Pergunta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Área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Negócio</w:t>
      </w:r>
      <w:r>
        <w:rPr>
          <w:spacing w:val="-4"/>
          <w:w w:val="110"/>
        </w:rPr>
        <w:t> </w:t>
      </w:r>
      <w:r>
        <w:rPr>
          <w:w w:val="110"/>
        </w:rPr>
        <w:t>2: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área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TIC</w:t>
      </w:r>
      <w:r>
        <w:rPr>
          <w:spacing w:val="-4"/>
          <w:w w:val="110"/>
        </w:rPr>
        <w:t> </w:t>
      </w:r>
      <w:r>
        <w:rPr>
          <w:w w:val="110"/>
        </w:rPr>
        <w:t>consegue</w:t>
      </w:r>
      <w:r>
        <w:rPr>
          <w:spacing w:val="-4"/>
          <w:w w:val="110"/>
        </w:rPr>
        <w:t> </w:t>
      </w:r>
      <w:r>
        <w:rPr>
          <w:w w:val="110"/>
        </w:rPr>
        <w:t>realizar</w:t>
      </w:r>
      <w:r>
        <w:rPr>
          <w:spacing w:val="-4"/>
          <w:w w:val="110"/>
        </w:rPr>
        <w:t> </w:t>
      </w:r>
      <w:r>
        <w:rPr>
          <w:w w:val="110"/>
        </w:rPr>
        <w:t>as</w:t>
      </w:r>
      <w:r>
        <w:rPr>
          <w:spacing w:val="-4"/>
          <w:w w:val="110"/>
        </w:rPr>
        <w:t> </w:t>
      </w:r>
      <w:r>
        <w:rPr>
          <w:w w:val="110"/>
        </w:rPr>
        <w:t>entregas</w:t>
      </w:r>
      <w:r>
        <w:rPr>
          <w:spacing w:val="-4"/>
          <w:w w:val="110"/>
        </w:rPr>
        <w:t> </w:t>
      </w:r>
      <w:r>
        <w:rPr>
          <w:w w:val="110"/>
        </w:rPr>
        <w:t>das</w:t>
      </w:r>
      <w:r>
        <w:rPr>
          <w:spacing w:val="-4"/>
          <w:w w:val="110"/>
        </w:rPr>
        <w:t> </w:t>
      </w:r>
      <w:r>
        <w:rPr>
          <w:w w:val="110"/>
        </w:rPr>
        <w:t>demandas</w:t>
      </w:r>
      <w:r>
        <w:rPr>
          <w:spacing w:val="-4"/>
          <w:w w:val="110"/>
        </w:rPr>
        <w:t> </w:t>
      </w:r>
      <w:r>
        <w:rPr>
          <w:w w:val="110"/>
        </w:rPr>
        <w:t>dentro</w:t>
      </w:r>
      <w:r>
        <w:rPr>
          <w:spacing w:val="-4"/>
          <w:w w:val="110"/>
        </w:rPr>
        <w:t> </w:t>
      </w:r>
      <w:r>
        <w:rPr>
          <w:w w:val="110"/>
        </w:rPr>
        <w:t>dos prazos acordados?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vezes.</w:t>
      </w:r>
    </w:p>
    <w:p>
      <w:pPr>
        <w:pStyle w:val="BodyText"/>
        <w:spacing w:before="92"/>
        <w:rPr>
          <w:b w:val="0"/>
        </w:rPr>
      </w:pPr>
    </w:p>
    <w:p>
      <w:pPr>
        <w:pStyle w:val="BodyText"/>
        <w:spacing w:line="273" w:lineRule="auto" w:before="1"/>
        <w:ind w:left="106"/>
      </w:pPr>
      <w:r>
        <w:rPr>
          <w:w w:val="110"/>
        </w:rPr>
        <w:t>Pergunta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Negócio</w:t>
      </w:r>
      <w:r>
        <w:rPr>
          <w:spacing w:val="-5"/>
          <w:w w:val="110"/>
        </w:rPr>
        <w:t> </w:t>
      </w:r>
      <w:r>
        <w:rPr>
          <w:w w:val="110"/>
        </w:rPr>
        <w:t>3:</w:t>
      </w:r>
      <w:r>
        <w:rPr>
          <w:spacing w:val="-5"/>
          <w:w w:val="110"/>
        </w:rPr>
        <w:t> </w:t>
      </w:r>
      <w:r>
        <w:rPr>
          <w:w w:val="110"/>
        </w:rPr>
        <w:t>Os</w:t>
      </w:r>
      <w:r>
        <w:rPr>
          <w:spacing w:val="-5"/>
          <w:w w:val="110"/>
        </w:rPr>
        <w:t> </w:t>
      </w:r>
      <w:r>
        <w:rPr>
          <w:w w:val="110"/>
        </w:rPr>
        <w:t>produtos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serviços</w:t>
      </w:r>
      <w:r>
        <w:rPr>
          <w:spacing w:val="-5"/>
          <w:w w:val="110"/>
        </w:rPr>
        <w:t> </w:t>
      </w:r>
      <w:r>
        <w:rPr>
          <w:w w:val="110"/>
        </w:rPr>
        <w:t>entregues</w:t>
      </w:r>
      <w:r>
        <w:rPr>
          <w:spacing w:val="-5"/>
          <w:w w:val="110"/>
        </w:rPr>
        <w:t> </w:t>
      </w:r>
      <w:r>
        <w:rPr>
          <w:w w:val="110"/>
        </w:rPr>
        <w:t>pela</w:t>
      </w:r>
      <w:r>
        <w:rPr>
          <w:spacing w:val="-5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atendem</w:t>
      </w:r>
      <w:r>
        <w:rPr>
          <w:spacing w:val="-5"/>
          <w:w w:val="110"/>
        </w:rPr>
        <w:t> </w:t>
      </w:r>
      <w:r>
        <w:rPr>
          <w:w w:val="110"/>
        </w:rPr>
        <w:t>as</w:t>
      </w:r>
      <w:r>
        <w:rPr>
          <w:spacing w:val="-5"/>
          <w:w w:val="110"/>
        </w:rPr>
        <w:t> </w:t>
      </w:r>
      <w:r>
        <w:rPr>
          <w:w w:val="110"/>
        </w:rPr>
        <w:t>expectativas exigidas pela área negocial?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vezes.</w:t>
      </w:r>
    </w:p>
    <w:p>
      <w:pPr>
        <w:pStyle w:val="BodyText"/>
        <w:spacing w:before="92"/>
        <w:rPr>
          <w:b w:val="0"/>
        </w:rPr>
      </w:pPr>
    </w:p>
    <w:p>
      <w:pPr>
        <w:pStyle w:val="BodyText"/>
        <w:spacing w:line="273" w:lineRule="auto" w:before="1"/>
        <w:ind w:left="106" w:right="82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Área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Negócio</w:t>
      </w:r>
      <w:r>
        <w:rPr>
          <w:spacing w:val="-10"/>
          <w:w w:val="110"/>
        </w:rPr>
        <w:t> </w:t>
      </w:r>
      <w:r>
        <w:rPr>
          <w:w w:val="110"/>
        </w:rPr>
        <w:t>4:</w:t>
      </w:r>
      <w:r>
        <w:rPr>
          <w:spacing w:val="-10"/>
          <w:w w:val="110"/>
        </w:rPr>
        <w:t> </w:t>
      </w:r>
      <w:r>
        <w:rPr>
          <w:w w:val="110"/>
        </w:rPr>
        <w:t>Durante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ciclo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desenvolvimento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produto</w:t>
      </w:r>
      <w:r>
        <w:rPr>
          <w:spacing w:val="-10"/>
          <w:w w:val="110"/>
        </w:rPr>
        <w:t> </w:t>
      </w:r>
      <w:r>
        <w:rPr>
          <w:w w:val="110"/>
        </w:rPr>
        <w:t>ou</w:t>
      </w:r>
      <w:r>
        <w:rPr>
          <w:spacing w:val="-10"/>
          <w:w w:val="110"/>
        </w:rPr>
        <w:t> </w:t>
      </w:r>
      <w:r>
        <w:rPr>
          <w:w w:val="110"/>
        </w:rPr>
        <w:t>serviço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TIC,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área de negócio participa e é envolvida nas etapas de desenvolvimento para garantir que o produto ou serviço atenda às necessidades e expectativas do usuário final e contribua para o atingimento dos objetivos de negócio?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vezes.</w:t>
      </w:r>
    </w:p>
    <w:p>
      <w:pPr>
        <w:pStyle w:val="BodyText"/>
        <w:spacing w:before="93"/>
        <w:rPr>
          <w:b w:val="0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Área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Negócio</w:t>
      </w:r>
      <w:r>
        <w:rPr>
          <w:spacing w:val="-7"/>
          <w:w w:val="110"/>
        </w:rPr>
        <w:t> </w:t>
      </w:r>
      <w:r>
        <w:rPr>
          <w:w w:val="110"/>
        </w:rPr>
        <w:t>5:</w:t>
      </w:r>
      <w:r>
        <w:rPr>
          <w:spacing w:val="-8"/>
          <w:w w:val="110"/>
        </w:rPr>
        <w:t> </w:t>
      </w:r>
      <w:r>
        <w:rPr>
          <w:w w:val="110"/>
        </w:rPr>
        <w:t>Qual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visão</w:t>
      </w:r>
      <w:r>
        <w:rPr>
          <w:spacing w:val="-7"/>
          <w:w w:val="110"/>
        </w:rPr>
        <w:t> </w:t>
      </w:r>
      <w:r>
        <w:rPr>
          <w:w w:val="110"/>
        </w:rPr>
        <w:t>geral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área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negócio</w:t>
      </w:r>
      <w:r>
        <w:rPr>
          <w:spacing w:val="-7"/>
          <w:w w:val="110"/>
        </w:rPr>
        <w:t> </w:t>
      </w:r>
      <w:r>
        <w:rPr>
          <w:w w:val="110"/>
        </w:rPr>
        <w:t>em</w:t>
      </w:r>
      <w:r>
        <w:rPr>
          <w:spacing w:val="-7"/>
          <w:w w:val="110"/>
        </w:rPr>
        <w:t> </w:t>
      </w:r>
      <w:r>
        <w:rPr>
          <w:w w:val="110"/>
        </w:rPr>
        <w:t>relação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área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TIC?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Muito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boa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30" w:footer="541" w:top="2000" w:bottom="740" w:left="460" w:right="480"/>
          <w:pgNumType w:start="1"/>
        </w:sectPr>
      </w:pPr>
    </w:p>
    <w:p>
      <w:pPr>
        <w:pStyle w:val="BodyText"/>
        <w:spacing w:line="273" w:lineRule="auto" w:before="108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Negócio</w:t>
      </w:r>
      <w:r>
        <w:rPr>
          <w:spacing w:val="-6"/>
          <w:w w:val="110"/>
        </w:rPr>
        <w:t> </w:t>
      </w:r>
      <w:r>
        <w:rPr>
          <w:w w:val="110"/>
        </w:rPr>
        <w:t>6:</w:t>
      </w:r>
      <w:r>
        <w:rPr>
          <w:spacing w:val="-6"/>
          <w:w w:val="110"/>
        </w:rPr>
        <w:t> </w:t>
      </w:r>
      <w:r>
        <w:rPr>
          <w:w w:val="110"/>
        </w:rPr>
        <w:t>Os</w:t>
      </w:r>
      <w:r>
        <w:rPr>
          <w:spacing w:val="-6"/>
          <w:w w:val="110"/>
        </w:rPr>
        <w:t> </w:t>
      </w:r>
      <w:r>
        <w:rPr>
          <w:w w:val="110"/>
        </w:rPr>
        <w:t>produtos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serviços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disponibilizados</w:t>
      </w:r>
      <w:r>
        <w:rPr>
          <w:spacing w:val="-6"/>
          <w:w w:val="110"/>
        </w:rPr>
        <w:t> </w:t>
      </w:r>
      <w:r>
        <w:rPr>
          <w:w w:val="110"/>
        </w:rPr>
        <w:t>são</w:t>
      </w:r>
      <w:r>
        <w:rPr>
          <w:spacing w:val="-6"/>
          <w:w w:val="110"/>
        </w:rPr>
        <w:t> </w:t>
      </w:r>
      <w:r>
        <w:rPr>
          <w:w w:val="110"/>
        </w:rPr>
        <w:t>confiáveis</w:t>
      </w:r>
      <w:r>
        <w:rPr>
          <w:spacing w:val="-6"/>
          <w:w w:val="110"/>
        </w:rPr>
        <w:t> </w:t>
      </w:r>
      <w:r>
        <w:rPr>
          <w:w w:val="110"/>
        </w:rPr>
        <w:t>na perspectiva da área de negócio do órgão?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vezes.</w:t>
      </w:r>
    </w:p>
    <w:p>
      <w:pPr>
        <w:pStyle w:val="BodyText"/>
        <w:spacing w:before="93"/>
        <w:rPr>
          <w:b w:val="0"/>
        </w:rPr>
      </w:pPr>
    </w:p>
    <w:p>
      <w:pPr>
        <w:pStyle w:val="BodyText"/>
        <w:spacing w:line="273" w:lineRule="auto"/>
        <w:ind w:left="106" w:right="181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Negócio</w:t>
      </w:r>
      <w:r>
        <w:rPr>
          <w:spacing w:val="-9"/>
          <w:w w:val="110"/>
        </w:rPr>
        <w:t> </w:t>
      </w:r>
      <w:r>
        <w:rPr>
          <w:w w:val="110"/>
        </w:rPr>
        <w:t>7: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variedade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canais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comunicação</w:t>
      </w:r>
      <w:r>
        <w:rPr>
          <w:spacing w:val="-9"/>
          <w:w w:val="110"/>
        </w:rPr>
        <w:t> </w:t>
      </w:r>
      <w:r>
        <w:rPr>
          <w:w w:val="110"/>
        </w:rPr>
        <w:t>disponibilizados</w:t>
      </w:r>
      <w:r>
        <w:rPr>
          <w:spacing w:val="-9"/>
          <w:w w:val="110"/>
        </w:rPr>
        <w:t> </w:t>
      </w:r>
      <w:r>
        <w:rPr>
          <w:w w:val="110"/>
        </w:rPr>
        <w:t>pela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 é suficiente e efetiva para atender às demandas e necessidades da área de negócio?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Excelente</w:t>
      </w:r>
    </w:p>
    <w:p>
      <w:pPr>
        <w:pStyle w:val="BodyText"/>
        <w:spacing w:before="93"/>
        <w:rPr>
          <w:b w:val="0"/>
        </w:rPr>
      </w:pPr>
    </w:p>
    <w:p>
      <w:pPr>
        <w:pStyle w:val="BodyText"/>
        <w:spacing w:line="273" w:lineRule="auto"/>
        <w:ind w:left="106" w:right="82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Negócio</w:t>
      </w:r>
      <w:r>
        <w:rPr>
          <w:spacing w:val="-9"/>
          <w:w w:val="110"/>
        </w:rPr>
        <w:t> </w:t>
      </w:r>
      <w:r>
        <w:rPr>
          <w:w w:val="110"/>
        </w:rPr>
        <w:t>8: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Negócio</w:t>
      </w:r>
      <w:r>
        <w:rPr>
          <w:spacing w:val="-9"/>
          <w:w w:val="110"/>
        </w:rPr>
        <w:t> </w:t>
      </w:r>
      <w:r>
        <w:rPr>
          <w:w w:val="110"/>
        </w:rPr>
        <w:t>sente</w:t>
      </w:r>
      <w:r>
        <w:rPr>
          <w:spacing w:val="-9"/>
          <w:w w:val="110"/>
        </w:rPr>
        <w:t> </w:t>
      </w:r>
      <w:r>
        <w:rPr>
          <w:w w:val="110"/>
        </w:rPr>
        <w:t>confiança</w:t>
      </w:r>
      <w:r>
        <w:rPr>
          <w:spacing w:val="-9"/>
          <w:w w:val="110"/>
        </w:rPr>
        <w:t> </w:t>
      </w:r>
      <w:r>
        <w:rPr>
          <w:w w:val="110"/>
        </w:rPr>
        <w:t>ao</w:t>
      </w:r>
      <w:r>
        <w:rPr>
          <w:spacing w:val="-9"/>
          <w:w w:val="110"/>
        </w:rPr>
        <w:t> </w:t>
      </w:r>
      <w:r>
        <w:rPr>
          <w:w w:val="110"/>
        </w:rPr>
        <w:t>utilizar</w:t>
      </w:r>
      <w:r>
        <w:rPr>
          <w:spacing w:val="-9"/>
          <w:w w:val="110"/>
        </w:rPr>
        <w:t> </w:t>
      </w:r>
      <w:r>
        <w:rPr>
          <w:w w:val="110"/>
        </w:rPr>
        <w:t>as</w:t>
      </w:r>
      <w:r>
        <w:rPr>
          <w:spacing w:val="-9"/>
          <w:w w:val="110"/>
        </w:rPr>
        <w:t> </w:t>
      </w:r>
      <w:r>
        <w:rPr>
          <w:w w:val="110"/>
        </w:rPr>
        <w:t>ferramentas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trabalho e sistemas disponibilizados pela área de TIC em relação à proteção dos seus dados e informações?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Segura</w:t>
      </w:r>
    </w:p>
    <w:p>
      <w:pPr>
        <w:pStyle w:val="BodyText"/>
        <w:spacing w:before="93"/>
        <w:rPr>
          <w:b w:val="0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Área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Negócio</w:t>
      </w:r>
      <w:r>
        <w:rPr>
          <w:spacing w:val="-8"/>
          <w:w w:val="110"/>
        </w:rPr>
        <w:t> </w:t>
      </w:r>
      <w:r>
        <w:rPr>
          <w:w w:val="110"/>
        </w:rPr>
        <w:t>9: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área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8"/>
          <w:w w:val="110"/>
        </w:rPr>
        <w:t> </w:t>
      </w:r>
      <w:r>
        <w:rPr>
          <w:w w:val="110"/>
        </w:rPr>
        <w:t>consegue</w:t>
      </w:r>
      <w:r>
        <w:rPr>
          <w:spacing w:val="-8"/>
          <w:w w:val="110"/>
        </w:rPr>
        <w:t> </w:t>
      </w:r>
      <w:r>
        <w:rPr>
          <w:w w:val="110"/>
        </w:rPr>
        <w:t>atender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resolver</w:t>
      </w:r>
      <w:r>
        <w:rPr>
          <w:spacing w:val="-8"/>
          <w:w w:val="110"/>
        </w:rPr>
        <w:t> </w:t>
      </w:r>
      <w:r>
        <w:rPr>
          <w:w w:val="110"/>
        </w:rPr>
        <w:t>os</w:t>
      </w:r>
      <w:r>
        <w:rPr>
          <w:spacing w:val="-8"/>
          <w:w w:val="110"/>
        </w:rPr>
        <w:t> </w:t>
      </w:r>
      <w:r>
        <w:rPr>
          <w:w w:val="110"/>
        </w:rPr>
        <w:t>incidentes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problemas relacionadas à TIC de forma eficiente?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vezes.</w:t>
      </w:r>
    </w:p>
    <w:p>
      <w:pPr>
        <w:pStyle w:val="BodyText"/>
        <w:spacing w:before="93"/>
        <w:rPr>
          <w:b w:val="0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Negócio</w:t>
      </w:r>
      <w:r>
        <w:rPr>
          <w:spacing w:val="-6"/>
          <w:w w:val="110"/>
        </w:rPr>
        <w:t> </w:t>
      </w:r>
      <w:r>
        <w:rPr>
          <w:w w:val="110"/>
        </w:rPr>
        <w:t>10: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negócio</w:t>
      </w:r>
      <w:r>
        <w:rPr>
          <w:spacing w:val="-6"/>
          <w:w w:val="110"/>
        </w:rPr>
        <w:t> </w:t>
      </w:r>
      <w:r>
        <w:rPr>
          <w:w w:val="110"/>
        </w:rPr>
        <w:t>entende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6"/>
          <w:w w:val="110"/>
        </w:rPr>
        <w:t> </w:t>
      </w:r>
      <w:r>
        <w:rPr>
          <w:w w:val="110"/>
        </w:rPr>
        <w:t>os</w:t>
      </w:r>
      <w:r>
        <w:rPr>
          <w:spacing w:val="-6"/>
          <w:w w:val="110"/>
        </w:rPr>
        <w:t> </w:t>
      </w:r>
      <w:r>
        <w:rPr>
          <w:w w:val="110"/>
        </w:rPr>
        <w:t>produtos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serviços</w:t>
      </w:r>
      <w:r>
        <w:rPr>
          <w:spacing w:val="-6"/>
          <w:w w:val="110"/>
        </w:rPr>
        <w:t> </w:t>
      </w:r>
      <w:r>
        <w:rPr>
          <w:w w:val="110"/>
        </w:rPr>
        <w:t>entregues</w:t>
      </w:r>
      <w:r>
        <w:rPr>
          <w:spacing w:val="-6"/>
          <w:w w:val="110"/>
        </w:rPr>
        <w:t> </w:t>
      </w:r>
      <w:r>
        <w:rPr>
          <w:w w:val="110"/>
        </w:rPr>
        <w:t>pela área de TIC são inovadores e proporcionam a melhoria nas atividades diárias?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vezes.</w:t>
      </w:r>
    </w:p>
    <w:sectPr>
      <w:pgSz w:w="11910" w:h="16840"/>
      <w:pgMar w:header="530" w:footer="541" w:top="2000" w:bottom="74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359994</wp:posOffset>
              </wp:positionH>
              <wp:positionV relativeFrom="page">
                <wp:posOffset>10225190</wp:posOffset>
              </wp:positionV>
              <wp:extent cx="684022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 h="0">
                            <a:moveTo>
                              <a:pt x="0" y="0"/>
                            </a:moveTo>
                            <a:lnTo>
                              <a:pt x="6840067" y="0"/>
                            </a:lnTo>
                          </a:path>
                        </a:pathLst>
                      </a:custGeom>
                      <a:ln w="7200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9840" from="28.346001pt,805.133118pt" to="566.934001pt,805.133118pt" stroked="true" strokeweight=".567pt" strokecolor="#878787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359994</wp:posOffset>
              </wp:positionH>
              <wp:positionV relativeFrom="page">
                <wp:posOffset>10336465</wp:posOffset>
              </wp:positionV>
              <wp:extent cx="1322070" cy="17335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32207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Entrada: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393573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346001pt;margin-top:813.894897pt;width:104.1pt;height:13.65pt;mso-position-horizontal-relative:page;mso-position-vertical-relative:page;z-index:-15779328" type="#_x0000_t202" id="docshape3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Entrada: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393573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6892849</wp:posOffset>
              </wp:positionH>
              <wp:positionV relativeFrom="page">
                <wp:posOffset>10336465</wp:posOffset>
              </wp:positionV>
              <wp:extent cx="307340" cy="17335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0734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w w:val="8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2.744019pt;margin-top:813.894897pt;width:24.2pt;height:13.65pt;mso-position-horizontal-relative:page;mso-position-vertical-relative:page;z-index:-15778816" type="#_x0000_t202" id="docshape4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/</w:t>
                    </w:r>
                    <w:r>
                      <w:rPr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534592">
          <wp:simplePos x="0" y="0"/>
          <wp:positionH relativeFrom="page">
            <wp:posOffset>372694</wp:posOffset>
          </wp:positionH>
          <wp:positionV relativeFrom="page">
            <wp:posOffset>336702</wp:posOffset>
          </wp:positionV>
          <wp:extent cx="1836000" cy="50796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000" cy="507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359994</wp:posOffset>
              </wp:positionH>
              <wp:positionV relativeFrom="page">
                <wp:posOffset>1110373</wp:posOffset>
              </wp:positionV>
              <wp:extent cx="684022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 h="0">
                            <a:moveTo>
                              <a:pt x="0" y="0"/>
                            </a:moveTo>
                            <a:lnTo>
                              <a:pt x="6840067" y="0"/>
                            </a:lnTo>
                          </a:path>
                        </a:pathLst>
                      </a:custGeom>
                      <a:ln w="7200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376" from="28.346001pt,87.431015pt" to="566.934001pt,87.431015pt" stroked="true" strokeweight=".567pt" strokecolor="#878787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2304986</wp:posOffset>
              </wp:positionH>
              <wp:positionV relativeFrom="page">
                <wp:posOffset>345284</wp:posOffset>
              </wp:positionV>
              <wp:extent cx="2950210" cy="4781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50210" cy="478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20" w:right="18" w:hanging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Registro iGovTIC-JUD 2024 - Seção 2 - Área Negocial - Levantamento de Governança, Gestão e Infraestrutura de TIC do Poder Judiciário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1.494995pt;margin-top:27.187788pt;width:232.3pt;height:37.65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line="247" w:lineRule="auto" w:before="18"/>
                      <w:ind w:left="20" w:right="18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Registro iGovTIC-JUD 2024 - Seção 2 - Área Negocial - Levantamento de Governança, Gestão e Infraestrutura de TIC do Poder Judiciário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5967399</wp:posOffset>
              </wp:positionH>
              <wp:positionV relativeFrom="page">
                <wp:posOffset>497684</wp:posOffset>
              </wp:positionV>
              <wp:extent cx="1233170" cy="1733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3317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27/06/2024</w:t>
                          </w:r>
                          <w:r>
                            <w:rPr>
                              <w:spacing w:val="6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17:51:36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9.873993pt;margin-top:39.18779pt;width:97.1pt;height:13.65pt;mso-position-horizontal-relative:page;mso-position-vertical-relative:page;z-index:-15780352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27/06/2024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17:51:36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rebuchet MS" w:hAnsi="Trebuchet MS" w:eastAsia="Trebuchet MS" w:cs="Trebuchet MS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5"/>
      <w:ind w:left="106"/>
    </w:pPr>
    <w:rPr>
      <w:rFonts w:ascii="Trebuchet MS" w:hAnsi="Trebuchet MS" w:eastAsia="Trebuchet MS" w:cs="Trebuchet MS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zenice.cardozo@tjac.jus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de Gestão de Formulários</dc:creator>
  <dc:title>registro-393573.pdf</dc:title>
  <dcterms:created xsi:type="dcterms:W3CDTF">2024-07-23T16:08:33Z</dcterms:created>
  <dcterms:modified xsi:type="dcterms:W3CDTF">2024-07-23T16:08:33Z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Gravity PDF v5.1.5. https://gravitypdf.com</vt:lpwstr>
  </property>
  <property fmtid="{D5CDD505-2E9C-101B-9397-08002B2CF9AE}" pid="4" name="LastSaved">
    <vt:filetime>2024-07-23T00:00:00Z</vt:filetime>
  </property>
  <property fmtid="{D5CDD505-2E9C-101B-9397-08002B2CF9AE}" pid="5" name="Producer">
    <vt:lpwstr>mPDF 7.1.9</vt:lpwstr>
  </property>
</Properties>
</file>