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rPr>
          <w:sz w:val="21"/>
        </w:rPr>
      </w:pPr>
    </w:p>
    <w:p>
      <w:pPr>
        <w:spacing w:before="0"/>
        <w:ind w:left="2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> </w:t>
      </w:r>
      <w:r>
        <w:rPr>
          <w:rFonts w:ascii="Arial" w:hAnsi="Arial"/>
          <w:b/>
          <w:spacing w:val="-2"/>
          <w:sz w:val="21"/>
        </w:rPr>
        <w:t>13/2025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72"/>
        <w:rPr>
          <w:rFonts w:ascii="Arial"/>
          <w:b/>
          <w:sz w:val="21"/>
        </w:rPr>
      </w:pPr>
    </w:p>
    <w:p>
      <w:pPr>
        <w:pStyle w:val="Heading1"/>
        <w:spacing w:before="0"/>
        <w:ind w:left="20" w:firstLine="0"/>
        <w:jc w:val="center"/>
      </w:pPr>
      <w:r>
        <w:rPr>
          <w:spacing w:val="-2"/>
        </w:rPr>
        <w:t>INTRODUÇÃO</w: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181" w:right="22"/>
      </w:pPr>
      <w:r>
        <w:rPr/>
        <w:t>Em conformidade como a Resolução CNJ nº. 468/2021, a fase de Planejamento da Contratação terá início</w:t>
      </w:r>
      <w:r>
        <w:rPr>
          <w:spacing w:val="40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recebimento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145"/>
      </w:tblGrid>
      <w:tr>
        <w:trPr>
          <w:trHeight w:val="314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>
        <w:trPr>
          <w:trHeight w:val="599" w:hRule="atLeast"/>
        </w:trPr>
        <w:tc>
          <w:tcPr>
            <w:tcW w:w="10410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Assessoria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Militar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ASMIL</w:t>
            </w:r>
          </w:p>
        </w:tc>
      </w:tr>
      <w:tr>
        <w:trPr>
          <w:trHeight w:val="599" w:hRule="atLeast"/>
        </w:trPr>
        <w:tc>
          <w:tcPr>
            <w:tcW w:w="52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demanda: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Maria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Alexsandra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Rocha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Ramos</w:t>
            </w:r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8000962</w:t>
            </w:r>
          </w:p>
        </w:tc>
      </w:tr>
      <w:tr>
        <w:trPr>
          <w:trHeight w:val="314" w:hRule="atLeast"/>
        </w:trPr>
        <w:tc>
          <w:tcPr>
            <w:tcW w:w="52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asmil@tjac.jus.br</w:t>
              </w:r>
            </w:hyperlink>
          </w:p>
        </w:tc>
        <w:tc>
          <w:tcPr>
            <w:tcW w:w="5145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7"/>
        <w:gridCol w:w="4106"/>
        <w:gridCol w:w="3007"/>
      </w:tblGrid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CONTRATAÇÃO</w:t>
            </w:r>
          </w:p>
        </w:tc>
      </w:tr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Maria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Alexsandra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Rocha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Ramos</w:t>
            </w:r>
          </w:p>
        </w:tc>
      </w:tr>
      <w:tr>
        <w:trPr>
          <w:trHeight w:val="314" w:hRule="atLeast"/>
        </w:trPr>
        <w:tc>
          <w:tcPr>
            <w:tcW w:w="3267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asmil@tjac.jus.br</w:t>
              </w:r>
            </w:hyperlink>
          </w:p>
        </w:tc>
        <w:tc>
          <w:tcPr>
            <w:tcW w:w="4106" w:type="dxa"/>
            <w:tcBorders>
              <w:left w:val="nil"/>
              <w:right w:val="nil"/>
            </w:tcBorders>
          </w:tcPr>
          <w:p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4"/>
                <w:sz w:val="24"/>
              </w:rPr>
              <w:t>Cargo: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Assessora-Chefe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Militar</w:t>
            </w:r>
          </w:p>
        </w:tc>
        <w:tc>
          <w:tcPr>
            <w:tcW w:w="3007" w:type="dxa"/>
            <w:tcBorders>
              <w:left w:val="nil"/>
            </w:tcBorders>
          </w:tcPr>
          <w:p>
            <w:pPr>
              <w:pStyle w:val="TableParagraph"/>
              <w:ind w:left="425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ASMIL</w:t>
            </w:r>
          </w:p>
        </w:tc>
      </w:tr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Nome: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Victor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Rocha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Flores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Silva</w:t>
            </w:r>
          </w:p>
        </w:tc>
      </w:tr>
      <w:tr>
        <w:trPr>
          <w:trHeight w:val="314" w:hRule="atLeast"/>
        </w:trPr>
        <w:tc>
          <w:tcPr>
            <w:tcW w:w="3267" w:type="dxa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asmil@tjac.jus.br</w:t>
              </w:r>
            </w:hyperlink>
          </w:p>
        </w:tc>
        <w:tc>
          <w:tcPr>
            <w:tcW w:w="4106" w:type="dxa"/>
            <w:tcBorders>
              <w:left w:val="nil"/>
              <w:right w:val="nil"/>
            </w:tcBorders>
          </w:tcPr>
          <w:p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Cargo: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SGT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BM</w:t>
            </w:r>
          </w:p>
        </w:tc>
        <w:tc>
          <w:tcPr>
            <w:tcW w:w="3007" w:type="dxa"/>
            <w:tcBorders>
              <w:left w:val="nil"/>
            </w:tcBorders>
          </w:tcPr>
          <w:p>
            <w:pPr>
              <w:pStyle w:val="TableParagraph"/>
              <w:ind w:left="399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ASMIL</w:t>
            </w:r>
          </w:p>
        </w:tc>
      </w:tr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>
        <w:trPr>
          <w:trHeight w:val="314" w:hRule="atLeast"/>
        </w:trPr>
        <w:tc>
          <w:tcPr>
            <w:tcW w:w="1038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>
        <w:trPr>
          <w:trHeight w:val="314" w:hRule="atLeast"/>
        </w:trPr>
        <w:tc>
          <w:tcPr>
            <w:tcW w:w="3267" w:type="dxa"/>
            <w:tcBorders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4106" w:type="dxa"/>
            <w:tcBorders>
              <w:left w:val="nil"/>
              <w:right w:val="nil"/>
            </w:tcBorders>
          </w:tcPr>
          <w:p>
            <w:pPr>
              <w:pStyle w:val="TableParagraph"/>
              <w:ind w:left="8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3007" w:type="dxa"/>
            <w:tcBorders>
              <w:left w:val="nil"/>
            </w:tcBorders>
          </w:tcPr>
          <w:p>
            <w:pPr>
              <w:pStyle w:val="TableParagraph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14" w:hRule="atLeast"/>
        </w:trPr>
        <w:tc>
          <w:tcPr>
            <w:tcW w:w="1038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>
        <w:trPr>
          <w:trHeight w:val="884" w:hRule="atLeast"/>
        </w:trPr>
        <w:tc>
          <w:tcPr>
            <w:tcW w:w="10380" w:type="dxa"/>
          </w:tcPr>
          <w:p>
            <w:pPr>
              <w:pStyle w:val="TableParagraph"/>
              <w:spacing w:line="280" w:lineRule="atLeast" w:before="12"/>
              <w:jc w:val="both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especializada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locação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equipamentos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comodato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conexão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internet móvel via satélite de baixa órbita, destinados ao suporte às ações e diligências que envolvem a segurança institucional do Poder Judiciário do Estado do Acre.</w:t>
            </w:r>
          </w:p>
        </w:tc>
      </w:tr>
    </w:tbl>
    <w:p>
      <w:pPr>
        <w:pStyle w:val="TableParagraph"/>
        <w:spacing w:after="0" w:line="280" w:lineRule="atLeast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566" w:right="566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8" w:after="1"/>
        <w:rPr>
          <w:sz w:val="20"/>
        </w:rPr>
      </w:pPr>
    </w:p>
    <w:tbl>
      <w:tblPr>
        <w:tblW w:w="0" w:type="auto"/>
        <w:jc w:val="left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5"/>
      </w:tblGrid>
      <w:tr>
        <w:trPr>
          <w:trHeight w:val="1889" w:hRule="atLeast"/>
        </w:trPr>
        <w:tc>
          <w:tcPr>
            <w:tcW w:w="10425" w:type="dxa"/>
          </w:tcPr>
          <w:p>
            <w:pPr>
              <w:pStyle w:val="TableParagraph"/>
              <w:spacing w:line="456" w:lineRule="auto"/>
              <w:ind w:left="37" w:right="1434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Institucional: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Crescimento. </w:t>
            </w:r>
            <w:r>
              <w:rPr>
                <w:sz w:val="24"/>
              </w:rPr>
              <w:t>Macrodesafio: Fortalecer a Gestão de TIC.</w:t>
            </w:r>
          </w:p>
          <w:p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CNJ.</w:t>
            </w:r>
          </w:p>
          <w:p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2026.</w:t>
            </w:r>
          </w:p>
        </w:tc>
      </w:tr>
      <w:tr>
        <w:trPr>
          <w:trHeight w:val="116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normas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visão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longo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Tribunal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Justiça do Acre</w:t>
            </w:r>
          </w:p>
        </w:tc>
      </w:tr>
      <w:tr>
        <w:trPr>
          <w:trHeight w:val="599" w:hRule="atLeast"/>
        </w:trPr>
        <w:tc>
          <w:tcPr>
            <w:tcW w:w="10425" w:type="dxa"/>
          </w:tcPr>
          <w:p>
            <w:pPr>
              <w:pStyle w:val="TableParagraph"/>
              <w:spacing w:line="280" w:lineRule="atLeast" w:before="12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Soluções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Comunicação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PSTIC: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contratação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ora </w:t>
            </w:r>
            <w:r>
              <w:rPr>
                <w:sz w:val="24"/>
              </w:rPr>
              <w:t>pleiteada está prevista no Plano Anual de Contratação 2025.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4.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>
        <w:trPr>
          <w:trHeight w:val="7364" w:hRule="atLeast"/>
        </w:trPr>
        <w:tc>
          <w:tcPr>
            <w:tcW w:w="1041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visa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atender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Acre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(PJAC)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garantir comunicação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eficiente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segura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institucionais,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especialmente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refere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suporte às ações e diligências relacionadas à segurança institucional. A solução a ser contratada consiste no fornecimento de equipamentos e serviços de conexão de internet móvel via satélite de baixa órbita, com instalação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veículos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PJAC,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ininterrupta,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localização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suporte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 operações externas críticas.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244" w:after="0"/>
              <w:ind w:left="269" w:right="0" w:hanging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Mobilidade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Cobertura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Ampliada</w:t>
            </w:r>
          </w:p>
          <w:p>
            <w:pPr>
              <w:pStyle w:val="TableParagraph"/>
              <w:spacing w:line="247" w:lineRule="auto" w:before="9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A utilização de tecnologia via satélite de baixa órbita permite conexão de internet em áreas remotas e de difícil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acesso,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móveis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convencionais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possuem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cobertura.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PJAC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frequentemente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realiza deslocamentos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regiões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isoladas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estado,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incluindo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comunidades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ribeirinhas,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aldeias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indígenas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áreas rurais.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veículos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institucionais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Presidência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ASMIL,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terão acesso contínuo à internet, garantindo comunicação e eficiência operacional independentemente da </w:t>
            </w:r>
            <w:r>
              <w:rPr>
                <w:spacing w:val="-2"/>
                <w:sz w:val="24"/>
              </w:rPr>
              <w:t>localização.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245" w:after="0"/>
              <w:ind w:left="269" w:right="0" w:hanging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Segurança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Institucional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Proteção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Presidência</w:t>
            </w:r>
          </w:p>
          <w:p>
            <w:pPr>
              <w:pStyle w:val="TableParagraph"/>
              <w:spacing w:line="247" w:lineRule="auto" w:before="9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A segurança da Presidência e demais autoridades do Poder Judiciário depende de comunicação constante e </w:t>
            </w:r>
            <w:r>
              <w:rPr>
                <w:spacing w:val="-2"/>
                <w:sz w:val="24"/>
              </w:rPr>
              <w:t>acesso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informações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tempo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real.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conectividade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móvel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satélite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permitirá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rastreamento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veículos </w:t>
            </w:r>
            <w:r>
              <w:rPr>
                <w:sz w:val="24"/>
              </w:rPr>
              <w:t>oficiais, bem como a comunicação instantânea entre as equipes de segurança, reduzindo vulnerabilidades e possibilitando acionamentos emergenciais. Além disso, possibilita o acesso seguro a dados sensíveis e sistemas institucionais por meio de redes privadas virtuais (VPN), alinhando-se às resoluções do Conselho Nacional de Justiça (CNJ) sobre segurança cibernética.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9" w:val="left" w:leader="none"/>
              </w:tabs>
              <w:spacing w:line="240" w:lineRule="auto" w:before="244" w:after="0"/>
              <w:ind w:left="269" w:right="0" w:hanging="24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Escritório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Móvel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Eficiência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Atividades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Externas</w:t>
            </w:r>
          </w:p>
          <w:p>
            <w:pPr>
              <w:pStyle w:val="TableParagraph"/>
              <w:spacing w:line="247" w:lineRule="auto" w:before="9"/>
              <w:ind w:left="29" w:right="9"/>
              <w:jc w:val="both"/>
              <w:rPr>
                <w:sz w:val="24"/>
              </w:rPr>
            </w:pPr>
            <w:r>
              <w:rPr>
                <w:sz w:val="24"/>
              </w:rPr>
              <w:t>A instalação da solução permitirá que os veículos da Presidência operem como escritórios móveis, </w:t>
            </w:r>
            <w:r>
              <w:rPr>
                <w:spacing w:val="-2"/>
                <w:sz w:val="24"/>
              </w:rPr>
              <w:t>viabilizando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realização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atividades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administrativas,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audiências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remotas,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vídeoconferências,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despachos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0"/>
                <w:sz w:val="24"/>
              </w:rPr>
              <w:t>e</w:t>
            </w:r>
          </w:p>
        </w:tc>
      </w:tr>
    </w:tbl>
    <w:p>
      <w:pPr>
        <w:pStyle w:val="TableParagraph"/>
        <w:spacing w:after="0" w:line="247" w:lineRule="auto"/>
        <w:jc w:val="both"/>
        <w:rPr>
          <w:sz w:val="24"/>
        </w:rPr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7529" w:hRule="atLeast"/>
        </w:trPr>
        <w:tc>
          <w:tcPr>
            <w:tcW w:w="10410" w:type="dxa"/>
            <w:tcBorders>
              <w:top w:val="nil"/>
            </w:tcBorders>
          </w:tcPr>
          <w:p>
            <w:pPr>
              <w:pStyle w:val="TableParagraph"/>
              <w:spacing w:line="247" w:lineRule="auto" w:before="1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acompanhamento processual em tempo real. Isso é essencial para garantir a continuidade dos serviços judiciais,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mesmo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durante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deslocamentos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locais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infraestrutura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telecomunicações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adequada.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241" w:after="0"/>
              <w:ind w:left="269" w:right="0" w:hanging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Comunicação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Estratégica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Operações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Fiscalização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Diligências</w:t>
            </w:r>
          </w:p>
          <w:p>
            <w:pPr>
              <w:pStyle w:val="TableParagraph"/>
              <w:spacing w:line="247" w:lineRule="auto" w:before="9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PJAC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frequentemente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diligências,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inspeções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fiscalizações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parceria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segurança pública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outras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instituições.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satélite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baixa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órbita,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permitirá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transmissão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 imagens em tempo real, melhorando a coordenação dessas ações e garantindo maior eficiência e segurança nas operações.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243" w:after="0"/>
              <w:ind w:left="269" w:right="0" w:hanging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Redução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Falhas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Alternativa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Redes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Convencionais</w:t>
            </w:r>
          </w:p>
          <w:p>
            <w:pPr>
              <w:pStyle w:val="TableParagraph"/>
              <w:spacing w:line="247" w:lineRule="auto" w:before="9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Diante da instabilidade das redes móveis e fixas em diversas regiões do Acre, a solução via satélite se apresenta como uma alternativa confiável para garantir a continuidade das atividades institucionais. A tecnologia de baixa órbita possui menor latência e maior velocidade em comparação com satélites geoestacionários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tradicionais,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garantindo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experiência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próxima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banda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larga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terrestre,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porém, com total mobilidade.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9" w:val="left" w:leader="none"/>
              </w:tabs>
              <w:spacing w:line="240" w:lineRule="auto" w:before="244" w:after="0"/>
              <w:ind w:left="269" w:right="0" w:hanging="2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Atendimento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às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Demandas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Emergenciais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Continuidade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Serviços</w:t>
            </w:r>
          </w:p>
          <w:p>
            <w:pPr>
              <w:pStyle w:val="TableParagraph"/>
              <w:spacing w:line="247" w:lineRule="auto" w:before="9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móvel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satélite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é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recurso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essencial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PJAC em situações de emergência, como desastres naturais, crises de segurança ou falhas nas redes tradicionais. Com a solução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contratada, o Tribunal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estará preparado para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manter a comunicação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o suporte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logístico em qualquer cenário adverso.</w:t>
            </w:r>
          </w:p>
          <w:p>
            <w:pPr>
              <w:pStyle w:val="TableParagraph"/>
              <w:spacing w:line="280" w:lineRule="atLeast" w:before="239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solução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móvel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satélite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baixa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órbita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representa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avanço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estratégico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para 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modernização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Acre.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garantir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conectividade estável e segura em qualquer localidade, a iniciativa possibilita maior eficiência operacional, proteção das autoridades, suporte a diligências externas e continuidade dos serviços prestados à sociedade, reforçando o compromisso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PJAC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inovação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excelência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gestão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pública.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0"/>
      </w:tblGrid>
      <w:tr>
        <w:trPr>
          <w:trHeight w:val="314" w:hRule="atLeast"/>
        </w:trPr>
        <w:tc>
          <w:tcPr>
            <w:tcW w:w="10410" w:type="dxa"/>
          </w:tcPr>
          <w:p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RESULTADOS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SEREM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ALCANÇADO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CONTRATAÇÃO</w:t>
            </w:r>
          </w:p>
        </w:tc>
      </w:tr>
      <w:tr>
        <w:trPr>
          <w:trHeight w:val="4169" w:hRule="atLeast"/>
        </w:trPr>
        <w:tc>
          <w:tcPr>
            <w:tcW w:w="10410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implementação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solução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móvel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satélite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baixa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órbita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Acre (PJAC) trará uma série de benefícios estratégicos e operacionais. A seguir, são listados os principais resultados esperados: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8" w:val="left" w:leader="none"/>
              </w:tabs>
              <w:spacing w:line="240" w:lineRule="auto" w:before="241" w:after="0"/>
              <w:ind w:left="628" w:right="0" w:hanging="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Garantia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Comunicação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Contínua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Áreas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Remotas</w:t>
            </w:r>
          </w:p>
          <w:p>
            <w:pPr>
              <w:pStyle w:val="TableParagraph"/>
              <w:spacing w:line="247" w:lineRule="auto" w:before="249"/>
              <w:ind w:left="12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628649</wp:posOffset>
                      </wp:positionH>
                      <wp:positionV relativeFrom="paragraph">
                        <wp:posOffset>228956</wp:posOffset>
                      </wp:positionV>
                      <wp:extent cx="57150" cy="5715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57150" cy="57150"/>
                                <a:chExt cx="57150" cy="571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47625" y="23812"/>
                                      </a:moveTo>
                                      <a:lnTo>
                                        <a:pt x="47624" y="26968"/>
                                      </a:lnTo>
                                      <a:lnTo>
                                        <a:pt x="47020" y="30004"/>
                                      </a:lnTo>
                                      <a:lnTo>
                                        <a:pt x="45812" y="32923"/>
                                      </a:lnTo>
                                      <a:lnTo>
                                        <a:pt x="44603" y="35841"/>
                                      </a:lnTo>
                                      <a:lnTo>
                                        <a:pt x="32925" y="4580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lnTo>
                                        <a:pt x="23812" y="47624"/>
                                      </a:ln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14699" y="45808"/>
                                      </a:lnTo>
                                      <a:lnTo>
                                        <a:pt x="11782" y="44599"/>
                                      </a:lnTo>
                                      <a:lnTo>
                                        <a:pt x="1812" y="32923"/>
                                      </a:lnTo>
                                      <a:lnTo>
                                        <a:pt x="604" y="30004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3812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604" y="17615"/>
                                      </a:lnTo>
                                      <a:lnTo>
                                        <a:pt x="1812" y="14697"/>
                                      </a:lnTo>
                                      <a:lnTo>
                                        <a:pt x="3020" y="11778"/>
                                      </a:lnTo>
                                      <a:lnTo>
                                        <a:pt x="4741" y="9204"/>
                                      </a:lnTo>
                                      <a:lnTo>
                                        <a:pt x="6974" y="6971"/>
                                      </a:lnTo>
                                      <a:lnTo>
                                        <a:pt x="9207" y="4736"/>
                                      </a:lnTo>
                                      <a:lnTo>
                                        <a:pt x="11782" y="3018"/>
                                      </a:lnTo>
                                      <a:lnTo>
                                        <a:pt x="14699" y="1811"/>
                                      </a:lnTo>
                                      <a:lnTo>
                                        <a:pt x="17617" y="604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3812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0650" y="6971"/>
                                      </a:lnTo>
                                      <a:lnTo>
                                        <a:pt x="42883" y="9204"/>
                                      </a:lnTo>
                                      <a:lnTo>
                                        <a:pt x="44603" y="11778"/>
                                      </a:lnTo>
                                      <a:lnTo>
                                        <a:pt x="45812" y="14697"/>
                                      </a:lnTo>
                                      <a:lnTo>
                                        <a:pt x="47020" y="17615"/>
                                      </a:lnTo>
                                      <a:lnTo>
                                        <a:pt x="47624" y="20652"/>
                                      </a:lnTo>
                                      <a:lnTo>
                                        <a:pt x="47625" y="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499989pt;margin-top:18.028057pt;width:4.5pt;height:4.5pt;mso-position-horizontal-relative:column;mso-position-vertical-relative:paragraph;z-index:-15876608" id="docshapegroup6" coordorigin="990,361" coordsize="90,90">
                      <v:shape style="position:absolute;left:997;top:368;width:75;height:75" id="docshape7" coordorigin="997,368" coordsize="75,75" path="m1072,406l1072,411,1072,415,1070,420,1068,425,1049,440,1045,442,1040,443,1035,443,1030,443,1025,442,1021,440,1016,438,1000,420,998,415,997,411,997,406,997,401,998,396,1000,391,1002,387,1005,383,1008,379,1012,376,1016,373,1021,371,1025,369,1030,368,1035,368,1040,368,1062,379,1065,383,1068,387,1070,391,1072,396,1072,401,1072,40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Viabilização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internet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locais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cobertura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móveis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convencionais,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permitindo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comunicação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contínua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equipes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institucionais.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8" w:val="left" w:leader="none"/>
              </w:tabs>
              <w:spacing w:line="240" w:lineRule="auto" w:before="240" w:after="0"/>
              <w:ind w:left="628" w:right="0" w:hanging="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Melhoria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Segurança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Institucional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Proteção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Presidência</w:t>
            </w:r>
          </w:p>
          <w:p>
            <w:pPr>
              <w:pStyle w:val="TableParagraph"/>
              <w:spacing w:line="247" w:lineRule="auto" w:before="249"/>
              <w:ind w:left="12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628649</wp:posOffset>
                      </wp:positionH>
                      <wp:positionV relativeFrom="paragraph">
                        <wp:posOffset>228956</wp:posOffset>
                      </wp:positionV>
                      <wp:extent cx="57150" cy="5715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7150" cy="57150"/>
                                <a:chExt cx="57150" cy="571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47625" y="23812"/>
                                      </a:moveTo>
                                      <a:lnTo>
                                        <a:pt x="32925" y="4580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lnTo>
                                        <a:pt x="23812" y="47624"/>
                                      </a:ln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14699" y="45808"/>
                                      </a:lnTo>
                                      <a:lnTo>
                                        <a:pt x="11782" y="44601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3812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6974" y="6974"/>
                                      </a:lnTo>
                                      <a:lnTo>
                                        <a:pt x="9207" y="4739"/>
                                      </a:lnTo>
                                      <a:lnTo>
                                        <a:pt x="11782" y="3018"/>
                                      </a:lnTo>
                                      <a:lnTo>
                                        <a:pt x="14699" y="1808"/>
                                      </a:lnTo>
                                      <a:lnTo>
                                        <a:pt x="17617" y="601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3812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0650" y="6974"/>
                                      </a:lnTo>
                                      <a:lnTo>
                                        <a:pt x="42883" y="9206"/>
                                      </a:lnTo>
                                      <a:lnTo>
                                        <a:pt x="44603" y="11780"/>
                                      </a:lnTo>
                                      <a:lnTo>
                                        <a:pt x="45812" y="14697"/>
                                      </a:lnTo>
                                      <a:lnTo>
                                        <a:pt x="47020" y="17615"/>
                                      </a:lnTo>
                                      <a:lnTo>
                                        <a:pt x="47624" y="20652"/>
                                      </a:lnTo>
                                      <a:lnTo>
                                        <a:pt x="47625" y="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499989pt;margin-top:18.028053pt;width:4.5pt;height:4.5pt;mso-position-horizontal-relative:column;mso-position-vertical-relative:paragraph;z-index:-15876096" id="docshapegroup8" coordorigin="990,361" coordsize="90,90">
                      <v:shape style="position:absolute;left:997;top:368;width:75;height:75" id="docshape9" coordorigin="997,368" coordsize="75,75" path="m1072,406l1049,440,1045,442,1040,443,1035,443,1030,443,1025,442,1021,440,1016,438,997,411,997,406,997,401,1008,379,1012,376,1016,373,1021,371,1025,369,1030,368,1035,368,1040,368,1062,379,1065,383,1068,387,1070,391,1072,396,1072,401,1072,40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Rastreabilidade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veículos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oficiais,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reforçando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segurança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autoridades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 PJAC e permitindo acionamento emergencial imediato.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8" w:val="left" w:leader="none"/>
              </w:tabs>
              <w:spacing w:line="240" w:lineRule="auto" w:before="241" w:after="0"/>
              <w:ind w:left="628" w:right="0" w:hanging="2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Possibilidade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Escritório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Móvel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Administrativas</w:t>
            </w:r>
          </w:p>
        </w:tc>
      </w:tr>
    </w:tbl>
    <w:p>
      <w:pPr>
        <w:pStyle w:val="TableParagraph"/>
        <w:spacing w:after="0" w:line="240" w:lineRule="auto"/>
        <w:jc w:val="left"/>
        <w:rPr>
          <w:b/>
          <w:sz w:val="24"/>
        </w:rPr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spacing w:line="247" w:lineRule="auto" w:before="140"/>
        <w:ind w:left="1426" w:right="2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469899</wp:posOffset>
                </wp:positionH>
                <wp:positionV relativeFrom="paragraph">
                  <wp:posOffset>88195</wp:posOffset>
                </wp:positionV>
                <wp:extent cx="6638925" cy="72104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38925" cy="7210425"/>
                          <a:chExt cx="6638925" cy="72104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38925" cy="7211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7211059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7181863"/>
                                </a:lnTo>
                                <a:lnTo>
                                  <a:pt x="28575" y="7181863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81863"/>
                                </a:lnTo>
                                <a:lnTo>
                                  <a:pt x="0" y="7200913"/>
                                </a:lnTo>
                                <a:lnTo>
                                  <a:pt x="0" y="7210425"/>
                                </a:lnTo>
                                <a:lnTo>
                                  <a:pt x="6638925" y="7210438"/>
                                </a:lnTo>
                                <a:lnTo>
                                  <a:pt x="6638925" y="7200913"/>
                                </a:lnTo>
                                <a:lnTo>
                                  <a:pt x="6638925" y="7181863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7699" y="76201"/>
                            <a:ext cx="47625" cy="513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133975">
                                <a:moveTo>
                                  <a:pt x="47625" y="23812"/>
                                </a:moveTo>
                                <a:lnTo>
                                  <a:pt x="47624" y="26970"/>
                                </a:lnTo>
                                <a:lnTo>
                                  <a:pt x="47020" y="30007"/>
                                </a:lnTo>
                                <a:lnTo>
                                  <a:pt x="45812" y="32923"/>
                                </a:lnTo>
                                <a:lnTo>
                                  <a:pt x="44603" y="35841"/>
                                </a:lnTo>
                                <a:lnTo>
                                  <a:pt x="32925" y="45808"/>
                                </a:lnTo>
                                <a:lnTo>
                                  <a:pt x="30007" y="47018"/>
                                </a:lnTo>
                                <a:lnTo>
                                  <a:pt x="26970" y="47623"/>
                                </a:lnTo>
                                <a:lnTo>
                                  <a:pt x="23812" y="47624"/>
                                </a:lnTo>
                                <a:lnTo>
                                  <a:pt x="20654" y="47623"/>
                                </a:lnTo>
                                <a:lnTo>
                                  <a:pt x="17617" y="47018"/>
                                </a:lnTo>
                                <a:lnTo>
                                  <a:pt x="14699" y="45808"/>
                                </a:lnTo>
                                <a:lnTo>
                                  <a:pt x="11782" y="44599"/>
                                </a:lnTo>
                                <a:lnTo>
                                  <a:pt x="1812" y="32923"/>
                                </a:lnTo>
                                <a:lnTo>
                                  <a:pt x="604" y="30007"/>
                                </a:lnTo>
                                <a:lnTo>
                                  <a:pt x="0" y="26970"/>
                                </a:lnTo>
                                <a:lnTo>
                                  <a:pt x="0" y="23812"/>
                                </a:lnTo>
                                <a:lnTo>
                                  <a:pt x="0" y="20652"/>
                                </a:lnTo>
                                <a:lnTo>
                                  <a:pt x="604" y="17612"/>
                                </a:lnTo>
                                <a:lnTo>
                                  <a:pt x="1812" y="14697"/>
                                </a:lnTo>
                                <a:lnTo>
                                  <a:pt x="3020" y="11778"/>
                                </a:lnTo>
                                <a:lnTo>
                                  <a:pt x="20654" y="0"/>
                                </a:lnTo>
                                <a:lnTo>
                                  <a:pt x="23812" y="0"/>
                                </a:lnTo>
                                <a:lnTo>
                                  <a:pt x="26970" y="0"/>
                                </a:lnTo>
                                <a:lnTo>
                                  <a:pt x="45812" y="14697"/>
                                </a:lnTo>
                                <a:lnTo>
                                  <a:pt x="47020" y="17612"/>
                                </a:lnTo>
                                <a:lnTo>
                                  <a:pt x="47624" y="20652"/>
                                </a:lnTo>
                                <a:lnTo>
                                  <a:pt x="47625" y="23812"/>
                                </a:lnTo>
                                <a:close/>
                              </a:path>
                              <a:path w="47625" h="5133975">
                                <a:moveTo>
                                  <a:pt x="47625" y="871537"/>
                                </a:moveTo>
                                <a:lnTo>
                                  <a:pt x="23812" y="895349"/>
                                </a:lnTo>
                                <a:lnTo>
                                  <a:pt x="20654" y="895348"/>
                                </a:lnTo>
                                <a:lnTo>
                                  <a:pt x="0" y="874693"/>
                                </a:lnTo>
                                <a:lnTo>
                                  <a:pt x="0" y="871537"/>
                                </a:lnTo>
                                <a:lnTo>
                                  <a:pt x="0" y="868377"/>
                                </a:lnTo>
                                <a:lnTo>
                                  <a:pt x="604" y="865340"/>
                                </a:lnTo>
                                <a:lnTo>
                                  <a:pt x="1812" y="862422"/>
                                </a:lnTo>
                                <a:lnTo>
                                  <a:pt x="3020" y="859503"/>
                                </a:lnTo>
                                <a:lnTo>
                                  <a:pt x="4741" y="856928"/>
                                </a:lnTo>
                                <a:lnTo>
                                  <a:pt x="6974" y="854696"/>
                                </a:lnTo>
                                <a:lnTo>
                                  <a:pt x="9207" y="852461"/>
                                </a:lnTo>
                                <a:lnTo>
                                  <a:pt x="11782" y="850743"/>
                                </a:lnTo>
                                <a:lnTo>
                                  <a:pt x="14699" y="849536"/>
                                </a:lnTo>
                                <a:lnTo>
                                  <a:pt x="17617" y="848329"/>
                                </a:lnTo>
                                <a:lnTo>
                                  <a:pt x="20654" y="847724"/>
                                </a:lnTo>
                                <a:lnTo>
                                  <a:pt x="23812" y="847724"/>
                                </a:lnTo>
                                <a:lnTo>
                                  <a:pt x="26970" y="847724"/>
                                </a:lnTo>
                                <a:lnTo>
                                  <a:pt x="40650" y="854696"/>
                                </a:lnTo>
                                <a:lnTo>
                                  <a:pt x="42883" y="856928"/>
                                </a:lnTo>
                                <a:lnTo>
                                  <a:pt x="44603" y="859503"/>
                                </a:lnTo>
                                <a:lnTo>
                                  <a:pt x="45812" y="862422"/>
                                </a:lnTo>
                                <a:lnTo>
                                  <a:pt x="47020" y="865340"/>
                                </a:lnTo>
                                <a:lnTo>
                                  <a:pt x="47624" y="868377"/>
                                </a:lnTo>
                                <a:lnTo>
                                  <a:pt x="47625" y="871537"/>
                                </a:lnTo>
                                <a:close/>
                              </a:path>
                              <a:path w="47625" h="5133975">
                                <a:moveTo>
                                  <a:pt x="47625" y="1719262"/>
                                </a:moveTo>
                                <a:lnTo>
                                  <a:pt x="47624" y="1722417"/>
                                </a:lnTo>
                                <a:lnTo>
                                  <a:pt x="47020" y="1725454"/>
                                </a:lnTo>
                                <a:lnTo>
                                  <a:pt x="45812" y="1728371"/>
                                </a:lnTo>
                                <a:lnTo>
                                  <a:pt x="44603" y="1731289"/>
                                </a:lnTo>
                                <a:lnTo>
                                  <a:pt x="32925" y="1741261"/>
                                </a:lnTo>
                                <a:lnTo>
                                  <a:pt x="30007" y="1742470"/>
                                </a:lnTo>
                                <a:lnTo>
                                  <a:pt x="26970" y="1743074"/>
                                </a:lnTo>
                                <a:lnTo>
                                  <a:pt x="23812" y="1743074"/>
                                </a:lnTo>
                                <a:lnTo>
                                  <a:pt x="20654" y="1743074"/>
                                </a:lnTo>
                                <a:lnTo>
                                  <a:pt x="17617" y="1742470"/>
                                </a:lnTo>
                                <a:lnTo>
                                  <a:pt x="14699" y="1741261"/>
                                </a:lnTo>
                                <a:lnTo>
                                  <a:pt x="11782" y="1740054"/>
                                </a:lnTo>
                                <a:lnTo>
                                  <a:pt x="9207" y="1738333"/>
                                </a:lnTo>
                                <a:lnTo>
                                  <a:pt x="6974" y="1736098"/>
                                </a:lnTo>
                                <a:lnTo>
                                  <a:pt x="4741" y="1733864"/>
                                </a:lnTo>
                                <a:lnTo>
                                  <a:pt x="3020" y="1731289"/>
                                </a:lnTo>
                                <a:lnTo>
                                  <a:pt x="1812" y="1728371"/>
                                </a:lnTo>
                                <a:lnTo>
                                  <a:pt x="604" y="1725454"/>
                                </a:lnTo>
                                <a:lnTo>
                                  <a:pt x="0" y="1722417"/>
                                </a:lnTo>
                                <a:lnTo>
                                  <a:pt x="0" y="1719262"/>
                                </a:lnTo>
                                <a:lnTo>
                                  <a:pt x="0" y="1716104"/>
                                </a:lnTo>
                                <a:lnTo>
                                  <a:pt x="604" y="1713065"/>
                                </a:lnTo>
                                <a:lnTo>
                                  <a:pt x="1812" y="1710146"/>
                                </a:lnTo>
                                <a:lnTo>
                                  <a:pt x="3020" y="1707228"/>
                                </a:lnTo>
                                <a:lnTo>
                                  <a:pt x="4741" y="1704653"/>
                                </a:lnTo>
                                <a:lnTo>
                                  <a:pt x="6974" y="1702424"/>
                                </a:lnTo>
                                <a:lnTo>
                                  <a:pt x="9207" y="1700189"/>
                                </a:lnTo>
                                <a:lnTo>
                                  <a:pt x="11782" y="1698468"/>
                                </a:lnTo>
                                <a:lnTo>
                                  <a:pt x="14699" y="1697261"/>
                                </a:lnTo>
                                <a:lnTo>
                                  <a:pt x="17617" y="1696054"/>
                                </a:lnTo>
                                <a:lnTo>
                                  <a:pt x="20654" y="1695449"/>
                                </a:lnTo>
                                <a:lnTo>
                                  <a:pt x="23812" y="1695449"/>
                                </a:lnTo>
                                <a:lnTo>
                                  <a:pt x="26970" y="1695449"/>
                                </a:lnTo>
                                <a:lnTo>
                                  <a:pt x="30007" y="1696054"/>
                                </a:lnTo>
                                <a:lnTo>
                                  <a:pt x="32925" y="1697261"/>
                                </a:lnTo>
                                <a:lnTo>
                                  <a:pt x="35842" y="1698468"/>
                                </a:lnTo>
                                <a:lnTo>
                                  <a:pt x="38417" y="1700189"/>
                                </a:lnTo>
                                <a:lnTo>
                                  <a:pt x="40650" y="1702424"/>
                                </a:lnTo>
                                <a:lnTo>
                                  <a:pt x="42883" y="1704653"/>
                                </a:lnTo>
                                <a:lnTo>
                                  <a:pt x="44603" y="1707228"/>
                                </a:lnTo>
                                <a:lnTo>
                                  <a:pt x="45812" y="1710146"/>
                                </a:lnTo>
                                <a:lnTo>
                                  <a:pt x="47020" y="1713065"/>
                                </a:lnTo>
                                <a:lnTo>
                                  <a:pt x="47624" y="1716104"/>
                                </a:lnTo>
                                <a:lnTo>
                                  <a:pt x="47625" y="1719262"/>
                                </a:lnTo>
                                <a:close/>
                              </a:path>
                              <a:path w="47625" h="5133975">
                                <a:moveTo>
                                  <a:pt x="47625" y="2566987"/>
                                </a:moveTo>
                                <a:lnTo>
                                  <a:pt x="47624" y="2570142"/>
                                </a:lnTo>
                                <a:lnTo>
                                  <a:pt x="47020" y="2573179"/>
                                </a:lnTo>
                                <a:lnTo>
                                  <a:pt x="45812" y="2576097"/>
                                </a:lnTo>
                                <a:lnTo>
                                  <a:pt x="44603" y="2579016"/>
                                </a:lnTo>
                                <a:lnTo>
                                  <a:pt x="23812" y="2590799"/>
                                </a:lnTo>
                                <a:lnTo>
                                  <a:pt x="20654" y="2590797"/>
                                </a:lnTo>
                                <a:lnTo>
                                  <a:pt x="1812" y="2576097"/>
                                </a:lnTo>
                                <a:lnTo>
                                  <a:pt x="604" y="2573179"/>
                                </a:lnTo>
                                <a:lnTo>
                                  <a:pt x="0" y="2570142"/>
                                </a:lnTo>
                                <a:lnTo>
                                  <a:pt x="0" y="2566987"/>
                                </a:lnTo>
                                <a:lnTo>
                                  <a:pt x="0" y="2563826"/>
                                </a:lnTo>
                                <a:lnTo>
                                  <a:pt x="604" y="2560790"/>
                                </a:lnTo>
                                <a:lnTo>
                                  <a:pt x="1812" y="2557873"/>
                                </a:lnTo>
                                <a:lnTo>
                                  <a:pt x="3020" y="2554955"/>
                                </a:lnTo>
                                <a:lnTo>
                                  <a:pt x="4741" y="2552378"/>
                                </a:lnTo>
                                <a:lnTo>
                                  <a:pt x="6974" y="2550149"/>
                                </a:lnTo>
                                <a:lnTo>
                                  <a:pt x="9207" y="2547914"/>
                                </a:lnTo>
                                <a:lnTo>
                                  <a:pt x="11782" y="2546193"/>
                                </a:lnTo>
                                <a:lnTo>
                                  <a:pt x="14699" y="2544986"/>
                                </a:lnTo>
                                <a:lnTo>
                                  <a:pt x="17617" y="2543779"/>
                                </a:lnTo>
                                <a:lnTo>
                                  <a:pt x="20654" y="2543174"/>
                                </a:lnTo>
                                <a:lnTo>
                                  <a:pt x="23812" y="2543174"/>
                                </a:lnTo>
                                <a:lnTo>
                                  <a:pt x="26970" y="2543174"/>
                                </a:lnTo>
                                <a:lnTo>
                                  <a:pt x="30007" y="2543779"/>
                                </a:lnTo>
                                <a:lnTo>
                                  <a:pt x="32925" y="2544986"/>
                                </a:lnTo>
                                <a:lnTo>
                                  <a:pt x="35842" y="2546193"/>
                                </a:lnTo>
                                <a:lnTo>
                                  <a:pt x="38417" y="2547914"/>
                                </a:lnTo>
                                <a:lnTo>
                                  <a:pt x="40650" y="2550149"/>
                                </a:lnTo>
                                <a:lnTo>
                                  <a:pt x="42883" y="2552378"/>
                                </a:lnTo>
                                <a:lnTo>
                                  <a:pt x="44603" y="2554955"/>
                                </a:lnTo>
                                <a:lnTo>
                                  <a:pt x="45812" y="2557873"/>
                                </a:lnTo>
                                <a:lnTo>
                                  <a:pt x="47020" y="2560790"/>
                                </a:lnTo>
                                <a:lnTo>
                                  <a:pt x="47624" y="2563826"/>
                                </a:lnTo>
                                <a:lnTo>
                                  <a:pt x="47625" y="2566987"/>
                                </a:lnTo>
                                <a:close/>
                              </a:path>
                              <a:path w="47625" h="5133975">
                                <a:moveTo>
                                  <a:pt x="47625" y="3414712"/>
                                </a:moveTo>
                                <a:lnTo>
                                  <a:pt x="32925" y="3436708"/>
                                </a:lnTo>
                                <a:lnTo>
                                  <a:pt x="30007" y="3437917"/>
                                </a:lnTo>
                                <a:lnTo>
                                  <a:pt x="26970" y="3438522"/>
                                </a:lnTo>
                                <a:lnTo>
                                  <a:pt x="23812" y="3438524"/>
                                </a:lnTo>
                                <a:lnTo>
                                  <a:pt x="20654" y="3438522"/>
                                </a:lnTo>
                                <a:lnTo>
                                  <a:pt x="17617" y="3437917"/>
                                </a:lnTo>
                                <a:lnTo>
                                  <a:pt x="14699" y="3436708"/>
                                </a:lnTo>
                                <a:lnTo>
                                  <a:pt x="11782" y="3435501"/>
                                </a:lnTo>
                                <a:lnTo>
                                  <a:pt x="0" y="3417867"/>
                                </a:lnTo>
                                <a:lnTo>
                                  <a:pt x="0" y="3414712"/>
                                </a:lnTo>
                                <a:lnTo>
                                  <a:pt x="0" y="3411551"/>
                                </a:lnTo>
                                <a:lnTo>
                                  <a:pt x="604" y="3408515"/>
                                </a:lnTo>
                                <a:lnTo>
                                  <a:pt x="1812" y="3405596"/>
                                </a:lnTo>
                                <a:lnTo>
                                  <a:pt x="3020" y="3402678"/>
                                </a:lnTo>
                                <a:lnTo>
                                  <a:pt x="4741" y="3400103"/>
                                </a:lnTo>
                                <a:lnTo>
                                  <a:pt x="6974" y="3397871"/>
                                </a:lnTo>
                                <a:lnTo>
                                  <a:pt x="9207" y="3395636"/>
                                </a:lnTo>
                                <a:lnTo>
                                  <a:pt x="11782" y="3393916"/>
                                </a:lnTo>
                                <a:lnTo>
                                  <a:pt x="14699" y="3392708"/>
                                </a:lnTo>
                                <a:lnTo>
                                  <a:pt x="17617" y="3391501"/>
                                </a:lnTo>
                                <a:lnTo>
                                  <a:pt x="20654" y="3390899"/>
                                </a:lnTo>
                                <a:lnTo>
                                  <a:pt x="23812" y="3390899"/>
                                </a:lnTo>
                                <a:lnTo>
                                  <a:pt x="26970" y="3390899"/>
                                </a:lnTo>
                                <a:lnTo>
                                  <a:pt x="30007" y="3391504"/>
                                </a:lnTo>
                                <a:lnTo>
                                  <a:pt x="32925" y="3392711"/>
                                </a:lnTo>
                                <a:lnTo>
                                  <a:pt x="35842" y="3393918"/>
                                </a:lnTo>
                                <a:lnTo>
                                  <a:pt x="38417" y="3395636"/>
                                </a:lnTo>
                                <a:lnTo>
                                  <a:pt x="40650" y="3397871"/>
                                </a:lnTo>
                                <a:lnTo>
                                  <a:pt x="42883" y="3400103"/>
                                </a:lnTo>
                                <a:lnTo>
                                  <a:pt x="44603" y="3402678"/>
                                </a:lnTo>
                                <a:lnTo>
                                  <a:pt x="45812" y="3405596"/>
                                </a:lnTo>
                                <a:lnTo>
                                  <a:pt x="47020" y="3408515"/>
                                </a:lnTo>
                                <a:lnTo>
                                  <a:pt x="47624" y="3411551"/>
                                </a:lnTo>
                                <a:lnTo>
                                  <a:pt x="47625" y="3414712"/>
                                </a:lnTo>
                                <a:close/>
                              </a:path>
                              <a:path w="47625" h="5133975">
                                <a:moveTo>
                                  <a:pt x="47625" y="4262437"/>
                                </a:moveTo>
                                <a:lnTo>
                                  <a:pt x="47624" y="4265592"/>
                                </a:lnTo>
                                <a:lnTo>
                                  <a:pt x="47020" y="4268627"/>
                                </a:lnTo>
                                <a:lnTo>
                                  <a:pt x="45812" y="4271545"/>
                                </a:lnTo>
                                <a:lnTo>
                                  <a:pt x="44603" y="4274464"/>
                                </a:lnTo>
                                <a:lnTo>
                                  <a:pt x="32925" y="4284433"/>
                                </a:lnTo>
                                <a:lnTo>
                                  <a:pt x="30007" y="4285642"/>
                                </a:lnTo>
                                <a:lnTo>
                                  <a:pt x="26970" y="4286247"/>
                                </a:lnTo>
                                <a:lnTo>
                                  <a:pt x="23812" y="4286249"/>
                                </a:lnTo>
                                <a:lnTo>
                                  <a:pt x="20654" y="4286247"/>
                                </a:lnTo>
                                <a:lnTo>
                                  <a:pt x="17617" y="4285642"/>
                                </a:lnTo>
                                <a:lnTo>
                                  <a:pt x="14699" y="4284433"/>
                                </a:lnTo>
                                <a:lnTo>
                                  <a:pt x="11782" y="4283224"/>
                                </a:lnTo>
                                <a:lnTo>
                                  <a:pt x="1812" y="4271545"/>
                                </a:lnTo>
                                <a:lnTo>
                                  <a:pt x="604" y="4268627"/>
                                </a:lnTo>
                                <a:lnTo>
                                  <a:pt x="0" y="4265592"/>
                                </a:lnTo>
                                <a:lnTo>
                                  <a:pt x="0" y="4262437"/>
                                </a:lnTo>
                                <a:lnTo>
                                  <a:pt x="0" y="4259276"/>
                                </a:lnTo>
                                <a:lnTo>
                                  <a:pt x="604" y="4256237"/>
                                </a:lnTo>
                                <a:lnTo>
                                  <a:pt x="1812" y="4253318"/>
                                </a:lnTo>
                                <a:lnTo>
                                  <a:pt x="3020" y="4250400"/>
                                </a:lnTo>
                                <a:lnTo>
                                  <a:pt x="4741" y="4247826"/>
                                </a:lnTo>
                                <a:lnTo>
                                  <a:pt x="6974" y="4245596"/>
                                </a:lnTo>
                                <a:lnTo>
                                  <a:pt x="9207" y="4243364"/>
                                </a:lnTo>
                                <a:lnTo>
                                  <a:pt x="11782" y="4241643"/>
                                </a:lnTo>
                                <a:lnTo>
                                  <a:pt x="14699" y="4240433"/>
                                </a:lnTo>
                                <a:lnTo>
                                  <a:pt x="17617" y="4239226"/>
                                </a:lnTo>
                                <a:lnTo>
                                  <a:pt x="20654" y="4238624"/>
                                </a:lnTo>
                                <a:lnTo>
                                  <a:pt x="23812" y="4238624"/>
                                </a:lnTo>
                                <a:lnTo>
                                  <a:pt x="26970" y="4238624"/>
                                </a:lnTo>
                                <a:lnTo>
                                  <a:pt x="40650" y="4245596"/>
                                </a:lnTo>
                                <a:lnTo>
                                  <a:pt x="42883" y="4247826"/>
                                </a:lnTo>
                                <a:lnTo>
                                  <a:pt x="44603" y="4250400"/>
                                </a:lnTo>
                                <a:lnTo>
                                  <a:pt x="45812" y="4253318"/>
                                </a:lnTo>
                                <a:lnTo>
                                  <a:pt x="47020" y="4256237"/>
                                </a:lnTo>
                                <a:lnTo>
                                  <a:pt x="47624" y="4259276"/>
                                </a:lnTo>
                                <a:lnTo>
                                  <a:pt x="47625" y="4262437"/>
                                </a:lnTo>
                                <a:close/>
                              </a:path>
                              <a:path w="47625" h="5133975">
                                <a:moveTo>
                                  <a:pt x="47625" y="5110162"/>
                                </a:moveTo>
                                <a:lnTo>
                                  <a:pt x="23812" y="5133974"/>
                                </a:lnTo>
                                <a:lnTo>
                                  <a:pt x="20654" y="5133972"/>
                                </a:lnTo>
                                <a:lnTo>
                                  <a:pt x="0" y="5113317"/>
                                </a:lnTo>
                                <a:lnTo>
                                  <a:pt x="0" y="5110162"/>
                                </a:lnTo>
                                <a:lnTo>
                                  <a:pt x="0" y="5107001"/>
                                </a:lnTo>
                                <a:lnTo>
                                  <a:pt x="14699" y="5088161"/>
                                </a:lnTo>
                                <a:lnTo>
                                  <a:pt x="17617" y="5086954"/>
                                </a:lnTo>
                                <a:lnTo>
                                  <a:pt x="20654" y="5086349"/>
                                </a:lnTo>
                                <a:lnTo>
                                  <a:pt x="23812" y="5086349"/>
                                </a:lnTo>
                                <a:lnTo>
                                  <a:pt x="26970" y="5086349"/>
                                </a:lnTo>
                                <a:lnTo>
                                  <a:pt x="30007" y="5086954"/>
                                </a:lnTo>
                                <a:lnTo>
                                  <a:pt x="32925" y="5088161"/>
                                </a:lnTo>
                                <a:lnTo>
                                  <a:pt x="35842" y="5089368"/>
                                </a:lnTo>
                                <a:lnTo>
                                  <a:pt x="47624" y="5107001"/>
                                </a:lnTo>
                                <a:lnTo>
                                  <a:pt x="47625" y="511016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7699" y="6010276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6970" y="47623"/>
                                </a:moveTo>
                                <a:lnTo>
                                  <a:pt x="20654" y="47623"/>
                                </a:lnTo>
                                <a:lnTo>
                                  <a:pt x="17617" y="47018"/>
                                </a:lnTo>
                                <a:lnTo>
                                  <a:pt x="0" y="26968"/>
                                </a:lnTo>
                                <a:lnTo>
                                  <a:pt x="0" y="20652"/>
                                </a:lnTo>
                                <a:lnTo>
                                  <a:pt x="20654" y="0"/>
                                </a:lnTo>
                                <a:lnTo>
                                  <a:pt x="26970" y="0"/>
                                </a:lnTo>
                                <a:lnTo>
                                  <a:pt x="47625" y="23812"/>
                                </a:lnTo>
                                <a:lnTo>
                                  <a:pt x="47624" y="26968"/>
                                </a:lnTo>
                                <a:lnTo>
                                  <a:pt x="26970" y="47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99996pt;margin-top:6.944507pt;width:522.75pt;height:567.75pt;mso-position-horizontal-relative:page;mso-position-vertical-relative:paragraph;z-index:-15875584" id="docshapegroup10" coordorigin="740,139" coordsize="10455,11355">
                <v:shape style="position:absolute;left:739;top:138;width:10455;height:11356" id="docshape11" coordorigin="740,139" coordsize="10455,11356" path="m11195,139l11180,139,11150,139,11150,11449,785,11449,785,139,770,139,740,139,740,11449,740,11479,740,11494,11195,11494,11195,11479,11195,11449,11195,139xe" filled="true" fillcolor="#000000" stroked="false">
                  <v:path arrowok="t"/>
                  <v:fill type="solid"/>
                </v:shape>
                <v:shape style="position:absolute;left:1760;top:258;width:75;height:8085" id="docshape12" coordorigin="1760,259" coordsize="75,8085" path="m1835,296l1835,301,1834,306,1832,311,1830,315,1828,319,1824,323,1820,326,1816,329,1812,331,1807,333,1802,334,1797,334,1793,334,1788,333,1783,331,1779,329,1774,326,1771,323,1767,319,1765,315,1763,311,1761,306,1760,301,1760,296,1760,291,1761,287,1763,282,1765,277,1767,273,1771,270,1774,266,1779,264,1783,262,1788,260,1793,259,1797,259,1802,259,1807,260,1812,262,1816,264,1820,266,1824,270,1828,273,1830,277,1832,282,1834,287,1835,291,1835,296xm1835,1631l1835,1636,1834,1641,1832,1646,1830,1650,1828,1654,1824,1658,1820,1661,1816,1664,1812,1666,1807,1668,1802,1669,1797,1669,1793,1669,1788,1668,1783,1666,1779,1664,1774,1661,1771,1658,1767,1654,1765,1650,1763,1646,1761,1641,1760,1636,1760,1631,1760,1626,1761,1622,1763,1617,1765,1612,1767,1608,1771,1605,1774,1601,1779,1599,1783,1597,1788,1595,1793,1594,1797,1594,1802,1594,1807,1595,1812,1597,1816,1599,1820,1601,1824,1605,1828,1608,1830,1612,1832,1617,1834,1622,1835,1626,1835,1631xm1835,2966l1835,2971,1834,2976,1832,2981,1830,2985,1828,2989,1824,2993,1820,2996,1816,2999,1812,3001,1807,3003,1802,3004,1797,3004,1793,3004,1788,3003,1783,3001,1779,2999,1774,2996,1771,2993,1767,2989,1765,2985,1763,2981,1761,2976,1760,2971,1760,2966,1760,2961,1761,2957,1763,2952,1765,2947,1767,2943,1771,2940,1774,2936,1779,2934,1783,2932,1788,2930,1793,2929,1797,2929,1802,2929,1807,2930,1812,2932,1816,2934,1820,2936,1824,2940,1828,2943,1830,2947,1832,2952,1834,2957,1835,2961,1835,2966xm1835,4301l1835,4306,1834,4311,1832,4316,1830,4320,1828,4324,1824,4328,1820,4331,1816,4334,1812,4336,1807,4338,1802,4339,1797,4339,1793,4339,1788,4338,1783,4336,1779,4334,1774,4331,1771,4328,1767,4324,1765,4320,1763,4316,1761,4311,1760,4306,1760,4301,1760,4296,1761,4292,1763,4287,1765,4282,1767,4278,1771,4275,1774,4271,1779,4269,1783,4267,1788,4265,1793,4264,1797,4264,1802,4264,1807,4265,1812,4267,1816,4269,1820,4271,1824,4275,1828,4278,1830,4282,1832,4287,1834,4292,1835,4296,1835,4301xm1835,5636l1835,5641,1834,5646,1832,5651,1830,5655,1828,5659,1824,5663,1820,5666,1816,5669,1812,5671,1807,5673,1802,5674,1797,5674,1793,5674,1788,5673,1783,5671,1779,5669,1774,5666,1771,5663,1767,5659,1765,5655,1763,5651,1761,5646,1760,5641,1760,5636,1760,5631,1761,5627,1763,5622,1765,5617,1767,5613,1771,5610,1774,5606,1779,5604,1783,5602,1788,5600,1793,5599,1797,5599,1802,5599,1807,5600,1812,5602,1816,5604,1820,5606,1824,5610,1828,5613,1830,5617,1832,5622,1834,5627,1835,5631,1835,5636xm1835,6971l1835,6976,1834,6981,1832,6986,1830,6990,1828,6994,1824,6998,1820,7001,1816,7004,1812,7006,1807,7008,1802,7009,1797,7009,1793,7009,1788,7008,1783,7006,1779,7004,1774,7001,1771,6998,1767,6994,1765,6990,1763,6986,1761,6981,1760,6976,1760,6971,1760,6966,1761,6962,1763,6957,1765,6952,1767,6948,1771,6945,1774,6941,1779,6939,1783,6937,1788,6935,1793,6934,1797,6934,1802,6934,1807,6935,1812,6937,1816,6939,1820,6941,1824,6945,1828,6948,1830,6952,1832,6957,1834,6962,1835,6966,1835,6971xm1835,8306l1835,8311,1834,8316,1832,8321,1830,8325,1828,8329,1824,8333,1820,8336,1816,8339,1812,8341,1807,8343,1802,8344,1797,8344,1793,8344,1788,8343,1783,8341,1779,8339,1774,8336,1771,8333,1767,8329,1765,8325,1763,8321,1761,8316,1760,8311,1760,8306,1760,8301,1761,8297,1763,8292,1765,8287,1767,8283,1771,8280,1774,8276,1779,8274,1783,8272,1788,8270,1793,8269,1797,8269,1802,8269,1807,8270,1812,8272,1816,8274,1820,8276,1824,8280,1828,8283,1830,8287,1832,8292,1834,8297,1835,8301,1835,8306xe" filled="false" stroked="true" strokeweight=".75pt" strokecolor="#000000">
                  <v:path arrowok="t"/>
                  <v:stroke dashstyle="solid"/>
                </v:shape>
                <v:shape style="position:absolute;left:1760;top:9603;width:75;height:75" id="docshape13" coordorigin="1760,9604" coordsize="75,75" path="m1802,9679l1793,9679,1788,9678,1760,9646,1760,9636,1793,9604,1802,9604,1835,9641,1835,9646,1802,967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Facilitação do trabalho remoto em deslocamentos, garantindo acesso a sistemas judiciais, despachos e reuniões virtuais sem interrupções.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0" w:after="0"/>
        <w:ind w:left="824" w:right="0" w:hanging="246"/>
        <w:jc w:val="left"/>
      </w:pPr>
      <w:r>
        <w:rPr/>
        <w:t>Aprimoramento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Eficiência</w:t>
      </w:r>
      <w:r>
        <w:rPr>
          <w:spacing w:val="-13"/>
        </w:rPr>
        <w:t> </w:t>
      </w:r>
      <w:r>
        <w:rPr/>
        <w:t>das</w:t>
      </w:r>
      <w:r>
        <w:rPr>
          <w:spacing w:val="-13"/>
        </w:rPr>
        <w:t> </w:t>
      </w:r>
      <w:r>
        <w:rPr/>
        <w:t>Diligências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>
          <w:spacing w:val="-2"/>
        </w:rPr>
        <w:t>Fiscalizações</w:t>
      </w:r>
    </w:p>
    <w:p>
      <w:pPr>
        <w:pStyle w:val="BodyText"/>
        <w:spacing w:line="247" w:lineRule="auto" w:before="249"/>
        <w:ind w:left="1426" w:right="211"/>
        <w:jc w:val="both"/>
      </w:pPr>
      <w:r>
        <w:rPr/>
        <w:t>Permissão para transmissão de dados, vídeos e informações em tempo real, otimizando inspeções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diligências</w:t>
      </w:r>
      <w:r>
        <w:rPr>
          <w:spacing w:val="-6"/>
        </w:rPr>
        <w:t> </w:t>
      </w:r>
      <w:r>
        <w:rPr/>
        <w:t>realizadas</w:t>
      </w:r>
      <w:r>
        <w:rPr>
          <w:spacing w:val="-6"/>
        </w:rPr>
        <w:t> </w:t>
      </w:r>
      <w:r>
        <w:rPr/>
        <w:t>pelo</w:t>
      </w:r>
      <w:r>
        <w:rPr>
          <w:spacing w:val="-6"/>
        </w:rPr>
        <w:t> </w:t>
      </w:r>
      <w:r>
        <w:rPr/>
        <w:t>PJAC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parceria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outras</w:t>
      </w:r>
      <w:r>
        <w:rPr>
          <w:spacing w:val="-6"/>
        </w:rPr>
        <w:t> </w:t>
      </w:r>
      <w:r>
        <w:rPr/>
        <w:t>instituições.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0" w:after="0"/>
        <w:ind w:left="824" w:right="0" w:hanging="246"/>
        <w:jc w:val="left"/>
      </w:pPr>
      <w:r>
        <w:rPr>
          <w:spacing w:val="-2"/>
        </w:rPr>
        <w:t>Alternativa</w:t>
      </w:r>
      <w:r>
        <w:rPr>
          <w:spacing w:val="-8"/>
        </w:rPr>
        <w:t> </w:t>
      </w:r>
      <w:r>
        <w:rPr>
          <w:spacing w:val="-2"/>
        </w:rPr>
        <w:t>Confiável</w:t>
      </w:r>
      <w:r>
        <w:rPr>
          <w:spacing w:val="-8"/>
        </w:rPr>
        <w:t> </w:t>
      </w:r>
      <w:r>
        <w:rPr>
          <w:spacing w:val="-2"/>
        </w:rPr>
        <w:t>às</w:t>
      </w:r>
      <w:r>
        <w:rPr>
          <w:spacing w:val="-7"/>
        </w:rPr>
        <w:t> </w:t>
      </w:r>
      <w:r>
        <w:rPr>
          <w:spacing w:val="-2"/>
        </w:rPr>
        <w:t>Redes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Telecomunicações</w:t>
      </w:r>
      <w:r>
        <w:rPr>
          <w:spacing w:val="-8"/>
        </w:rPr>
        <w:t> </w:t>
      </w:r>
      <w:r>
        <w:rPr>
          <w:spacing w:val="-2"/>
        </w:rPr>
        <w:t>Convencionais</w:t>
      </w:r>
    </w:p>
    <w:p>
      <w:pPr>
        <w:pStyle w:val="BodyText"/>
        <w:spacing w:line="247" w:lineRule="auto" w:before="249"/>
        <w:ind w:left="1426" w:right="210"/>
        <w:jc w:val="both"/>
      </w:pPr>
      <w:r>
        <w:rPr/>
        <w:t>Redução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dependência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redes</w:t>
      </w:r>
      <w:r>
        <w:rPr>
          <w:spacing w:val="-3"/>
        </w:rPr>
        <w:t> </w:t>
      </w:r>
      <w:r>
        <w:rPr/>
        <w:t>móveis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fixas,</w:t>
      </w:r>
      <w:r>
        <w:rPr>
          <w:spacing w:val="-3"/>
        </w:rPr>
        <w:t> </w:t>
      </w:r>
      <w:r>
        <w:rPr/>
        <w:t>garantindo</w:t>
      </w:r>
      <w:r>
        <w:rPr>
          <w:spacing w:val="-3"/>
        </w:rPr>
        <w:t> </w:t>
      </w:r>
      <w:r>
        <w:rPr/>
        <w:t>continuidade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mesmo diante de falhas técnicas ou emergências.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1" w:after="0"/>
        <w:ind w:left="824" w:right="0" w:hanging="246"/>
        <w:jc w:val="left"/>
      </w:pPr>
      <w:r>
        <w:rPr/>
        <w:t>Atendimento</w:t>
      </w:r>
      <w:r>
        <w:rPr>
          <w:spacing w:val="-12"/>
        </w:rPr>
        <w:t> </w:t>
      </w:r>
      <w:r>
        <w:rPr/>
        <w:t>às</w:t>
      </w:r>
      <w:r>
        <w:rPr>
          <w:spacing w:val="-12"/>
        </w:rPr>
        <w:t> </w:t>
      </w:r>
      <w:r>
        <w:rPr/>
        <w:t>Exigências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Segurança</w:t>
      </w:r>
      <w:r>
        <w:rPr>
          <w:spacing w:val="-12"/>
        </w:rPr>
        <w:t> </w:t>
      </w:r>
      <w:r>
        <w:rPr/>
        <w:t>Cibernética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Conformidade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>
          <w:spacing w:val="-5"/>
        </w:rPr>
        <w:t>CNJ</w:t>
      </w:r>
    </w:p>
    <w:p>
      <w:pPr>
        <w:pStyle w:val="BodyText"/>
        <w:spacing w:line="247" w:lineRule="auto" w:before="249"/>
        <w:ind w:left="1426" w:right="207"/>
        <w:jc w:val="both"/>
      </w:pPr>
      <w:r>
        <w:rPr/>
        <w:t>Implementação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redes</w:t>
      </w:r>
      <w:r>
        <w:rPr>
          <w:spacing w:val="-15"/>
        </w:rPr>
        <w:t> </w:t>
      </w:r>
      <w:r>
        <w:rPr/>
        <w:t>privadas</w:t>
      </w:r>
      <w:r>
        <w:rPr>
          <w:spacing w:val="-15"/>
        </w:rPr>
        <w:t> </w:t>
      </w:r>
      <w:r>
        <w:rPr/>
        <w:t>virtuais</w:t>
      </w:r>
      <w:r>
        <w:rPr>
          <w:spacing w:val="-15"/>
        </w:rPr>
        <w:t> </w:t>
      </w:r>
      <w:r>
        <w:rPr/>
        <w:t>(VPN)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garantir</w:t>
      </w:r>
      <w:r>
        <w:rPr>
          <w:spacing w:val="-15"/>
        </w:rPr>
        <w:t> </w:t>
      </w:r>
      <w:r>
        <w:rPr/>
        <w:t>acesso</w:t>
      </w:r>
      <w:r>
        <w:rPr>
          <w:spacing w:val="-15"/>
        </w:rPr>
        <w:t> </w:t>
      </w:r>
      <w:r>
        <w:rPr/>
        <w:t>seguro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sistemas</w:t>
      </w:r>
      <w:r>
        <w:rPr>
          <w:spacing w:val="-15"/>
        </w:rPr>
        <w:t> </w:t>
      </w:r>
      <w:r>
        <w:rPr/>
        <w:t>internos, atendendo às diretrizes do Conselho Nacional de Justiça (CNJ).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0" w:after="0"/>
        <w:ind w:left="824" w:right="0" w:hanging="246"/>
        <w:jc w:val="left"/>
      </w:pPr>
      <w:r>
        <w:rPr/>
        <w:t>Otimização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Gestão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Redução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Custos</w:t>
      </w:r>
      <w:r>
        <w:rPr>
          <w:spacing w:val="-4"/>
        </w:rPr>
        <w:t> </w:t>
      </w:r>
      <w:r>
        <w:rPr>
          <w:spacing w:val="-2"/>
        </w:rPr>
        <w:t>Operacionais</w:t>
      </w:r>
    </w:p>
    <w:p>
      <w:pPr>
        <w:pStyle w:val="BodyText"/>
        <w:spacing w:line="247" w:lineRule="auto" w:before="249"/>
        <w:ind w:left="1426" w:right="207"/>
        <w:jc w:val="both"/>
      </w:pPr>
      <w:r>
        <w:rPr/>
        <w:t>Diminuição da necessidade de deslocamentos adicionais para acessar infraestrutura de telecomunicações, resultando em economia de tempo e recursos.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1" w:after="0"/>
        <w:ind w:left="824" w:right="0" w:hanging="246"/>
        <w:jc w:val="left"/>
      </w:pPr>
      <w:r>
        <w:rPr/>
        <w:t>Maior</w:t>
      </w:r>
      <w:r>
        <w:rPr>
          <w:spacing w:val="-11"/>
        </w:rPr>
        <w:t> </w:t>
      </w:r>
      <w:r>
        <w:rPr/>
        <w:t>Agilidade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Atendimento</w:t>
      </w:r>
      <w:r>
        <w:rPr>
          <w:spacing w:val="-11"/>
        </w:rPr>
        <w:t> </w:t>
      </w:r>
      <w:r>
        <w:rPr/>
        <w:t>às</w:t>
      </w:r>
      <w:r>
        <w:rPr>
          <w:spacing w:val="-10"/>
        </w:rPr>
        <w:t> </w:t>
      </w:r>
      <w:r>
        <w:rPr/>
        <w:t>Demandas</w:t>
      </w:r>
      <w:r>
        <w:rPr>
          <w:spacing w:val="-11"/>
        </w:rPr>
        <w:t> </w:t>
      </w:r>
      <w:r>
        <w:rPr>
          <w:spacing w:val="-2"/>
        </w:rPr>
        <w:t>Judiciais</w:t>
      </w:r>
    </w:p>
    <w:p>
      <w:pPr>
        <w:pStyle w:val="BodyText"/>
        <w:spacing w:line="247" w:lineRule="auto" w:before="249"/>
        <w:ind w:left="1426" w:right="208"/>
        <w:jc w:val="both"/>
      </w:pPr>
      <w:r>
        <w:rPr/>
        <w:t>Possibilidade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realização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audiências</w:t>
      </w:r>
      <w:r>
        <w:rPr>
          <w:spacing w:val="-9"/>
        </w:rPr>
        <w:t> </w:t>
      </w:r>
      <w:r>
        <w:rPr/>
        <w:t>remotas,</w:t>
      </w:r>
      <w:r>
        <w:rPr>
          <w:spacing w:val="-9"/>
        </w:rPr>
        <w:t> </w:t>
      </w:r>
      <w:r>
        <w:rPr/>
        <w:t>emissão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documentos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acesso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processos em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real,</w:t>
      </w:r>
      <w:r>
        <w:rPr>
          <w:spacing w:val="-2"/>
        </w:rPr>
        <w:t> </w:t>
      </w:r>
      <w:r>
        <w:rPr/>
        <w:t>aumentando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eficiência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prestação</w:t>
      </w:r>
      <w:r>
        <w:rPr>
          <w:spacing w:val="-2"/>
        </w:rPr>
        <w:t> </w:t>
      </w:r>
      <w:r>
        <w:rPr/>
        <w:t>jurisdicional.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0" w:after="0"/>
        <w:ind w:left="824" w:right="0" w:hanging="246"/>
        <w:jc w:val="left"/>
      </w:pPr>
      <w:r>
        <w:rPr/>
        <w:t>Capacitação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Modernização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Equipes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PJAC</w:t>
      </w:r>
    </w:p>
    <w:p>
      <w:pPr>
        <w:pStyle w:val="BodyText"/>
        <w:spacing w:line="247" w:lineRule="auto" w:before="249"/>
        <w:ind w:left="1426" w:right="205"/>
        <w:jc w:val="both"/>
      </w:pPr>
      <w:r>
        <w:rPr>
          <w:spacing w:val="-2"/>
        </w:rPr>
        <w:t>Treinamento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adoção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novas</w:t>
      </w:r>
      <w:r>
        <w:rPr>
          <w:spacing w:val="-5"/>
        </w:rPr>
        <w:t> </w:t>
      </w:r>
      <w:r>
        <w:rPr>
          <w:spacing w:val="-2"/>
        </w:rPr>
        <w:t>tecnologias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comunicação</w:t>
      </w:r>
      <w:r>
        <w:rPr>
          <w:spacing w:val="-5"/>
        </w:rPr>
        <w:t> </w:t>
      </w:r>
      <w:r>
        <w:rPr>
          <w:spacing w:val="-2"/>
        </w:rPr>
        <w:t>por</w:t>
      </w:r>
      <w:r>
        <w:rPr>
          <w:spacing w:val="-5"/>
        </w:rPr>
        <w:t> </w:t>
      </w:r>
      <w:r>
        <w:rPr>
          <w:spacing w:val="-2"/>
        </w:rPr>
        <w:t>satélite,</w:t>
      </w:r>
      <w:r>
        <w:rPr>
          <w:spacing w:val="-5"/>
        </w:rPr>
        <w:t> </w:t>
      </w:r>
      <w:r>
        <w:rPr>
          <w:spacing w:val="-2"/>
        </w:rPr>
        <w:t>elevando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qualificação </w:t>
      </w:r>
      <w:r>
        <w:rPr/>
        <w:t>dos servidores e melhorando a adaptação a cenários digitais.</w:t>
      </w:r>
    </w:p>
    <w:p>
      <w:pPr>
        <w:pStyle w:val="Heading1"/>
        <w:numPr>
          <w:ilvl w:val="0"/>
          <w:numId w:val="4"/>
        </w:numPr>
        <w:tabs>
          <w:tab w:pos="824" w:val="left" w:leader="none"/>
        </w:tabs>
        <w:spacing w:line="240" w:lineRule="auto" w:before="241" w:after="0"/>
        <w:ind w:left="824" w:right="0" w:hanging="381"/>
        <w:jc w:val="left"/>
      </w:pPr>
      <w:r>
        <w:rPr/>
        <w:t>Preparação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Respostas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Situações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Emergência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Crises</w:t>
      </w:r>
    </w:p>
    <w:p>
      <w:pPr>
        <w:pStyle w:val="BodyText"/>
        <w:spacing w:line="247" w:lineRule="auto" w:before="249"/>
        <w:ind w:left="1426" w:right="205"/>
        <w:jc w:val="both"/>
      </w:pPr>
      <w:r>
        <w:rPr/>
        <w:t>Garantia de conectividade em casos de desastres naturais, falhas na infraestrutura elétrica ou telecomunicações tradicionais, permitindo a continuidade da operação do PJAC em qualquer cenário adverso.</w:t>
      </w:r>
    </w:p>
    <w:p>
      <w:pPr>
        <w:pStyle w:val="BodyText"/>
        <w:spacing w:line="247" w:lineRule="auto" w:before="242"/>
        <w:ind w:left="226" w:right="210"/>
        <w:jc w:val="both"/>
      </w:pPr>
      <w:r>
        <w:rPr/>
        <w:t>A contratação desta solução por comodato reforça o compromisso do PJAC com inovação, segurança e eficiência, proporcionando uma infraestrutura tecnológica moderna que amplia a capacidade de resposta e operação do Judiciário em qualquer região do estado.</w:t>
      </w:r>
    </w:p>
    <w:p>
      <w:pPr>
        <w:pStyle w:val="BodyText"/>
        <w:spacing w:after="0" w:line="247" w:lineRule="auto"/>
        <w:jc w:val="both"/>
        <w:sectPr>
          <w:pgSz w:w="11900" w:h="16840"/>
          <w:pgMar w:header="575" w:footer="1212" w:top="2120" w:bottom="1400" w:left="566" w:right="56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pStyle w:val="BodyText"/>
        <w:ind w:left="1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38925" cy="2847975"/>
                <wp:effectExtent l="9525" t="0" r="0" b="952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38925" cy="2847975"/>
                          <a:chExt cx="6638925" cy="28479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228601"/>
                            <a:ext cx="663892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61937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590800"/>
                                </a:lnTo>
                                <a:lnTo>
                                  <a:pt x="28575" y="2590800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19375"/>
                                </a:lnTo>
                                <a:lnTo>
                                  <a:pt x="19050" y="2619375"/>
                                </a:lnTo>
                                <a:lnTo>
                                  <a:pt x="28575" y="2619375"/>
                                </a:lnTo>
                                <a:lnTo>
                                  <a:pt x="6610350" y="2619375"/>
                                </a:lnTo>
                                <a:lnTo>
                                  <a:pt x="6629400" y="2619375"/>
                                </a:lnTo>
                                <a:lnTo>
                                  <a:pt x="6638925" y="2619375"/>
                                </a:lnTo>
                                <a:lnTo>
                                  <a:pt x="6638925" y="2609850"/>
                                </a:lnTo>
                                <a:lnTo>
                                  <a:pt x="6638925" y="2590800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87016" y="2453641"/>
                            <a:ext cx="246824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</w:rPr>
                                <w:t>TC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PM</w:t>
                              </w:r>
                              <w:r>
                                <w:rPr>
                                  <w:b/>
                                  <w:spacing w:val="1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Maria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Alexsandra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Rocha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Ramos</w:t>
                              </w:r>
                            </w:p>
                            <w:p>
                              <w:pPr>
                                <w:spacing w:line="272" w:lineRule="exact" w:before="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Assessora-Chefe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Militar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ASMIL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072431" y="1786891"/>
                            <a:ext cx="249745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Branco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Acre,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28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março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337" y="272416"/>
                            <a:ext cx="6572884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98" w:val="left" w:leader="none"/>
                                </w:tabs>
                                <w:spacing w:before="249"/>
                                <w:ind w:left="198" w:right="0" w:hanging="198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87" w:val="left" w:leader="none"/>
                                </w:tabs>
                                <w:spacing w:line="247" w:lineRule="auto" w:before="237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7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75pt;height:224.25pt;mso-position-horizontal-relative:char;mso-position-vertical-relative:line" id="docshapegroup14" coordorigin="0,0" coordsize="10455,4485">
                <v:shape style="position:absolute;left:-1;top:360;width:10455;height:4125" id="docshape15" coordorigin="0,360" coordsize="10455,4125" path="m10455,360l10440,360,10410,360,10410,405,10410,4440,45,4440,45,405,10410,405,10410,360,45,360,30,360,0,360,0,390,0,405,0,4440,0,4470,0,4485,30,4485,45,4485,10410,4485,10440,4485,10455,4485,10455,4470,10455,4440,10455,405,10455,390,10455,360xe" filled="true" fillcolor="#000000" stroked="false">
                  <v:path arrowok="t"/>
                  <v:fill type="solid"/>
                </v:shape>
                <v:shape style="position:absolute;left:3286;top:3864;width:3887;height:549" type="#_x0000_t202" id="docshape1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1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TC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15"/>
                          </w:rPr>
                          <w:t>PM</w:t>
                        </w:r>
                        <w:r>
                          <w:rPr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Alexsandra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Rocha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Ramos</w:t>
                        </w:r>
                      </w:p>
                      <w:p>
                        <w:pPr>
                          <w:spacing w:line="272" w:lineRule="exact" w:before="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Assessora-Chefe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Militar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ASMIL</w:t>
                        </w:r>
                      </w:p>
                    </w:txbxContent>
                  </v:textbox>
                  <w10:wrap type="none"/>
                </v:shape>
                <v:shape style="position:absolute;left:3263;top:2814;width:3933;height:264" type="#_x0000_t202" id="docshape17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Branco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Acre,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28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março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2025.</w:t>
                        </w:r>
                      </w:p>
                    </w:txbxContent>
                  </v:textbox>
                  <w10:wrap type="none"/>
                </v:shape>
                <v:shape style="position:absolute;left:52;top:429;width:10351;height:1599" type="#_x0000_t202" id="docshape1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98" w:val="left" w:leader="none"/>
                          </w:tabs>
                          <w:spacing w:before="249"/>
                          <w:ind w:left="198" w:right="0" w:hanging="198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87" w:val="left" w:leader="none"/>
                          </w:tabs>
                          <w:spacing w:line="247" w:lineRule="auto" w:before="237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</w:txbxContent>
                  </v:textbox>
                  <w10:wrap type="none"/>
                </v:shape>
                <v:shape style="position:absolute;left:22;top:22;width:10410;height:360" type="#_x0000_t202" id="docshape19" filled="false" stroked="true" strokeweight="2.25pt" strokecolor="#000000">
                  <v:textbox inset="0,0,0,0">
                    <w:txbxContent>
                      <w:p>
                        <w:pPr>
                          <w:spacing w:before="16"/>
                          <w:ind w:left="7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2"/>
        <w:rPr>
          <w:sz w:val="13"/>
        </w:rPr>
      </w:pPr>
    </w:p>
    <w:p>
      <w:pPr>
        <w:spacing w:before="0"/>
        <w:ind w:left="1073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498474</wp:posOffset>
            </wp:positionH>
            <wp:positionV relativeFrom="paragraph">
              <wp:posOffset>-103121</wp:posOffset>
            </wp:positionV>
            <wp:extent cx="476249" cy="31432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6"/>
          <w:sz w:val="13"/>
        </w:rPr>
        <w:t> </w:t>
      </w:r>
      <w:r>
        <w:rPr>
          <w:rFonts w:ascii="Arial" w:hAnsi="Arial"/>
          <w:b/>
          <w:sz w:val="13"/>
        </w:rPr>
        <w:t>MARIA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ALEXSANDRA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ROCHA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RAMOS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" w:hAnsi="Arial"/>
          <w:b/>
          <w:sz w:val="13"/>
        </w:rPr>
        <w:t>Assessor(a)</w:t>
      </w:r>
      <w:r>
        <w:rPr>
          <w:rFonts w:ascii="Arial" w:hAnsi="Arial"/>
          <w:b/>
          <w:spacing w:val="16"/>
          <w:sz w:val="13"/>
        </w:rPr>
        <w:t> </w:t>
      </w:r>
      <w:r>
        <w:rPr>
          <w:rFonts w:ascii="Arial" w:hAnsi="Arial"/>
          <w:b/>
          <w:sz w:val="13"/>
        </w:rPr>
        <w:t>Chefe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Militar</w:t>
      </w:r>
      <w:r>
        <w:rPr>
          <w:rFonts w:ascii="Arial" w:hAnsi="Arial"/>
          <w:b/>
          <w:spacing w:val="10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08/04/2025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10"/>
          <w:sz w:val="13"/>
        </w:rPr>
        <w:t> </w:t>
      </w:r>
      <w:r>
        <w:rPr>
          <w:rFonts w:ascii="Arial MT" w:hAnsi="Arial MT"/>
          <w:spacing w:val="-2"/>
          <w:sz w:val="13"/>
        </w:rPr>
        <w:t>11:27:18.</w: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137"/>
        <w:rPr>
          <w:rFonts w:ascii="Arial MT"/>
          <w:sz w:val="13"/>
        </w:rPr>
      </w:pPr>
    </w:p>
    <w:p>
      <w:pPr>
        <w:spacing w:before="0"/>
        <w:ind w:left="1148" w:right="0" w:firstLine="0"/>
        <w:jc w:val="left"/>
        <w:rPr>
          <w:rFonts w:ascii="Arial MT" w:hAnsi="Arial MT"/>
          <w:sz w:val="13"/>
        </w:rPr>
      </w:pPr>
      <w:r>
        <w:rPr>
          <w:rFonts w:ascii="Arial MT" w:hAnsi="Arial MT"/>
          <w:sz w:val="13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517524</wp:posOffset>
            </wp:positionH>
            <wp:positionV relativeFrom="paragraph">
              <wp:posOffset>-103415</wp:posOffset>
            </wp:positionV>
            <wp:extent cx="476249" cy="31432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8"/>
          <w:sz w:val="13"/>
        </w:rPr>
        <w:t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4"/>
          <w:sz w:val="13"/>
        </w:rPr>
        <w:t> </w:t>
      </w:r>
      <w:r>
        <w:rPr>
          <w:rFonts w:ascii="Arial" w:hAnsi="Arial"/>
          <w:b/>
          <w:sz w:val="13"/>
        </w:rPr>
        <w:t>VICTOR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ROCHA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FLORES</w:t>
      </w:r>
      <w:r>
        <w:rPr>
          <w:rFonts w:ascii="Arial" w:hAnsi="Arial"/>
          <w:b/>
          <w:spacing w:val="15"/>
          <w:sz w:val="13"/>
        </w:rPr>
        <w:t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SILVA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" w:hAnsi="Arial"/>
          <w:b/>
          <w:sz w:val="13"/>
        </w:rPr>
        <w:t>Bombeiro</w:t>
      </w:r>
      <w:r>
        <w:rPr>
          <w:rFonts w:ascii="Arial" w:hAnsi="Arial"/>
          <w:b/>
          <w:spacing w:val="14"/>
          <w:sz w:val="13"/>
        </w:rPr>
        <w:t> </w:t>
      </w:r>
      <w:r>
        <w:rPr>
          <w:rFonts w:ascii="Arial" w:hAnsi="Arial"/>
          <w:b/>
          <w:sz w:val="13"/>
        </w:rPr>
        <w:t>Militar</w:t>
      </w:r>
      <w:r>
        <w:rPr>
          <w:rFonts w:ascii="Arial" w:hAnsi="Arial"/>
          <w:b/>
          <w:spacing w:val="9"/>
          <w:sz w:val="13"/>
        </w:rPr>
        <w:t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8"/>
          <w:sz w:val="13"/>
        </w:rPr>
        <w:t> </w:t>
      </w:r>
      <w:r>
        <w:rPr>
          <w:rFonts w:ascii="Arial MT" w:hAnsi="Arial MT"/>
          <w:sz w:val="13"/>
        </w:rPr>
        <w:t>07/04/2025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> </w:t>
      </w:r>
      <w:r>
        <w:rPr>
          <w:rFonts w:ascii="Arial MT" w:hAnsi="Arial MT"/>
          <w:spacing w:val="-2"/>
          <w:sz w:val="13"/>
        </w:rPr>
        <w:t>14:54:54.</w:t>
      </w:r>
    </w:p>
    <w:p>
      <w:pPr>
        <w:pStyle w:val="BodyText"/>
        <w:spacing w:before="153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431799</wp:posOffset>
                </wp:positionH>
                <wp:positionV relativeFrom="paragraph">
                  <wp:posOffset>258858</wp:posOffset>
                </wp:positionV>
                <wp:extent cx="6705600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99996pt;margin-top:20.382589pt;width:527.999958pt;height:.75pt;mso-position-horizontal-relative:page;mso-position-vertical-relative:paragraph;z-index:-15726592;mso-wrap-distance-left:0;mso-wrap-distance-right:0" id="docshape20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13"/>
        </w:rPr>
      </w:pPr>
    </w:p>
    <w:p>
      <w:pPr>
        <w:pStyle w:val="BodyText"/>
        <w:rPr>
          <w:rFonts w:ascii="Arial MT"/>
          <w:sz w:val="13"/>
        </w:rPr>
      </w:pPr>
    </w:p>
    <w:p>
      <w:pPr>
        <w:pStyle w:val="BodyText"/>
        <w:spacing w:before="70"/>
        <w:rPr>
          <w:rFonts w:ascii="Arial MT"/>
          <w:sz w:val="13"/>
        </w:rPr>
      </w:pPr>
    </w:p>
    <w:p>
      <w:pPr>
        <w:spacing w:line="249" w:lineRule="auto" w:before="1"/>
        <w:ind w:left="1718" w:right="136" w:firstLine="0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544194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>Para conferir a autenticidade do documento, utilize um leitor de QRCode ou acesse o endereço </w:t>
      </w:r>
      <w:hyperlink r:id="rId10">
        <w:r>
          <w:rPr>
            <w:rFonts w:ascii="Arial" w:hAnsi="Arial"/>
            <w:b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5"/>
        </w:rPr>
        <w:t> </w:t>
      </w:r>
      <w:r>
        <w:rPr>
          <w:rFonts w:ascii="Arial MT" w:hAnsi="Arial MT"/>
          <w:sz w:val="15"/>
        </w:rPr>
        <w:t>e informe a </w:t>
      </w:r>
      <w:r>
        <w:rPr>
          <w:rFonts w:ascii="Arial MT" w:hAnsi="Arial MT"/>
          <w:sz w:val="15"/>
        </w:rPr>
        <w:t>chancela </w:t>
      </w:r>
      <w:r>
        <w:rPr>
          <w:rFonts w:ascii="Arial" w:hAnsi="Arial"/>
          <w:b/>
          <w:spacing w:val="-2"/>
          <w:sz w:val="15"/>
        </w:rPr>
        <w:t>A03L.PZ7U.132Y.H30L</w:t>
      </w:r>
    </w:p>
    <w:sectPr>
      <w:pgSz w:w="11900" w:h="16840"/>
      <w:pgMar w:header="575" w:footer="1212" w:top="2120" w:bottom="140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5876096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587558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9872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."/>
      <w:lvlJc w:val="left"/>
      <w:pPr>
        <w:ind w:left="198" w:hanging="1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0" w:hanging="1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5" w:hanging="1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0" w:hanging="1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5" w:hanging="1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0" w:hanging="1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05" w:hanging="1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0" w:hanging="19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826" w:hanging="248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4"/>
        <w:w w:val="8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14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09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04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8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3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3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7" w:hanging="2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30" w:hanging="2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4"/>
        <w:w w:val="8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4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9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3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8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2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7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1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6" w:hanging="2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27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5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9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8" w:hanging="2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7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8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5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2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9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8" w:hanging="24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824" w:hanging="2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824" w:hanging="246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3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smil@tjac.jus.br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://appgrp.tjac.jus.br/grp/acessoexterno/programaAcessoExterno.faces?codigo=670270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2025-05-06T13:38:30Z</dcterms:created>
  <dcterms:modified xsi:type="dcterms:W3CDTF">2025-05-06T13:38:30Z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2025-05-06T00:00:00Z</vt:filetime>
  </property>
  <property fmtid="{D5CDD505-2E9C-101B-9397-08002B2CF9AE}" pid="5" name="Producer">
    <vt:lpwstr>Skia/PDF m86</vt:lpwstr>
  </property>
</Properties>
</file>