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19"/>
        <w:rPr>
          <w:sz w:val="28"/>
        </w:rPr>
      </w:pPr>
    </w:p>
    <w:p>
      <w:pPr>
        <w:pStyle w:val="Title"/>
      </w:pPr>
      <w:r>
        <w:rPr/>
        <w:t>ESTUDO</w:t>
      </w:r>
      <w:r>
        <w:rPr>
          <w:spacing w:val="31"/>
        </w:rPr>
        <w:t> </w:t>
      </w:r>
      <w:r>
        <w:rPr/>
        <w:t>TÉCNICO</w:t>
      </w:r>
      <w:r>
        <w:rPr>
          <w:spacing w:val="31"/>
        </w:rPr>
        <w:t> </w:t>
      </w:r>
      <w:r>
        <w:rPr/>
        <w:t>PRELIMINAR</w:t>
      </w:r>
      <w:r>
        <w:rPr>
          <w:spacing w:val="31"/>
        </w:rPr>
        <w:t> </w:t>
      </w:r>
      <w:r>
        <w:rPr/>
        <w:t>(TIC)</w:t>
      </w:r>
      <w:r>
        <w:rPr>
          <w:spacing w:val="31"/>
        </w:rPr>
        <w:t> </w:t>
      </w:r>
      <w:r>
        <w:rPr/>
        <w:t>Nº</w:t>
      </w:r>
      <w:r>
        <w:rPr>
          <w:spacing w:val="31"/>
        </w:rPr>
        <w:t> </w:t>
      </w:r>
      <w:r>
        <w:rPr>
          <w:spacing w:val="-2"/>
        </w:rPr>
        <w:t>8/2025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273"/>
        <w:rPr>
          <w:rFonts w:ascii="Arial"/>
          <w:b/>
          <w:sz w:val="28"/>
        </w:rPr>
      </w:pPr>
    </w:p>
    <w:p>
      <w:pPr>
        <w:spacing w:before="0"/>
        <w:ind w:left="85" w:right="266" w:firstLine="0"/>
        <w:jc w:val="center"/>
        <w:rPr>
          <w:rFonts w:ascii="Arial MT" w:hAnsi="Arial MT"/>
          <w:sz w:val="22"/>
        </w:rPr>
      </w:pP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Administrativo</w:t>
      </w:r>
      <w:r>
        <w:rPr>
          <w:rFonts w:ascii="Arial" w:hAnsi="Arial"/>
          <w:b/>
          <w:spacing w:val="37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 MT" w:hAnsi="Arial MT"/>
          <w:sz w:val="22"/>
        </w:rPr>
        <w:t>2025-</w:t>
      </w:r>
      <w:r>
        <w:rPr>
          <w:rFonts w:ascii="Arial MT" w:hAnsi="Arial MT"/>
          <w:spacing w:val="-5"/>
          <w:sz w:val="22"/>
        </w:rPr>
        <w:t>90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08"/>
        <w:rPr>
          <w:rFonts w:ascii="Arial MT"/>
        </w:rPr>
      </w:pPr>
    </w:p>
    <w:p>
      <w:pPr>
        <w:pStyle w:val="BodyText"/>
        <w:spacing w:line="324" w:lineRule="auto"/>
        <w:ind w:left="85" w:right="203"/>
        <w:jc w:val="center"/>
      </w:pPr>
      <w:r>
        <w:rPr/>
        <w:t>Contratação de empresa especializada no Sistema de Automação da Justiça – SAJ, voltado a gestão de processos judiciais físicos e digitais de primeira (SAJ/PG5) e de segunda (SAJ/SG5) instâncias, para</w:t>
      </w:r>
    </w:p>
    <w:p>
      <w:pPr>
        <w:pStyle w:val="BodyText"/>
        <w:spacing w:line="324" w:lineRule="auto"/>
        <w:ind w:left="180" w:right="298"/>
        <w:jc w:val="center"/>
      </w:pPr>
      <w:r>
        <w:rPr/>
        <w:t>prestação de serviços relacionados aos módulos licenciados pelo Tribunal de Justiça do Estado do Acre, na manutenção e suporte técnico, garantindo a continuidade da prestação jurisdicional.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ind w:left="85" w:right="203"/>
        <w:jc w:val="center"/>
      </w:pPr>
      <w:r>
        <w:rPr/>
        <w:t>Rio</w:t>
      </w:r>
      <w:r>
        <w:rPr>
          <w:spacing w:val="4"/>
        </w:rPr>
        <w:t> </w:t>
      </w:r>
      <w:r>
        <w:rPr/>
        <w:t>Branco,</w:t>
      </w:r>
      <w:r>
        <w:rPr>
          <w:spacing w:val="4"/>
        </w:rPr>
        <w:t> </w:t>
      </w:r>
      <w:r>
        <w:rPr/>
        <w:t>março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1900" w:h="16840"/>
          <w:pgMar w:header="575" w:footer="1212" w:top="2120" w:bottom="1400" w:left="566" w:right="425"/>
          <w:pgNumType w:start="1"/>
        </w:sectPr>
      </w:pPr>
    </w:p>
    <w:p>
      <w:pPr>
        <w:pStyle w:val="BodyText"/>
        <w:rPr>
          <w:sz w:val="25"/>
        </w:rPr>
      </w:pPr>
    </w:p>
    <w:p>
      <w:pPr>
        <w:pStyle w:val="BodyText"/>
        <w:spacing w:before="266"/>
        <w:rPr>
          <w:sz w:val="25"/>
        </w:rPr>
      </w:pPr>
    </w:p>
    <w:p>
      <w:pPr>
        <w:spacing w:before="0"/>
        <w:ind w:left="85" w:right="204" w:firstLine="0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ESTUDO</w:t>
      </w:r>
      <w:r>
        <w:rPr>
          <w:rFonts w:ascii="Arial" w:hAnsi="Arial"/>
          <w:b/>
          <w:spacing w:val="34"/>
          <w:sz w:val="25"/>
        </w:rPr>
        <w:t> </w:t>
      </w:r>
      <w:r>
        <w:rPr>
          <w:rFonts w:ascii="Arial" w:hAnsi="Arial"/>
          <w:b/>
          <w:sz w:val="25"/>
        </w:rPr>
        <w:t>TÉCNICO</w:t>
      </w:r>
      <w:r>
        <w:rPr>
          <w:rFonts w:ascii="Arial" w:hAnsi="Arial"/>
          <w:b/>
          <w:spacing w:val="35"/>
          <w:sz w:val="25"/>
        </w:rPr>
        <w:t> </w:t>
      </w:r>
      <w:r>
        <w:rPr>
          <w:rFonts w:ascii="Arial" w:hAnsi="Arial"/>
          <w:b/>
          <w:sz w:val="25"/>
        </w:rPr>
        <w:t>PRELIMINAR</w:t>
      </w:r>
      <w:r>
        <w:rPr>
          <w:rFonts w:ascii="Arial" w:hAnsi="Arial"/>
          <w:b/>
          <w:spacing w:val="35"/>
          <w:sz w:val="25"/>
        </w:rPr>
        <w:t> </w:t>
      </w:r>
      <w:r>
        <w:rPr>
          <w:rFonts w:ascii="Arial" w:hAnsi="Arial"/>
          <w:b/>
          <w:sz w:val="25"/>
        </w:rPr>
        <w:t>DA</w:t>
      </w:r>
      <w:r>
        <w:rPr>
          <w:rFonts w:ascii="Arial" w:hAnsi="Arial"/>
          <w:b/>
          <w:spacing w:val="35"/>
          <w:sz w:val="25"/>
        </w:rPr>
        <w:t> </w:t>
      </w:r>
      <w:r>
        <w:rPr>
          <w:rFonts w:ascii="Arial" w:hAnsi="Arial"/>
          <w:b/>
          <w:spacing w:val="-2"/>
          <w:sz w:val="25"/>
        </w:rPr>
        <w:t>CONTRATAÇÃO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43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333" w:right="0" w:hanging="226"/>
        <w:jc w:val="left"/>
      </w:pPr>
      <w:r>
        <w:rPr>
          <w:spacing w:val="-2"/>
        </w:rPr>
        <w:t>OBJETO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07" w:right="228"/>
        <w:jc w:val="both"/>
      </w:pPr>
      <w:r>
        <w:rPr/>
        <w:t>Contratação de empresa especializada no Sistema de Automação da Justiça – SAJ, voltado a gestão de processos judiciais físicos e digitais de primeira (SAJ/PG5) e de segunda (SAJ/SG5) instâncias, para prestação de serviços relacionados aos módulos licenciados pelo Tribunal de Justiça do Estado do Acre, na manutenção e suporte técnico, garantindo a continuidade da prestação jurisdicional.</w:t>
      </w: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1"/>
        <w:numPr>
          <w:ilvl w:val="0"/>
          <w:numId w:val="1"/>
        </w:numPr>
        <w:tabs>
          <w:tab w:pos="333" w:val="left" w:leader="none"/>
        </w:tabs>
        <w:spacing w:line="240" w:lineRule="auto" w:before="1" w:after="0"/>
        <w:ind w:left="333" w:right="0" w:hanging="226"/>
        <w:jc w:val="left"/>
      </w:pPr>
      <w:r>
        <w:rPr/>
        <w:t>NECESSIDADE</w:t>
      </w:r>
      <w:r>
        <w:rPr>
          <w:spacing w:val="21"/>
        </w:rPr>
        <w:t> </w:t>
      </w:r>
      <w:r>
        <w:rPr/>
        <w:t>DA</w:t>
      </w:r>
      <w:r>
        <w:rPr>
          <w:spacing w:val="21"/>
        </w:rPr>
        <w:t> </w:t>
      </w:r>
      <w:r>
        <w:rPr/>
        <w:t>CONTRATAÇÃO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>
          <w:spacing w:val="-2"/>
        </w:rPr>
        <w:t>PADRONIZAÇÃO</w:t>
      </w:r>
    </w:p>
    <w:p>
      <w:pPr>
        <w:pStyle w:val="BodyText"/>
        <w:spacing w:before="4"/>
        <w:rPr>
          <w:b/>
        </w:rPr>
      </w:pPr>
    </w:p>
    <w:p>
      <w:pPr>
        <w:pStyle w:val="BodyText"/>
        <w:spacing w:line="324" w:lineRule="auto" w:before="1"/>
        <w:ind w:left="150" w:right="228"/>
        <w:jc w:val="both"/>
      </w:pPr>
      <w:r>
        <w:rPr/>
        <w:t>O Poder Judiciário do Estado do Acre (PJAC) tem investido na modernização dos sistemas de gestão processual, e, nesse contexto, está promovendo a implantação do sistema eproc. No entanto, considerando o grande volume de processos atualmente em tramitação no SAJ, assim, é essencial garantir a sua continuidade operacional nos próximos </w:t>
      </w:r>
      <w:r>
        <w:rPr>
          <w:spacing w:val="-2"/>
        </w:rPr>
        <w:t>anos.</w:t>
      </w:r>
    </w:p>
    <w:p>
      <w:pPr>
        <w:pStyle w:val="BodyText"/>
        <w:spacing w:line="324" w:lineRule="auto" w:before="166"/>
        <w:ind w:left="150" w:right="231"/>
        <w:jc w:val="both"/>
      </w:pPr>
      <w:r>
        <w:rPr/>
        <w:t>A manutenção do SAJ é necessária para preservar a integridade e disponibilidade dos processos judiciais até a total migração para o novo sistema. A descontinuidade abrupta poderia comprometer o acesso à justiça, impactando diretamente o atendimento aos jurisdicionados e a eficiência dos servidores do PJAC.</w:t>
      </w:r>
    </w:p>
    <w:p>
      <w:pPr>
        <w:pStyle w:val="BodyText"/>
        <w:spacing w:line="324" w:lineRule="auto" w:before="168"/>
        <w:ind w:left="150" w:right="229"/>
        <w:jc w:val="both"/>
      </w:pPr>
      <w:r>
        <w:rPr/>
        <w:t>Além disso, é fundamental manter a conformidade com as normativas do Conselho Nacional de Justiça (CNJ), que estabelecem diretrizes para a transição segura de sistemas judiciais, garantindo interoperabilidade e continuidade dos </w:t>
      </w:r>
      <w:r>
        <w:rPr>
          <w:spacing w:val="-2"/>
        </w:rPr>
        <w:t>serviços.</w:t>
      </w:r>
    </w:p>
    <w:p>
      <w:pPr>
        <w:pStyle w:val="BodyText"/>
        <w:spacing w:line="324" w:lineRule="auto" w:before="167"/>
        <w:ind w:left="150" w:right="227"/>
        <w:jc w:val="both"/>
      </w:pPr>
      <w:r>
        <w:rPr>
          <w:spacing w:val="-2"/>
          <w:w w:val="105"/>
        </w:rPr>
        <w:t>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Poder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Judiciário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Estado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Acre,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para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fins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gestão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dos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processos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judiciais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que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tramitam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sob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forma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eletrônica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e </w:t>
      </w:r>
      <w:r>
        <w:rPr>
          <w:w w:val="105"/>
        </w:rPr>
        <w:t>física,</w:t>
      </w:r>
      <w:r>
        <w:rPr>
          <w:spacing w:val="-15"/>
          <w:w w:val="105"/>
        </w:rPr>
        <w:t> </w:t>
      </w:r>
      <w:r>
        <w:rPr>
          <w:w w:val="105"/>
        </w:rPr>
        <w:t>utilizada,</w:t>
      </w:r>
      <w:r>
        <w:rPr>
          <w:spacing w:val="-14"/>
          <w:w w:val="105"/>
        </w:rPr>
        <w:t> </w:t>
      </w:r>
      <w:r>
        <w:rPr>
          <w:w w:val="105"/>
        </w:rPr>
        <w:t>há</w:t>
      </w:r>
      <w:r>
        <w:rPr>
          <w:spacing w:val="-15"/>
          <w:w w:val="105"/>
        </w:rPr>
        <w:t> </w:t>
      </w:r>
      <w:r>
        <w:rPr>
          <w:w w:val="105"/>
        </w:rPr>
        <w:t>décadas,</w:t>
      </w:r>
      <w:r>
        <w:rPr>
          <w:spacing w:val="-14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sistema</w:t>
      </w:r>
      <w:r>
        <w:rPr>
          <w:spacing w:val="-14"/>
          <w:w w:val="105"/>
        </w:rPr>
        <w:t> </w:t>
      </w:r>
      <w:r>
        <w:rPr>
          <w:w w:val="105"/>
        </w:rPr>
        <w:t>SAJ.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4"/>
          <w:w w:val="105"/>
        </w:rPr>
        <w:t> </w:t>
      </w:r>
      <w:r>
        <w:rPr>
          <w:w w:val="105"/>
        </w:rPr>
        <w:t>referido</w:t>
      </w:r>
      <w:r>
        <w:rPr>
          <w:spacing w:val="-14"/>
          <w:w w:val="105"/>
        </w:rPr>
        <w:t> </w:t>
      </w:r>
      <w:r>
        <w:rPr>
          <w:w w:val="105"/>
        </w:rPr>
        <w:t>sistema,</w:t>
      </w:r>
      <w:r>
        <w:rPr>
          <w:spacing w:val="-15"/>
          <w:w w:val="105"/>
        </w:rPr>
        <w:t> </w:t>
      </w:r>
      <w:r>
        <w:rPr>
          <w:w w:val="105"/>
        </w:rPr>
        <w:t>desenvolvido</w:t>
      </w:r>
      <w:r>
        <w:rPr>
          <w:spacing w:val="-14"/>
          <w:w w:val="105"/>
        </w:rPr>
        <w:t> </w:t>
      </w:r>
      <w:r>
        <w:rPr>
          <w:w w:val="105"/>
        </w:rPr>
        <w:t>pela</w:t>
      </w:r>
      <w:r>
        <w:rPr>
          <w:spacing w:val="-15"/>
          <w:w w:val="105"/>
        </w:rPr>
        <w:t> </w:t>
      </w:r>
      <w:r>
        <w:rPr>
          <w:w w:val="105"/>
        </w:rPr>
        <w:t>empresa</w:t>
      </w:r>
      <w:r>
        <w:rPr>
          <w:spacing w:val="-14"/>
          <w:w w:val="105"/>
        </w:rPr>
        <w:t> </w:t>
      </w:r>
      <w:r>
        <w:rPr>
          <w:w w:val="105"/>
        </w:rPr>
        <w:t>Softplan</w:t>
      </w:r>
      <w:r>
        <w:rPr>
          <w:spacing w:val="-15"/>
          <w:w w:val="105"/>
        </w:rPr>
        <w:t> </w:t>
      </w:r>
      <w:r>
        <w:rPr>
          <w:w w:val="105"/>
        </w:rPr>
        <w:t>Planejamento</w:t>
      </w:r>
      <w:r>
        <w:rPr>
          <w:spacing w:val="-14"/>
          <w:w w:val="105"/>
        </w:rPr>
        <w:t> </w:t>
      </w:r>
      <w:r>
        <w:rPr>
          <w:w w:val="105"/>
        </w:rPr>
        <w:t>e Sistemas</w:t>
      </w:r>
      <w:r>
        <w:rPr>
          <w:w w:val="105"/>
        </w:rPr>
        <w:t> Ltda,</w:t>
      </w:r>
      <w:r>
        <w:rPr>
          <w:w w:val="105"/>
        </w:rPr>
        <w:t> proprietária</w:t>
      </w:r>
      <w:r>
        <w:rPr>
          <w:w w:val="105"/>
        </w:rPr>
        <w:t> do</w:t>
      </w:r>
      <w:r>
        <w:rPr>
          <w:w w:val="105"/>
        </w:rPr>
        <w:t> mesmo,</w:t>
      </w:r>
      <w:r>
        <w:rPr>
          <w:w w:val="105"/>
        </w:rPr>
        <w:t> está</w:t>
      </w:r>
      <w:r>
        <w:rPr>
          <w:w w:val="105"/>
        </w:rPr>
        <w:t> licenciado</w:t>
      </w:r>
      <w:r>
        <w:rPr>
          <w:w w:val="105"/>
        </w:rPr>
        <w:t> ao</w:t>
      </w:r>
      <w:r>
        <w:rPr>
          <w:w w:val="105"/>
        </w:rPr>
        <w:t> Tribunal</w:t>
      </w:r>
      <w:r>
        <w:rPr>
          <w:w w:val="105"/>
        </w:rPr>
        <w:t> perpetuamente,</w:t>
      </w:r>
      <w:r>
        <w:rPr>
          <w:w w:val="105"/>
        </w:rPr>
        <w:t> e</w:t>
      </w:r>
      <w:r>
        <w:rPr>
          <w:w w:val="105"/>
        </w:rPr>
        <w:t> ainda</w:t>
      </w:r>
      <w:r>
        <w:rPr>
          <w:w w:val="105"/>
        </w:rPr>
        <w:t> para</w:t>
      </w:r>
      <w:r>
        <w:rPr>
          <w:w w:val="105"/>
        </w:rPr>
        <w:t> usuários</w:t>
      </w:r>
      <w:r>
        <w:rPr>
          <w:w w:val="105"/>
        </w:rPr>
        <w:t> em quantidade</w:t>
      </w:r>
      <w:r>
        <w:rPr>
          <w:spacing w:val="-11"/>
          <w:w w:val="105"/>
        </w:rPr>
        <w:t> </w:t>
      </w:r>
      <w:r>
        <w:rPr>
          <w:w w:val="105"/>
        </w:rPr>
        <w:t>ilimitada.</w:t>
      </w:r>
      <w:r>
        <w:rPr>
          <w:spacing w:val="-11"/>
          <w:w w:val="105"/>
        </w:rPr>
        <w:t> </w:t>
      </w:r>
      <w:r>
        <w:rPr>
          <w:w w:val="105"/>
        </w:rPr>
        <w:t>Atualmente,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PJAC</w:t>
      </w:r>
      <w:r>
        <w:rPr>
          <w:spacing w:val="-11"/>
          <w:w w:val="105"/>
        </w:rPr>
        <w:t> </w:t>
      </w:r>
      <w:r>
        <w:rPr>
          <w:w w:val="105"/>
        </w:rPr>
        <w:t>tem</w:t>
      </w:r>
      <w:r>
        <w:rPr>
          <w:spacing w:val="-11"/>
          <w:w w:val="105"/>
        </w:rPr>
        <w:t> </w:t>
      </w:r>
      <w:r>
        <w:rPr>
          <w:w w:val="105"/>
        </w:rPr>
        <w:t>vigente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1"/>
          <w:w w:val="105"/>
        </w:rPr>
        <w:t> </w:t>
      </w:r>
      <w:r>
        <w:rPr>
          <w:w w:val="105"/>
        </w:rPr>
        <w:t>Contrato</w:t>
      </w:r>
      <w:r>
        <w:rPr>
          <w:spacing w:val="-11"/>
          <w:w w:val="105"/>
        </w:rPr>
        <w:t> </w:t>
      </w:r>
      <w:r>
        <w:rPr>
          <w:w w:val="105"/>
        </w:rPr>
        <w:t>nº</w:t>
      </w:r>
      <w:r>
        <w:rPr>
          <w:spacing w:val="-11"/>
          <w:w w:val="105"/>
        </w:rPr>
        <w:t> </w:t>
      </w:r>
      <w:r>
        <w:rPr>
          <w:w w:val="105"/>
        </w:rPr>
        <w:t>025/2020</w:t>
      </w:r>
      <w:r>
        <w:rPr>
          <w:spacing w:val="-11"/>
          <w:w w:val="105"/>
        </w:rPr>
        <w:t> </w:t>
      </w:r>
      <w:r>
        <w:rPr>
          <w:w w:val="105"/>
        </w:rPr>
        <w:t>com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empresa</w:t>
      </w:r>
      <w:r>
        <w:rPr>
          <w:spacing w:val="-11"/>
          <w:w w:val="105"/>
        </w:rPr>
        <w:t> </w:t>
      </w:r>
      <w:r>
        <w:rPr>
          <w:w w:val="105"/>
        </w:rPr>
        <w:t>proprietária,</w:t>
      </w:r>
      <w:r>
        <w:rPr>
          <w:spacing w:val="-11"/>
          <w:w w:val="105"/>
        </w:rPr>
        <w:t> </w:t>
      </w:r>
      <w:r>
        <w:rPr>
          <w:w w:val="105"/>
        </w:rPr>
        <w:t>voltado para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prestação</w:t>
      </w:r>
      <w:r>
        <w:rPr>
          <w:spacing w:val="-4"/>
          <w:w w:val="105"/>
        </w:rPr>
        <w:t> </w:t>
      </w:r>
      <w:r>
        <w:rPr>
          <w:w w:val="105"/>
        </w:rPr>
        <w:t>dos</w:t>
      </w:r>
      <w:r>
        <w:rPr>
          <w:spacing w:val="-4"/>
          <w:w w:val="105"/>
        </w:rPr>
        <w:t> </w:t>
      </w:r>
      <w:r>
        <w:rPr>
          <w:w w:val="105"/>
        </w:rPr>
        <w:t>serviços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suporte</w:t>
      </w:r>
      <w:r>
        <w:rPr>
          <w:spacing w:val="-4"/>
          <w:w w:val="105"/>
        </w:rPr>
        <w:t> </w:t>
      </w:r>
      <w:r>
        <w:rPr>
          <w:w w:val="105"/>
        </w:rPr>
        <w:t>técnico</w:t>
      </w:r>
      <w:r>
        <w:rPr>
          <w:spacing w:val="-4"/>
          <w:w w:val="105"/>
        </w:rPr>
        <w:t> </w:t>
      </w:r>
      <w:r>
        <w:rPr>
          <w:w w:val="105"/>
        </w:rPr>
        <w:t>remoto,</w:t>
      </w:r>
      <w:r>
        <w:rPr>
          <w:spacing w:val="-4"/>
          <w:w w:val="105"/>
        </w:rPr>
        <w:t> </w:t>
      </w:r>
      <w:r>
        <w:rPr>
          <w:w w:val="105"/>
        </w:rPr>
        <w:t>manutenção</w:t>
      </w:r>
      <w:r>
        <w:rPr>
          <w:spacing w:val="-4"/>
          <w:w w:val="105"/>
        </w:rPr>
        <w:t> </w:t>
      </w:r>
      <w:r>
        <w:rPr>
          <w:w w:val="105"/>
        </w:rPr>
        <w:t>entre</w:t>
      </w:r>
      <w:r>
        <w:rPr>
          <w:spacing w:val="-4"/>
          <w:w w:val="105"/>
        </w:rPr>
        <w:t> </w:t>
      </w:r>
      <w:r>
        <w:rPr>
          <w:w w:val="105"/>
        </w:rPr>
        <w:t>outros,</w:t>
      </w:r>
      <w:r>
        <w:rPr>
          <w:spacing w:val="-4"/>
          <w:w w:val="105"/>
        </w:rPr>
        <w:t> </w:t>
      </w:r>
      <w:r>
        <w:rPr>
          <w:w w:val="105"/>
        </w:rPr>
        <w:t>referentes</w:t>
      </w:r>
      <w:r>
        <w:rPr>
          <w:spacing w:val="-4"/>
          <w:w w:val="105"/>
        </w:rPr>
        <w:t> </w:t>
      </w:r>
      <w:r>
        <w:rPr>
          <w:w w:val="105"/>
        </w:rPr>
        <w:t>ao</w:t>
      </w:r>
      <w:r>
        <w:rPr>
          <w:spacing w:val="-4"/>
          <w:w w:val="105"/>
        </w:rPr>
        <w:t> </w:t>
      </w:r>
      <w:r>
        <w:rPr>
          <w:w w:val="105"/>
        </w:rPr>
        <w:t>SAJ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primeiro</w:t>
      </w:r>
      <w:r>
        <w:rPr>
          <w:spacing w:val="-4"/>
          <w:w w:val="105"/>
        </w:rPr>
        <w:t> </w:t>
      </w:r>
      <w:r>
        <w:rPr>
          <w:w w:val="105"/>
        </w:rPr>
        <w:t>e segundo</w:t>
      </w:r>
      <w:r>
        <w:rPr>
          <w:spacing w:val="-6"/>
          <w:w w:val="105"/>
        </w:rPr>
        <w:t> </w:t>
      </w:r>
      <w:r>
        <w:rPr>
          <w:w w:val="105"/>
        </w:rPr>
        <w:t>grau,</w:t>
      </w:r>
      <w:r>
        <w:rPr>
          <w:spacing w:val="-6"/>
          <w:w w:val="105"/>
        </w:rPr>
        <w:t> </w:t>
      </w:r>
      <w:r>
        <w:rPr>
          <w:w w:val="105"/>
        </w:rPr>
        <w:t>além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serviços</w:t>
      </w:r>
      <w:r>
        <w:rPr>
          <w:spacing w:val="-6"/>
          <w:w w:val="105"/>
        </w:rPr>
        <w:t> </w:t>
      </w:r>
      <w:r>
        <w:rPr>
          <w:w w:val="105"/>
        </w:rPr>
        <w:t>sob</w:t>
      </w:r>
      <w:r>
        <w:rPr>
          <w:spacing w:val="-6"/>
          <w:w w:val="105"/>
        </w:rPr>
        <w:t> </w:t>
      </w:r>
      <w:r>
        <w:rPr>
          <w:w w:val="105"/>
        </w:rPr>
        <w:t>demanda.</w:t>
      </w:r>
    </w:p>
    <w:p>
      <w:pPr>
        <w:pStyle w:val="BodyText"/>
        <w:spacing w:line="324" w:lineRule="auto" w:before="165"/>
        <w:ind w:left="150" w:right="225"/>
        <w:jc w:val="both"/>
      </w:pPr>
      <w:r>
        <w:rPr/>
        <w:t>Além do contrato acima mencionado, há outro firmado com a mesma empresa, contemplando os serviços de suporte técnico remoto e manutenção adaptativa voltados ao Módulo Nacional Integração - MNI.</w:t>
      </w:r>
    </w:p>
    <w:p>
      <w:pPr>
        <w:pStyle w:val="BodyText"/>
        <w:spacing w:line="324" w:lineRule="auto" w:before="169"/>
        <w:ind w:left="150" w:right="232"/>
        <w:jc w:val="both"/>
      </w:pPr>
      <w:r>
        <w:rPr/>
        <w:t>Todos os serviços objeto de ambos contratos se constituem em serviços recorrentes, de prestação contínua e altamente importantes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plena</w:t>
      </w:r>
      <w:r>
        <w:rPr>
          <w:spacing w:val="40"/>
        </w:rPr>
        <w:t> </w:t>
      </w:r>
      <w:r>
        <w:rPr/>
        <w:t>operação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sistema</w:t>
      </w:r>
      <w:r>
        <w:rPr>
          <w:spacing w:val="40"/>
        </w:rPr>
        <w:t> </w:t>
      </w:r>
      <w:r>
        <w:rPr/>
        <w:t>voltado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atividade</w:t>
      </w:r>
      <w:r>
        <w:rPr>
          <w:spacing w:val="40"/>
        </w:rPr>
        <w:t> </w:t>
      </w:r>
      <w:r>
        <w:rPr/>
        <w:t>fim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PJAC.</w:t>
      </w:r>
      <w:r>
        <w:rPr>
          <w:spacing w:val="40"/>
        </w:rPr>
        <w:t> </w:t>
      </w:r>
      <w:r>
        <w:rPr/>
        <w:t>Tratam-se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serviços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prestação</w:t>
      </w:r>
    </w:p>
    <w:p>
      <w:pPr>
        <w:pStyle w:val="BodyText"/>
        <w:spacing w:after="0" w:line="324" w:lineRule="auto"/>
        <w:jc w:val="both"/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line="324" w:lineRule="auto" w:before="174"/>
        <w:ind w:left="150" w:right="234"/>
        <w:jc w:val="both"/>
      </w:pPr>
      <w:r>
        <w:rPr/>
        <w:t>continuada, necessários ao suporte e manutenção da solução de virtualização judicial implantada no primeiro grau e segundo grau para controle dos processos judiciais físicos e eletrônicos.</w:t>
      </w:r>
    </w:p>
    <w:p>
      <w:pPr>
        <w:pStyle w:val="BodyText"/>
        <w:spacing w:line="324" w:lineRule="auto" w:before="169"/>
        <w:ind w:left="150" w:right="226"/>
        <w:jc w:val="both"/>
      </w:pPr>
      <w:r>
        <w:rPr/>
        <w:t>O último termo aditivo do contrato aludido terá sua vigência finalizada em 13.05.2025, quando perfaz os 60 meses previstos na Lei 8.666/93 como prazo de duração máxima, implicando necessidade de renovação contratual para manutenção dos serviços e garantia de continuidade dos serviços aos jurisdicionados até a completa migração para o sistema eproc, o qual encontra-se em plena implantação por este PJAC.</w:t>
      </w:r>
    </w:p>
    <w:p>
      <w:pPr>
        <w:pStyle w:val="BodyText"/>
        <w:spacing w:line="324" w:lineRule="auto" w:before="167"/>
        <w:ind w:left="150" w:right="2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815203</wp:posOffset>
                </wp:positionH>
                <wp:positionV relativeFrom="paragraph">
                  <wp:posOffset>840176</wp:posOffset>
                </wp:positionV>
                <wp:extent cx="45085" cy="9017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085" cy="90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901700">
                              <a:moveTo>
                                <a:pt x="45059" y="901182"/>
                              </a:moveTo>
                              <a:lnTo>
                                <a:pt x="0" y="901182"/>
                              </a:lnTo>
                              <a:lnTo>
                                <a:pt x="0" y="0"/>
                              </a:lnTo>
                              <a:lnTo>
                                <a:pt x="45059" y="0"/>
                              </a:lnTo>
                              <a:lnTo>
                                <a:pt x="45059" y="90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189217pt;margin-top:66.155647pt;width:3.547963pt;height:70.959258pt;mso-position-horizontal-relative:page;mso-position-vertical-relative:paragraph;z-index:15728640" id="docshape6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w:t>Quanto a padronização, a Lei nº 14.133/2021, em seu artigo 41, §3º, prevê a possibilidade de indicação de marcas e modelos específicos em contratações públicas, desde que essa prática seja tecnicamente justificada e necessária para atender plenamente às necessidades da Administração. O dispositivo legal estabelece que:</w:t>
      </w:r>
    </w:p>
    <w:p>
      <w:pPr>
        <w:pStyle w:val="BodyText"/>
        <w:spacing w:before="113"/>
      </w:pPr>
    </w:p>
    <w:p>
      <w:pPr>
        <w:spacing w:line="324" w:lineRule="auto" w:before="0"/>
        <w:ind w:left="1072" w:right="910" w:firstLine="0"/>
        <w:jc w:val="both"/>
        <w:rPr>
          <w:i/>
          <w:sz w:val="22"/>
        </w:rPr>
      </w:pPr>
      <w:r>
        <w:rPr>
          <w:i/>
          <w:sz w:val="22"/>
        </w:rPr>
        <w:t>"É vedada a indicação de marcas ou modelos, salvo na hipótese em que determinada marca ou modelo for o único capaz de atender às necessidades da Administração, situação que deverá </w:t>
      </w:r>
      <w:r>
        <w:rPr>
          <w:i/>
          <w:sz w:val="22"/>
        </w:rPr>
        <w:t>ser devidamente justificada no processo de contratação."</w:t>
      </w:r>
    </w:p>
    <w:p>
      <w:pPr>
        <w:pStyle w:val="BodyText"/>
        <w:spacing w:before="113"/>
        <w:rPr>
          <w:i/>
        </w:rPr>
      </w:pPr>
    </w:p>
    <w:p>
      <w:pPr>
        <w:pStyle w:val="BodyText"/>
        <w:spacing w:line="324" w:lineRule="auto"/>
        <w:ind w:left="150" w:right="226"/>
        <w:jc w:val="both"/>
      </w:pPr>
      <w:r>
        <w:rPr/>
        <w:t>Diante disso, a contratação direta da Softplan por inexigibilidade de licitação se fundamenta na inviabilidade de competição, conforme estabelecido na legislação citada acima, que permite a indicação de solução específica quando houver justificativa técnica adequada. No caso do SAJ, trata-se de um software proprietário da Softplan, o que inviabiliza a competição, pois nenhuma outra empresa pode fornecer suporte, manutenção ou atualizações para o sistema. Dessa forma, a padronização da solução e a contratação direta da empresa desenvolvedora são justificadas e legalmente amparadas.</w:t>
      </w:r>
    </w:p>
    <w:p>
      <w:pPr>
        <w:pStyle w:val="BodyText"/>
        <w:spacing w:before="165"/>
        <w:ind w:left="150"/>
        <w:jc w:val="both"/>
      </w:pPr>
      <w:r>
        <w:rPr/>
        <w:t>A</w:t>
      </w:r>
      <w:r>
        <w:rPr>
          <w:spacing w:val="3"/>
        </w:rPr>
        <w:t> </w:t>
      </w:r>
      <w:r>
        <w:rPr/>
        <w:t>padronização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ferramenta</w:t>
      </w:r>
      <w:r>
        <w:rPr>
          <w:spacing w:val="3"/>
        </w:rPr>
        <w:t> </w:t>
      </w:r>
      <w:r>
        <w:rPr/>
        <w:t>SAJ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contratação</w:t>
      </w:r>
      <w:r>
        <w:rPr>
          <w:spacing w:val="3"/>
        </w:rPr>
        <w:t> </w:t>
      </w:r>
      <w:r>
        <w:rPr/>
        <w:t>direta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Softplan</w:t>
      </w:r>
      <w:r>
        <w:rPr>
          <w:spacing w:val="4"/>
        </w:rPr>
        <w:t> </w:t>
      </w:r>
      <w:r>
        <w:rPr/>
        <w:t>são</w:t>
      </w:r>
      <w:r>
        <w:rPr>
          <w:spacing w:val="3"/>
        </w:rPr>
        <w:t> </w:t>
      </w:r>
      <w:r>
        <w:rPr/>
        <w:t>essenciais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>
          <w:spacing w:val="-2"/>
        </w:rPr>
        <w:t>garantir:</w:t>
      </w:r>
    </w:p>
    <w:p>
      <w:pPr>
        <w:pStyle w:val="BodyText"/>
        <w:spacing w:before="5"/>
      </w:pPr>
    </w:p>
    <w:p>
      <w:pPr>
        <w:spacing w:line="336" w:lineRule="auto" w:before="0"/>
        <w:ind w:left="717" w:right="234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689037</wp:posOffset>
                </wp:positionH>
                <wp:positionV relativeFrom="paragraph">
                  <wp:posOffset>85453</wp:posOffset>
                </wp:positionV>
                <wp:extent cx="36195" cy="361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5"/>
                              </a:moveTo>
                              <a:lnTo>
                                <a:pt x="15633" y="36045"/>
                              </a:lnTo>
                              <a:lnTo>
                                <a:pt x="13334" y="35587"/>
                              </a:lnTo>
                              <a:lnTo>
                                <a:pt x="0" y="20410"/>
                              </a:lnTo>
                              <a:lnTo>
                                <a:pt x="0" y="1563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0"/>
                              </a:lnTo>
                              <a:lnTo>
                                <a:pt x="20413" y="36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6.728599pt;width:2.85pt;height:2.85pt;mso-position-horizontal-relative:page;mso-position-vertical-relative:paragraph;z-index:15729152" id="docshape7" coordorigin="1085,135" coordsize="57,57" path="m1117,191l1110,191,1106,191,1085,167,1085,159,1110,135,1117,135,1142,163,1142,167,1117,1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Continuidade da tramitação processual: </w:t>
      </w:r>
      <w:r>
        <w:rPr>
          <w:sz w:val="22"/>
        </w:rPr>
        <w:t>Evita interrupções e falhas no acesso aos processos judiciais ainda</w:t>
      </w:r>
      <w:r>
        <w:rPr>
          <w:spacing w:val="40"/>
          <w:sz w:val="22"/>
        </w:rPr>
        <w:t> </w:t>
      </w:r>
      <w:r>
        <w:rPr>
          <w:sz w:val="22"/>
        </w:rPr>
        <w:t>não migrados para o eProc.</w:t>
      </w:r>
    </w:p>
    <w:p>
      <w:pPr>
        <w:spacing w:line="336" w:lineRule="auto" w:before="157"/>
        <w:ind w:left="717" w:right="234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689037</wp:posOffset>
                </wp:positionH>
                <wp:positionV relativeFrom="paragraph">
                  <wp:posOffset>185378</wp:posOffset>
                </wp:positionV>
                <wp:extent cx="36195" cy="361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7"/>
                              </a:moveTo>
                              <a:lnTo>
                                <a:pt x="15633" y="36047"/>
                              </a:lnTo>
                              <a:lnTo>
                                <a:pt x="13334" y="35589"/>
                              </a:lnTo>
                              <a:lnTo>
                                <a:pt x="0" y="20410"/>
                              </a:lnTo>
                              <a:lnTo>
                                <a:pt x="0" y="1563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0"/>
                              </a:lnTo>
                              <a:lnTo>
                                <a:pt x="20413" y="36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596754pt;width:2.85pt;height:2.85pt;mso-position-horizontal-relative:page;mso-position-vertical-relative:paragraph;z-index:15729664" id="docshape8" coordorigin="1085,292" coordsize="57,57" path="m1117,349l1110,349,1106,348,1085,324,1085,317,1110,292,1117,292,1142,320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Manutenção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integridade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dos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dados:</w:t>
      </w:r>
      <w:r>
        <w:rPr>
          <w:b/>
          <w:spacing w:val="24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suporte</w:t>
      </w:r>
      <w:r>
        <w:rPr>
          <w:spacing w:val="24"/>
          <w:sz w:val="22"/>
        </w:rPr>
        <w:t> </w:t>
      </w:r>
      <w:r>
        <w:rPr>
          <w:sz w:val="22"/>
        </w:rPr>
        <w:t>técnico</w:t>
      </w:r>
      <w:r>
        <w:rPr>
          <w:spacing w:val="24"/>
          <w:sz w:val="22"/>
        </w:rPr>
        <w:t> </w:t>
      </w:r>
      <w:r>
        <w:rPr>
          <w:sz w:val="22"/>
        </w:rPr>
        <w:t>da</w:t>
      </w:r>
      <w:r>
        <w:rPr>
          <w:spacing w:val="24"/>
          <w:sz w:val="22"/>
        </w:rPr>
        <w:t> </w:t>
      </w:r>
      <w:r>
        <w:rPr>
          <w:sz w:val="22"/>
        </w:rPr>
        <w:t>Softplan</w:t>
      </w:r>
      <w:r>
        <w:rPr>
          <w:spacing w:val="24"/>
          <w:sz w:val="22"/>
        </w:rPr>
        <w:t> </w:t>
      </w:r>
      <w:r>
        <w:rPr>
          <w:sz w:val="22"/>
        </w:rPr>
        <w:t>assegura</w:t>
      </w:r>
      <w:r>
        <w:rPr>
          <w:spacing w:val="24"/>
          <w:sz w:val="22"/>
        </w:rPr>
        <w:t> </w:t>
      </w:r>
      <w:r>
        <w:rPr>
          <w:sz w:val="22"/>
        </w:rPr>
        <w:t>que</w:t>
      </w:r>
      <w:r>
        <w:rPr>
          <w:spacing w:val="24"/>
          <w:sz w:val="22"/>
        </w:rPr>
        <w:t> </w:t>
      </w:r>
      <w:r>
        <w:rPr>
          <w:sz w:val="22"/>
        </w:rPr>
        <w:t>o</w:t>
      </w:r>
      <w:r>
        <w:rPr>
          <w:spacing w:val="24"/>
          <w:sz w:val="22"/>
        </w:rPr>
        <w:t> </w:t>
      </w:r>
      <w:r>
        <w:rPr>
          <w:sz w:val="22"/>
        </w:rPr>
        <w:t>sistema continue operando de maneira segura e compatível com a estrutura do TJAC.</w:t>
      </w:r>
    </w:p>
    <w:p>
      <w:pPr>
        <w:spacing w:line="336" w:lineRule="auto" w:before="158"/>
        <w:ind w:left="717" w:right="234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689037</wp:posOffset>
                </wp:positionH>
                <wp:positionV relativeFrom="paragraph">
                  <wp:posOffset>185609</wp:posOffset>
                </wp:positionV>
                <wp:extent cx="36195" cy="3619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5"/>
                              </a:moveTo>
                              <a:lnTo>
                                <a:pt x="15633" y="36045"/>
                              </a:lnTo>
                              <a:lnTo>
                                <a:pt x="13334" y="35587"/>
                              </a:lnTo>
                              <a:lnTo>
                                <a:pt x="0" y="20412"/>
                              </a:lnTo>
                              <a:lnTo>
                                <a:pt x="0" y="1563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2"/>
                              </a:lnTo>
                              <a:lnTo>
                                <a:pt x="20413" y="36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614909pt;width:2.85pt;height:2.85pt;mso-position-horizontal-relative:page;mso-position-vertical-relative:paragraph;z-index:15730176" id="docshape9" coordorigin="1085,292" coordsize="57,57" path="m1117,349l1110,349,1106,348,1085,324,1085,317,1110,292,1117,292,1142,321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Ausência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concorrência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técnica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72"/>
          <w:sz w:val="22"/>
        </w:rPr>
        <w:t> </w:t>
      </w:r>
      <w:r>
        <w:rPr>
          <w:b/>
          <w:sz w:val="22"/>
        </w:rPr>
        <w:t>operacional:</w:t>
      </w:r>
      <w:r>
        <w:rPr>
          <w:b/>
          <w:spacing w:val="72"/>
          <w:sz w:val="22"/>
        </w:rPr>
        <w:t> </w:t>
      </w:r>
      <w:r>
        <w:rPr>
          <w:sz w:val="22"/>
        </w:rPr>
        <w:t>O</w:t>
      </w:r>
      <w:r>
        <w:rPr>
          <w:spacing w:val="72"/>
          <w:sz w:val="22"/>
        </w:rPr>
        <w:t> </w:t>
      </w:r>
      <w:r>
        <w:rPr>
          <w:sz w:val="22"/>
        </w:rPr>
        <w:t>SAJ</w:t>
      </w:r>
      <w:r>
        <w:rPr>
          <w:spacing w:val="72"/>
          <w:sz w:val="22"/>
        </w:rPr>
        <w:t> </w:t>
      </w:r>
      <w:r>
        <w:rPr>
          <w:sz w:val="22"/>
        </w:rPr>
        <w:t>é</w:t>
      </w:r>
      <w:r>
        <w:rPr>
          <w:spacing w:val="72"/>
          <w:sz w:val="22"/>
        </w:rPr>
        <w:t> </w:t>
      </w:r>
      <w:r>
        <w:rPr>
          <w:sz w:val="22"/>
        </w:rPr>
        <w:t>um</w:t>
      </w:r>
      <w:r>
        <w:rPr>
          <w:spacing w:val="72"/>
          <w:sz w:val="22"/>
        </w:rPr>
        <w:t> </w:t>
      </w:r>
      <w:r>
        <w:rPr>
          <w:sz w:val="22"/>
        </w:rPr>
        <w:t>software</w:t>
      </w:r>
      <w:r>
        <w:rPr>
          <w:spacing w:val="72"/>
          <w:sz w:val="22"/>
        </w:rPr>
        <w:t> </w:t>
      </w:r>
      <w:r>
        <w:rPr>
          <w:sz w:val="22"/>
        </w:rPr>
        <w:t>proprietário,</w:t>
      </w:r>
      <w:r>
        <w:rPr>
          <w:spacing w:val="72"/>
          <w:sz w:val="22"/>
        </w:rPr>
        <w:t> </w:t>
      </w:r>
      <w:r>
        <w:rPr>
          <w:sz w:val="22"/>
        </w:rPr>
        <w:t>sem</w:t>
      </w:r>
      <w:r>
        <w:rPr>
          <w:spacing w:val="72"/>
          <w:sz w:val="22"/>
        </w:rPr>
        <w:t> </w:t>
      </w:r>
      <w:r>
        <w:rPr>
          <w:sz w:val="22"/>
        </w:rPr>
        <w:t>alternativa equivalente no mercado, o que impossibilita a concorrência.</w:t>
      </w:r>
    </w:p>
    <w:p>
      <w:pPr>
        <w:spacing w:line="336" w:lineRule="auto" w:before="157"/>
        <w:ind w:left="717" w:right="234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689037</wp:posOffset>
                </wp:positionH>
                <wp:positionV relativeFrom="paragraph">
                  <wp:posOffset>185204</wp:posOffset>
                </wp:positionV>
                <wp:extent cx="36195" cy="3619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5"/>
                              </a:moveTo>
                              <a:lnTo>
                                <a:pt x="15633" y="36045"/>
                              </a:lnTo>
                              <a:lnTo>
                                <a:pt x="13334" y="35587"/>
                              </a:lnTo>
                              <a:lnTo>
                                <a:pt x="0" y="20412"/>
                              </a:lnTo>
                              <a:lnTo>
                                <a:pt x="0" y="1563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2"/>
                              </a:lnTo>
                              <a:lnTo>
                                <a:pt x="20413" y="36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583065pt;width:2.85pt;height:2.85pt;mso-position-horizontal-relative:page;mso-position-vertical-relative:paragraph;z-index:15730688" id="docshape10" coordorigin="1085,292" coordsize="57,57" path="m1117,348l1110,348,1106,348,1085,324,1085,316,1110,292,1117,292,1142,320,1142,324,1117,3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Interoperabilidade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sistemas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legados:</w:t>
      </w:r>
      <w:r>
        <w:rPr>
          <w:b/>
          <w:spacing w:val="79"/>
          <w:sz w:val="22"/>
        </w:rPr>
        <w:t> </w:t>
      </w:r>
      <w:r>
        <w:rPr>
          <w:sz w:val="22"/>
        </w:rPr>
        <w:t>A</w:t>
      </w:r>
      <w:r>
        <w:rPr>
          <w:spacing w:val="79"/>
          <w:sz w:val="22"/>
        </w:rPr>
        <w:t> </w:t>
      </w:r>
      <w:r>
        <w:rPr>
          <w:sz w:val="22"/>
        </w:rPr>
        <w:t>Softplan</w:t>
      </w:r>
      <w:r>
        <w:rPr>
          <w:spacing w:val="79"/>
          <w:sz w:val="22"/>
        </w:rPr>
        <w:t> </w:t>
      </w:r>
      <w:r>
        <w:rPr>
          <w:sz w:val="22"/>
        </w:rPr>
        <w:t>detém</w:t>
      </w:r>
      <w:r>
        <w:rPr>
          <w:spacing w:val="79"/>
          <w:sz w:val="22"/>
        </w:rPr>
        <w:t> </w:t>
      </w:r>
      <w:r>
        <w:rPr>
          <w:sz w:val="22"/>
        </w:rPr>
        <w:t>o</w:t>
      </w:r>
      <w:r>
        <w:rPr>
          <w:spacing w:val="79"/>
          <w:sz w:val="22"/>
        </w:rPr>
        <w:t> </w:t>
      </w:r>
      <w:r>
        <w:rPr>
          <w:sz w:val="22"/>
        </w:rPr>
        <w:t>código-fonte</w:t>
      </w:r>
      <w:r>
        <w:rPr>
          <w:spacing w:val="79"/>
          <w:sz w:val="22"/>
        </w:rPr>
        <w:t> </w:t>
      </w:r>
      <w:r>
        <w:rPr>
          <w:sz w:val="22"/>
        </w:rPr>
        <w:t>e</w:t>
      </w:r>
      <w:r>
        <w:rPr>
          <w:spacing w:val="79"/>
          <w:sz w:val="22"/>
        </w:rPr>
        <w:t> </w:t>
      </w:r>
      <w:r>
        <w:rPr>
          <w:sz w:val="22"/>
        </w:rPr>
        <w:t>a</w:t>
      </w:r>
      <w:r>
        <w:rPr>
          <w:spacing w:val="79"/>
          <w:sz w:val="22"/>
        </w:rPr>
        <w:t> </w:t>
      </w:r>
      <w:r>
        <w:rPr>
          <w:sz w:val="22"/>
        </w:rPr>
        <w:t>arquitetura</w:t>
      </w:r>
      <w:r>
        <w:rPr>
          <w:spacing w:val="79"/>
          <w:sz w:val="22"/>
        </w:rPr>
        <w:t> </w:t>
      </w:r>
      <w:r>
        <w:rPr>
          <w:sz w:val="22"/>
        </w:rPr>
        <w:t>do</w:t>
      </w:r>
      <w:r>
        <w:rPr>
          <w:spacing w:val="79"/>
          <w:sz w:val="22"/>
        </w:rPr>
        <w:t> </w:t>
      </w:r>
      <w:r>
        <w:rPr>
          <w:sz w:val="22"/>
        </w:rPr>
        <w:t>SAJ, garantindo a integração com outros sistemas do TJAC.</w:t>
      </w:r>
    </w:p>
    <w:p>
      <w:pPr>
        <w:spacing w:line="336" w:lineRule="auto" w:before="157"/>
        <w:ind w:left="717" w:right="234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689037</wp:posOffset>
                </wp:positionH>
                <wp:positionV relativeFrom="paragraph">
                  <wp:posOffset>185435</wp:posOffset>
                </wp:positionV>
                <wp:extent cx="36195" cy="3619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5"/>
                              </a:moveTo>
                              <a:lnTo>
                                <a:pt x="15633" y="36045"/>
                              </a:lnTo>
                              <a:lnTo>
                                <a:pt x="13334" y="35587"/>
                              </a:lnTo>
                              <a:lnTo>
                                <a:pt x="0" y="20410"/>
                              </a:lnTo>
                              <a:lnTo>
                                <a:pt x="0" y="1563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0"/>
                              </a:lnTo>
                              <a:lnTo>
                                <a:pt x="20413" y="36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60122pt;width:2.85pt;height:2.85pt;mso-position-horizontal-relative:page;mso-position-vertical-relative:paragraph;z-index:15731200" id="docshape11" coordorigin="1085,292" coordsize="57,57" path="m1117,349l1110,349,1106,348,1085,324,1085,317,1110,292,1117,292,1142,320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Atendimento a requisitos normativos:</w:t>
      </w:r>
      <w:r>
        <w:rPr>
          <w:b/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manutenção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z w:val="22"/>
        </w:rPr>
        <w:t>SAJ</w:t>
      </w:r>
      <w:r>
        <w:rPr>
          <w:spacing w:val="21"/>
          <w:sz w:val="22"/>
        </w:rPr>
        <w:t> </w:t>
      </w:r>
      <w:r>
        <w:rPr>
          <w:sz w:val="22"/>
        </w:rPr>
        <w:t>até</w:t>
      </w:r>
      <w:r>
        <w:rPr>
          <w:spacing w:val="21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completa</w:t>
      </w:r>
      <w:r>
        <w:rPr>
          <w:spacing w:val="21"/>
          <w:sz w:val="22"/>
        </w:rPr>
        <w:t> </w:t>
      </w:r>
      <w:r>
        <w:rPr>
          <w:sz w:val="22"/>
        </w:rPr>
        <w:t>transição</w:t>
      </w:r>
      <w:r>
        <w:rPr>
          <w:spacing w:val="21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o</w:t>
      </w:r>
      <w:r>
        <w:rPr>
          <w:spacing w:val="21"/>
          <w:sz w:val="22"/>
        </w:rPr>
        <w:t> </w:t>
      </w:r>
      <w:r>
        <w:rPr>
          <w:sz w:val="22"/>
        </w:rPr>
        <w:t>eProc</w:t>
      </w:r>
      <w:r>
        <w:rPr>
          <w:spacing w:val="21"/>
          <w:sz w:val="22"/>
        </w:rPr>
        <w:t> </w:t>
      </w:r>
      <w:r>
        <w:rPr>
          <w:sz w:val="22"/>
        </w:rPr>
        <w:t>garante conformidade com as diretrizes do CNJ e evita prejuízos aos jurisdicionados.</w:t>
      </w:r>
    </w:p>
    <w:p>
      <w:pPr>
        <w:spacing w:after="0" w:line="336" w:lineRule="auto"/>
        <w:jc w:val="left"/>
        <w:rPr>
          <w:sz w:val="22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line="336" w:lineRule="auto" w:before="174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689037</wp:posOffset>
                </wp:positionH>
                <wp:positionV relativeFrom="paragraph">
                  <wp:posOffset>196339</wp:posOffset>
                </wp:positionV>
                <wp:extent cx="36195" cy="3619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5"/>
                              </a:moveTo>
                              <a:lnTo>
                                <a:pt x="15633" y="36045"/>
                              </a:lnTo>
                              <a:lnTo>
                                <a:pt x="13334" y="35587"/>
                              </a:lnTo>
                              <a:lnTo>
                                <a:pt x="0" y="20410"/>
                              </a:lnTo>
                              <a:lnTo>
                                <a:pt x="0" y="1563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0"/>
                              </a:lnTo>
                              <a:lnTo>
                                <a:pt x="20413" y="36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5.459782pt;width:2.85pt;height:2.85pt;mso-position-horizontal-relative:page;mso-position-vertical-relative:paragraph;z-index:15731712" id="docshape12" coordorigin="1085,309" coordsize="57,57" path="m1117,366l1110,366,1106,365,1085,341,1085,334,1110,309,1117,309,1142,338,1142,341,1117,36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</w:rPr>
        <w:t>Otimização de recursos públicos: </w:t>
      </w:r>
      <w:r>
        <w:rPr/>
        <w:t>Evita a necessidade de substituição imediata do sistema, reduzindo custos</w:t>
      </w:r>
      <w:r>
        <w:rPr>
          <w:spacing w:val="40"/>
        </w:rPr>
        <w:t> </w:t>
      </w:r>
      <w:r>
        <w:rPr/>
        <w:t>operacionais e garantindo um processo de transição mais seguro e planejado.</w:t>
      </w:r>
    </w:p>
    <w:p>
      <w:pPr>
        <w:spacing w:line="336" w:lineRule="auto" w:before="158"/>
        <w:ind w:left="717" w:right="234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689037</wp:posOffset>
                </wp:positionH>
                <wp:positionV relativeFrom="paragraph">
                  <wp:posOffset>185774</wp:posOffset>
                </wp:positionV>
                <wp:extent cx="36195" cy="3619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5"/>
                              </a:moveTo>
                              <a:lnTo>
                                <a:pt x="15633" y="36045"/>
                              </a:lnTo>
                              <a:lnTo>
                                <a:pt x="13334" y="35587"/>
                              </a:lnTo>
                              <a:lnTo>
                                <a:pt x="0" y="20412"/>
                              </a:lnTo>
                              <a:lnTo>
                                <a:pt x="0" y="1563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12"/>
                              </a:lnTo>
                              <a:lnTo>
                                <a:pt x="20413" y="360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627936pt;width:2.85pt;height:2.85pt;mso-position-horizontal-relative:page;mso-position-vertical-relative:paragraph;z-index:15732224" id="docshape13" coordorigin="1085,293" coordsize="57,57" path="m1117,349l1110,349,1106,349,1085,325,1085,317,1110,293,1117,293,1142,321,1142,325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Garantia de suporte técnico especializado: </w:t>
      </w:r>
      <w:r>
        <w:rPr>
          <w:sz w:val="22"/>
        </w:rPr>
        <w:t>Apenas a Softplan pode fornecer as atualizações e manutenções</w:t>
      </w:r>
      <w:r>
        <w:rPr>
          <w:spacing w:val="80"/>
          <w:sz w:val="22"/>
        </w:rPr>
        <w:t> </w:t>
      </w:r>
      <w:r>
        <w:rPr>
          <w:sz w:val="22"/>
        </w:rPr>
        <w:t>corretivas e evolutivas do SAJ.</w:t>
      </w:r>
    </w:p>
    <w:p>
      <w:pPr>
        <w:spacing w:line="336" w:lineRule="auto" w:before="157"/>
        <w:ind w:left="717" w:right="226" w:hanging="199"/>
        <w:jc w:val="both"/>
        <w:rPr>
          <w:sz w:val="22"/>
        </w:rPr>
      </w:pPr>
      <w:r>
        <w:rPr>
          <w:position w:val="1"/>
        </w:rPr>
        <w:drawing>
          <wp:inline distT="0" distB="0" distL="0" distR="0">
            <wp:extent cx="36047" cy="3604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w w:val="150"/>
          <w:sz w:val="20"/>
        </w:rPr>
        <w:t> </w:t>
      </w:r>
      <w:r>
        <w:rPr>
          <w:b/>
          <w:sz w:val="22"/>
        </w:rPr>
        <w:t>Preservação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investimento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já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realizado:</w:t>
      </w:r>
      <w:r>
        <w:rPr>
          <w:b/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12"/>
          <w:sz w:val="22"/>
        </w:rPr>
        <w:t> </w:t>
      </w:r>
      <w:r>
        <w:rPr>
          <w:sz w:val="22"/>
        </w:rPr>
        <w:t>TJAC</w:t>
      </w:r>
      <w:r>
        <w:rPr>
          <w:spacing w:val="12"/>
          <w:sz w:val="22"/>
        </w:rPr>
        <w:t> </w:t>
      </w:r>
      <w:r>
        <w:rPr>
          <w:sz w:val="22"/>
        </w:rPr>
        <w:t>já</w:t>
      </w:r>
      <w:r>
        <w:rPr>
          <w:spacing w:val="12"/>
          <w:sz w:val="22"/>
        </w:rPr>
        <w:t> </w:t>
      </w:r>
      <w:r>
        <w:rPr>
          <w:sz w:val="22"/>
        </w:rPr>
        <w:t>possui</w:t>
      </w:r>
      <w:r>
        <w:rPr>
          <w:spacing w:val="12"/>
          <w:sz w:val="22"/>
        </w:rPr>
        <w:t> </w:t>
      </w:r>
      <w:r>
        <w:rPr>
          <w:sz w:val="22"/>
        </w:rPr>
        <w:t>uma</w:t>
      </w:r>
      <w:r>
        <w:rPr>
          <w:spacing w:val="12"/>
          <w:sz w:val="22"/>
        </w:rPr>
        <w:t> </w:t>
      </w:r>
      <w:r>
        <w:rPr>
          <w:sz w:val="22"/>
        </w:rPr>
        <w:t>estrutura</w:t>
      </w:r>
      <w:r>
        <w:rPr>
          <w:spacing w:val="12"/>
          <w:sz w:val="22"/>
        </w:rPr>
        <w:t> </w:t>
      </w:r>
      <w:r>
        <w:rPr>
          <w:sz w:val="22"/>
        </w:rPr>
        <w:t>operacional</w:t>
      </w:r>
      <w:r>
        <w:rPr>
          <w:spacing w:val="12"/>
          <w:sz w:val="22"/>
        </w:rPr>
        <w:t> </w:t>
      </w:r>
      <w:r>
        <w:rPr>
          <w:sz w:val="22"/>
        </w:rPr>
        <w:t>consolidada</w:t>
      </w:r>
      <w:r>
        <w:rPr>
          <w:spacing w:val="12"/>
          <w:sz w:val="22"/>
        </w:rPr>
        <w:t> </w:t>
      </w:r>
      <w:r>
        <w:rPr>
          <w:sz w:val="22"/>
        </w:rPr>
        <w:t>no</w:t>
      </w:r>
      <w:r>
        <w:rPr>
          <w:spacing w:val="12"/>
          <w:sz w:val="22"/>
        </w:rPr>
        <w:t> </w:t>
      </w:r>
      <w:r>
        <w:rPr>
          <w:sz w:val="22"/>
        </w:rPr>
        <w:t>SAJ, e sua descontinuidade abrupta representaria um desperdício de recursos.</w:t>
      </w:r>
    </w:p>
    <w:p>
      <w:pPr>
        <w:pStyle w:val="BodyText"/>
        <w:spacing w:line="324" w:lineRule="auto" w:before="158"/>
        <w:ind w:left="150" w:right="228"/>
        <w:jc w:val="both"/>
      </w:pPr>
      <w:r>
        <w:rPr/>
        <w:t>Diante da inviabilidade de competição, do caráter proprietário do SAJ e da necessidade de continuidade dos serviços essenciais da Justiça, a contratação direta da Softplan por inexigibilidade é tecnicamente justificada e legalmente amparada pelo artigo 74, inciso III, e artigo 41, §3º, da Lei nº 14.133/2021.</w:t>
      </w:r>
    </w:p>
    <w:p>
      <w:pPr>
        <w:pStyle w:val="BodyText"/>
        <w:spacing w:line="324" w:lineRule="auto" w:before="167"/>
        <w:ind w:left="150" w:right="226"/>
        <w:jc w:val="both"/>
      </w:pPr>
      <w:r>
        <w:rPr/>
        <w:t>A medida não apenas garante a segurança e eficiência operacional do TJAC, mas também está alinhada às boas</w:t>
      </w:r>
      <w:r>
        <w:rPr>
          <w:spacing w:val="40"/>
        </w:rPr>
        <w:t> </w:t>
      </w:r>
      <w:r>
        <w:rPr/>
        <w:t>práticas de governança de TIC no Poder Judiciário, conforme orientações do CNJ, promovendo um ambiente digital seguro, estável e alinhado com as necessidades da Administração Pública.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DESCRIÇÃO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2"/>
        </w:rPr>
        <w:t>REQUISITOS.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28"/>
        <w:jc w:val="both"/>
      </w:pPr>
      <w:r>
        <w:rPr/>
        <w:t>A</w:t>
      </w:r>
      <w:r>
        <w:rPr>
          <w:spacing w:val="17"/>
        </w:rPr>
        <w:t> </w:t>
      </w:r>
      <w:r>
        <w:rPr/>
        <w:t>contratação</w:t>
      </w:r>
      <w:r>
        <w:rPr>
          <w:spacing w:val="17"/>
        </w:rPr>
        <w:t> </w:t>
      </w:r>
      <w:r>
        <w:rPr/>
        <w:t>dos</w:t>
      </w:r>
      <w:r>
        <w:rPr>
          <w:spacing w:val="17"/>
        </w:rPr>
        <w:t> </w:t>
      </w:r>
      <w:r>
        <w:rPr/>
        <w:t>serviços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suporte,</w:t>
      </w:r>
      <w:r>
        <w:rPr>
          <w:spacing w:val="17"/>
        </w:rPr>
        <w:t> </w:t>
      </w:r>
      <w:r>
        <w:rPr/>
        <w:t>manutenção</w:t>
      </w:r>
      <w:r>
        <w:rPr>
          <w:spacing w:val="17"/>
        </w:rPr>
        <w:t> </w:t>
      </w:r>
      <w:r>
        <w:rPr/>
        <w:t>corretiva</w:t>
      </w:r>
      <w:r>
        <w:rPr>
          <w:spacing w:val="17"/>
        </w:rPr>
        <w:t> </w:t>
      </w:r>
      <w:r>
        <w:rPr/>
        <w:t>e</w:t>
      </w:r>
      <w:r>
        <w:rPr>
          <w:spacing w:val="17"/>
        </w:rPr>
        <w:t> </w:t>
      </w:r>
      <w:r>
        <w:rPr/>
        <w:t>evolutiva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Sistema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Automação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Justiça</w:t>
      </w:r>
      <w:r>
        <w:rPr>
          <w:spacing w:val="17"/>
        </w:rPr>
        <w:t> </w:t>
      </w:r>
      <w:r>
        <w:rPr/>
        <w:t>(SAJ) da Softplan deve contemplar um conjunto de requisitos técnicos, operacionais e de governança para garantir a continuidade dos serviços jurisdicionais e a interoperabilidade com os demais sistemas do Tribunal de Justiça do</w:t>
      </w:r>
      <w:r>
        <w:rPr>
          <w:spacing w:val="40"/>
        </w:rPr>
        <w:t> </w:t>
      </w:r>
      <w:r>
        <w:rPr/>
        <w:t>Estado do Acre (TJAC).</w:t>
      </w: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167" w:after="0"/>
        <w:ind w:left="546" w:right="0" w:hanging="396"/>
        <w:jc w:val="left"/>
      </w:pPr>
      <w:r>
        <w:rPr>
          <w:spacing w:val="-2"/>
          <w:w w:val="105"/>
        </w:rPr>
        <w:t>Requisitos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Técnicos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6" w:right="0" w:hanging="566"/>
        <w:jc w:val="left"/>
        <w:rPr>
          <w:b/>
          <w:sz w:val="22"/>
        </w:rPr>
      </w:pPr>
      <w:r>
        <w:rPr>
          <w:b/>
          <w:spacing w:val="-2"/>
          <w:w w:val="105"/>
          <w:sz w:val="22"/>
        </w:rPr>
        <w:t>Infraestrutura</w:t>
      </w:r>
      <w:r>
        <w:rPr>
          <w:b/>
          <w:spacing w:val="-10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e</w:t>
      </w:r>
      <w:r>
        <w:rPr>
          <w:b/>
          <w:spacing w:val="-9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Compatibilidade</w:t>
      </w:r>
    </w:p>
    <w:p>
      <w:pPr>
        <w:pStyle w:val="ListParagraph"/>
        <w:numPr>
          <w:ilvl w:val="3"/>
          <w:numId w:val="1"/>
        </w:numPr>
        <w:tabs>
          <w:tab w:pos="285" w:val="left" w:leader="none"/>
        </w:tabs>
        <w:spacing w:line="324" w:lineRule="auto" w:before="87" w:after="0"/>
        <w:ind w:left="150" w:right="235" w:firstLine="0"/>
        <w:jc w:val="left"/>
        <w:rPr>
          <w:sz w:val="22"/>
        </w:rPr>
      </w:pPr>
      <w:r>
        <w:rPr>
          <w:sz w:val="22"/>
        </w:rPr>
        <w:t>Manutenção da infraestrutura tecnológica do SAJ, garantindo compatibilidade com os servidores, bancos de dados e sistemas operacionais utilizados pelo TJAC;</w:t>
      </w:r>
    </w:p>
    <w:p>
      <w:pPr>
        <w:pStyle w:val="ListParagraph"/>
        <w:numPr>
          <w:ilvl w:val="3"/>
          <w:numId w:val="1"/>
        </w:numPr>
        <w:tabs>
          <w:tab w:pos="283" w:val="left" w:leader="none"/>
        </w:tabs>
        <w:spacing w:line="324" w:lineRule="auto" w:before="0" w:after="0"/>
        <w:ind w:left="150" w:right="229" w:firstLine="0"/>
        <w:jc w:val="left"/>
        <w:rPr>
          <w:sz w:val="22"/>
        </w:rPr>
      </w:pPr>
      <w:r>
        <w:rPr>
          <w:sz w:val="22"/>
        </w:rPr>
        <w:t>Suporte para atualização e compatibilização do sistema com novas versões de navegadores, frameworks e padrões de </w:t>
      </w:r>
      <w:r>
        <w:rPr>
          <w:spacing w:val="-2"/>
          <w:sz w:val="22"/>
        </w:rPr>
        <w:t>segurança;</w:t>
      </w:r>
    </w:p>
    <w:p>
      <w:pPr>
        <w:pStyle w:val="ListParagraph"/>
        <w:numPr>
          <w:ilvl w:val="3"/>
          <w:numId w:val="1"/>
        </w:numPr>
        <w:tabs>
          <w:tab w:pos="361" w:val="left" w:leader="none"/>
        </w:tabs>
        <w:spacing w:line="324" w:lineRule="auto" w:before="0" w:after="0"/>
        <w:ind w:left="150" w:right="227" w:firstLine="0"/>
        <w:jc w:val="left"/>
        <w:rPr>
          <w:sz w:val="22"/>
        </w:rPr>
      </w:pPr>
      <w:r>
        <w:rPr>
          <w:sz w:val="22"/>
        </w:rPr>
        <w:t>Interoperabilidade</w:t>
      </w:r>
      <w:r>
        <w:rPr>
          <w:spacing w:val="80"/>
          <w:sz w:val="22"/>
        </w:rPr>
        <w:t> </w:t>
      </w:r>
      <w:r>
        <w:rPr>
          <w:sz w:val="22"/>
        </w:rPr>
        <w:t>com</w:t>
      </w:r>
      <w:r>
        <w:rPr>
          <w:spacing w:val="80"/>
          <w:sz w:val="22"/>
        </w:rPr>
        <w:t> </w:t>
      </w:r>
      <w:r>
        <w:rPr>
          <w:sz w:val="22"/>
        </w:rPr>
        <w:t>infraestruturas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armazenamento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backup</w:t>
      </w:r>
      <w:r>
        <w:rPr>
          <w:spacing w:val="80"/>
          <w:sz w:val="22"/>
        </w:rPr>
        <w:t> </w:t>
      </w:r>
      <w:r>
        <w:rPr>
          <w:sz w:val="22"/>
        </w:rPr>
        <w:t>para</w:t>
      </w:r>
      <w:r>
        <w:rPr>
          <w:spacing w:val="80"/>
          <w:sz w:val="22"/>
        </w:rPr>
        <w:t> </w:t>
      </w:r>
      <w:r>
        <w:rPr>
          <w:sz w:val="22"/>
        </w:rPr>
        <w:t>garantir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z w:val="22"/>
        </w:rPr>
        <w:t>integridade</w:t>
      </w:r>
      <w:r>
        <w:rPr>
          <w:spacing w:val="80"/>
          <w:sz w:val="22"/>
        </w:rPr>
        <w:t> </w:t>
      </w:r>
      <w:r>
        <w:rPr>
          <w:sz w:val="22"/>
        </w:rPr>
        <w:t>dos</w:t>
      </w:r>
      <w:r>
        <w:rPr>
          <w:spacing w:val="80"/>
          <w:sz w:val="22"/>
        </w:rPr>
        <w:t> </w:t>
      </w:r>
      <w:r>
        <w:rPr>
          <w:sz w:val="22"/>
        </w:rPr>
        <w:t>dados </w:t>
      </w:r>
      <w:r>
        <w:rPr>
          <w:spacing w:val="-2"/>
          <w:sz w:val="22"/>
        </w:rPr>
        <w:t>processuais;</w:t>
      </w:r>
    </w:p>
    <w:p>
      <w:pPr>
        <w:pStyle w:val="ListParagraph"/>
        <w:numPr>
          <w:ilvl w:val="3"/>
          <w:numId w:val="1"/>
        </w:numPr>
        <w:tabs>
          <w:tab w:pos="314" w:val="left" w:leader="none"/>
        </w:tabs>
        <w:spacing w:line="324" w:lineRule="auto" w:before="0" w:after="0"/>
        <w:ind w:left="150" w:right="235" w:firstLine="0"/>
        <w:jc w:val="left"/>
        <w:rPr>
          <w:sz w:val="22"/>
        </w:rPr>
      </w:pPr>
      <w:r>
        <w:rPr>
          <w:sz w:val="22"/>
        </w:rPr>
        <w:t>Garantia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funcionamento</w:t>
      </w:r>
      <w:r>
        <w:rPr>
          <w:spacing w:val="38"/>
          <w:sz w:val="22"/>
        </w:rPr>
        <w:t> </w:t>
      </w:r>
      <w:r>
        <w:rPr>
          <w:sz w:val="22"/>
        </w:rPr>
        <w:t>do</w:t>
      </w:r>
      <w:r>
        <w:rPr>
          <w:spacing w:val="38"/>
          <w:sz w:val="22"/>
        </w:rPr>
        <w:t> </w:t>
      </w:r>
      <w:r>
        <w:rPr>
          <w:sz w:val="22"/>
        </w:rPr>
        <w:t>sistema</w:t>
      </w:r>
      <w:r>
        <w:rPr>
          <w:spacing w:val="38"/>
          <w:sz w:val="22"/>
        </w:rPr>
        <w:t> </w:t>
      </w:r>
      <w:r>
        <w:rPr>
          <w:sz w:val="22"/>
        </w:rPr>
        <w:t>em</w:t>
      </w:r>
      <w:r>
        <w:rPr>
          <w:spacing w:val="38"/>
          <w:sz w:val="22"/>
        </w:rPr>
        <w:t> </w:t>
      </w:r>
      <w:r>
        <w:rPr>
          <w:sz w:val="22"/>
        </w:rPr>
        <w:t>ambiente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alta</w:t>
      </w:r>
      <w:r>
        <w:rPr>
          <w:spacing w:val="38"/>
          <w:sz w:val="22"/>
        </w:rPr>
        <w:t> </w:t>
      </w:r>
      <w:r>
        <w:rPr>
          <w:sz w:val="22"/>
        </w:rPr>
        <w:t>disponibilidade,</w:t>
      </w:r>
      <w:r>
        <w:rPr>
          <w:spacing w:val="38"/>
          <w:sz w:val="22"/>
        </w:rPr>
        <w:t> </w:t>
      </w:r>
      <w:r>
        <w:rPr>
          <w:sz w:val="22"/>
        </w:rPr>
        <w:t>com</w:t>
      </w:r>
      <w:r>
        <w:rPr>
          <w:spacing w:val="38"/>
          <w:sz w:val="22"/>
        </w:rPr>
        <w:t> </w:t>
      </w:r>
      <w:r>
        <w:rPr>
          <w:sz w:val="22"/>
        </w:rPr>
        <w:t>mecanismos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recuperação</w:t>
      </w:r>
      <w:r>
        <w:rPr>
          <w:spacing w:val="38"/>
          <w:sz w:val="22"/>
        </w:rPr>
        <w:t> </w:t>
      </w:r>
      <w:r>
        <w:rPr>
          <w:sz w:val="22"/>
        </w:rPr>
        <w:t>e redundância para evitar falhas.</w:t>
      </w: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163" w:after="0"/>
        <w:ind w:left="716" w:right="0" w:hanging="566"/>
        <w:jc w:val="left"/>
      </w:pPr>
      <w:r>
        <w:rPr>
          <w:spacing w:val="-2"/>
          <w:w w:val="105"/>
        </w:rPr>
        <w:t>Segurança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Informação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Conformidade</w:t>
      </w:r>
    </w:p>
    <w:p>
      <w:pPr>
        <w:pStyle w:val="ListParagraph"/>
        <w:numPr>
          <w:ilvl w:val="3"/>
          <w:numId w:val="1"/>
        </w:numPr>
        <w:tabs>
          <w:tab w:pos="320" w:val="left" w:leader="none"/>
        </w:tabs>
        <w:spacing w:line="324" w:lineRule="auto" w:before="88" w:after="0"/>
        <w:ind w:left="150" w:right="237" w:firstLine="0"/>
        <w:jc w:val="left"/>
        <w:rPr>
          <w:sz w:val="22"/>
        </w:rPr>
      </w:pPr>
      <w:r>
        <w:rPr>
          <w:sz w:val="22"/>
        </w:rPr>
        <w:t>Implementação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atualização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padrões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segurança</w:t>
      </w:r>
      <w:r>
        <w:rPr>
          <w:spacing w:val="40"/>
          <w:sz w:val="22"/>
        </w:rPr>
        <w:t> </w:t>
      </w:r>
      <w:r>
        <w:rPr>
          <w:sz w:val="22"/>
        </w:rPr>
        <w:t>alinhados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0"/>
          <w:sz w:val="22"/>
        </w:rPr>
        <w:t> </w:t>
      </w:r>
      <w:r>
        <w:rPr>
          <w:sz w:val="22"/>
        </w:rPr>
        <w:t>Lei</w:t>
      </w:r>
      <w:r>
        <w:rPr>
          <w:spacing w:val="40"/>
          <w:sz w:val="22"/>
        </w:rPr>
        <w:t> </w:t>
      </w:r>
      <w:r>
        <w:rPr>
          <w:sz w:val="22"/>
        </w:rPr>
        <w:t>Geral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Proteção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Dados</w:t>
      </w:r>
      <w:r>
        <w:rPr>
          <w:spacing w:val="40"/>
          <w:sz w:val="22"/>
        </w:rPr>
        <w:t> </w:t>
      </w:r>
      <w:r>
        <w:rPr>
          <w:sz w:val="22"/>
        </w:rPr>
        <w:t>(LGPD)</w:t>
      </w:r>
      <w:r>
        <w:rPr>
          <w:spacing w:val="40"/>
          <w:sz w:val="22"/>
        </w:rPr>
        <w:t> </w:t>
      </w:r>
      <w:r>
        <w:rPr>
          <w:sz w:val="22"/>
        </w:rPr>
        <w:t>e diretrizes do Conselho Nacional de Justiça (CNJ);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51" w:lineRule="exact" w:before="0" w:after="0"/>
        <w:ind w:left="281" w:right="0" w:hanging="131"/>
        <w:jc w:val="left"/>
        <w:rPr>
          <w:sz w:val="22"/>
        </w:rPr>
      </w:pPr>
      <w:r>
        <w:rPr>
          <w:sz w:val="22"/>
        </w:rPr>
        <w:t>Correção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vulnerabilidades</w:t>
      </w:r>
      <w:r>
        <w:rPr>
          <w:spacing w:val="-2"/>
          <w:sz w:val="22"/>
        </w:rPr>
        <w:t> </w:t>
      </w:r>
      <w:r>
        <w:rPr>
          <w:sz w:val="22"/>
        </w:rPr>
        <w:t>identificadas,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meio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patches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segurança</w:t>
      </w:r>
      <w:r>
        <w:rPr>
          <w:spacing w:val="-3"/>
          <w:sz w:val="22"/>
        </w:rPr>
        <w:t> </w:t>
      </w:r>
      <w:r>
        <w:rPr>
          <w:sz w:val="22"/>
        </w:rPr>
        <w:t>disponibilizados</w:t>
      </w:r>
      <w:r>
        <w:rPr>
          <w:spacing w:val="-2"/>
          <w:sz w:val="22"/>
        </w:rPr>
        <w:t> </w:t>
      </w:r>
      <w:r>
        <w:rPr>
          <w:sz w:val="22"/>
        </w:rPr>
        <w:t>pelo</w:t>
      </w:r>
      <w:r>
        <w:rPr>
          <w:spacing w:val="-2"/>
          <w:sz w:val="22"/>
        </w:rPr>
        <w:t> fornecedor;</w:t>
      </w:r>
    </w:p>
    <w:p>
      <w:pPr>
        <w:pStyle w:val="ListParagraph"/>
        <w:spacing w:after="0" w:line="251" w:lineRule="exact"/>
        <w:jc w:val="left"/>
        <w:rPr>
          <w:sz w:val="22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174" w:after="0"/>
        <w:ind w:left="281" w:right="0" w:hanging="131"/>
        <w:jc w:val="left"/>
        <w:rPr>
          <w:sz w:val="22"/>
        </w:rPr>
      </w:pPr>
      <w:r>
        <w:rPr>
          <w:sz w:val="22"/>
        </w:rPr>
        <w:t>Controle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acessos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permissões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gestão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identidade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autenticação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TJAC;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Monitoramento contínuo de</w:t>
      </w:r>
      <w:r>
        <w:rPr>
          <w:spacing w:val="1"/>
          <w:sz w:val="22"/>
        </w:rPr>
        <w:t> </w:t>
      </w:r>
      <w:r>
        <w:rPr>
          <w:sz w:val="22"/>
        </w:rPr>
        <w:t>ameaças cibernéticas e</w:t>
      </w:r>
      <w:r>
        <w:rPr>
          <w:spacing w:val="1"/>
          <w:sz w:val="22"/>
        </w:rPr>
        <w:t> </w:t>
      </w:r>
      <w:r>
        <w:rPr>
          <w:sz w:val="22"/>
        </w:rPr>
        <w:t>ação preventiva contra</w:t>
      </w:r>
      <w:r>
        <w:rPr>
          <w:spacing w:val="1"/>
          <w:sz w:val="22"/>
        </w:rPr>
        <w:t> </w:t>
      </w:r>
      <w:r>
        <w:rPr>
          <w:sz w:val="22"/>
        </w:rPr>
        <w:t>ataques e vazamento</w:t>
      </w:r>
      <w:r>
        <w:rPr>
          <w:spacing w:val="1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dados.</w:t>
      </w:r>
    </w:p>
    <w:p>
      <w:pPr>
        <w:pStyle w:val="BodyText"/>
        <w:spacing w:before="5"/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6" w:right="0" w:hanging="566"/>
        <w:jc w:val="left"/>
      </w:pPr>
      <w:r>
        <w:rPr/>
        <w:t>Manutenção</w:t>
      </w:r>
      <w:r>
        <w:rPr>
          <w:spacing w:val="5"/>
        </w:rPr>
        <w:t> </w:t>
      </w:r>
      <w:r>
        <w:rPr/>
        <w:t>Corretiva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2"/>
        </w:rPr>
        <w:t>Evolutiva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Correção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falhas operacionais,</w:t>
      </w:r>
      <w:r>
        <w:rPr>
          <w:spacing w:val="-1"/>
          <w:sz w:val="22"/>
        </w:rPr>
        <w:t> </w:t>
      </w:r>
      <w:r>
        <w:rPr>
          <w:sz w:val="22"/>
        </w:rPr>
        <w:t>garantindo</w:t>
      </w:r>
      <w:r>
        <w:rPr>
          <w:spacing w:val="-1"/>
          <w:sz w:val="22"/>
        </w:rPr>
        <w:t> </w:t>
      </w:r>
      <w:r>
        <w:rPr>
          <w:sz w:val="22"/>
        </w:rPr>
        <w:t>a continuidade</w:t>
      </w:r>
      <w:r>
        <w:rPr>
          <w:spacing w:val="-1"/>
          <w:sz w:val="22"/>
        </w:rPr>
        <w:t> </w:t>
      </w:r>
      <w:r>
        <w:rPr>
          <w:sz w:val="22"/>
        </w:rPr>
        <w:t>do sistema</w:t>
      </w:r>
      <w:r>
        <w:rPr>
          <w:spacing w:val="-1"/>
          <w:sz w:val="22"/>
        </w:rPr>
        <w:t> </w:t>
      </w:r>
      <w:r>
        <w:rPr>
          <w:sz w:val="22"/>
        </w:rPr>
        <w:t>sem</w:t>
      </w:r>
      <w:r>
        <w:rPr>
          <w:spacing w:val="-1"/>
          <w:sz w:val="22"/>
        </w:rPr>
        <w:t> </w:t>
      </w:r>
      <w:r>
        <w:rPr>
          <w:sz w:val="22"/>
        </w:rPr>
        <w:t>prejuízo aos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usuários;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Implementação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melhorias</w:t>
      </w:r>
      <w:r>
        <w:rPr>
          <w:spacing w:val="-3"/>
          <w:sz w:val="22"/>
        </w:rPr>
        <w:t> </w:t>
      </w:r>
      <w:r>
        <w:rPr>
          <w:sz w:val="22"/>
        </w:rPr>
        <w:t>tecnológicas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novas</w:t>
      </w:r>
      <w:r>
        <w:rPr>
          <w:spacing w:val="-3"/>
          <w:sz w:val="22"/>
        </w:rPr>
        <w:t> </w:t>
      </w:r>
      <w:r>
        <w:rPr>
          <w:sz w:val="22"/>
        </w:rPr>
        <w:t>funcionalidades,</w:t>
      </w:r>
      <w:r>
        <w:rPr>
          <w:spacing w:val="-3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demandas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Administração;</w:t>
      </w:r>
    </w:p>
    <w:p>
      <w:pPr>
        <w:pStyle w:val="ListParagraph"/>
        <w:numPr>
          <w:ilvl w:val="3"/>
          <w:numId w:val="1"/>
        </w:numPr>
        <w:tabs>
          <w:tab w:pos="311" w:val="left" w:leader="none"/>
        </w:tabs>
        <w:spacing w:line="324" w:lineRule="auto" w:before="88" w:after="0"/>
        <w:ind w:left="150" w:right="225" w:firstLine="0"/>
        <w:jc w:val="left"/>
        <w:rPr>
          <w:sz w:val="22"/>
        </w:rPr>
      </w:pPr>
      <w:r>
        <w:rPr>
          <w:sz w:val="22"/>
        </w:rPr>
        <w:t>Adequação</w:t>
      </w:r>
      <w:r>
        <w:rPr>
          <w:spacing w:val="33"/>
          <w:sz w:val="22"/>
        </w:rPr>
        <w:t> </w:t>
      </w:r>
      <w:r>
        <w:rPr>
          <w:sz w:val="22"/>
        </w:rPr>
        <w:t>às</w:t>
      </w:r>
      <w:r>
        <w:rPr>
          <w:spacing w:val="33"/>
          <w:sz w:val="22"/>
        </w:rPr>
        <w:t> </w:t>
      </w:r>
      <w:r>
        <w:rPr>
          <w:sz w:val="22"/>
        </w:rPr>
        <w:t>normativas</w:t>
      </w:r>
      <w:r>
        <w:rPr>
          <w:spacing w:val="33"/>
          <w:sz w:val="22"/>
        </w:rPr>
        <w:t> </w:t>
      </w:r>
      <w:r>
        <w:rPr>
          <w:sz w:val="22"/>
        </w:rPr>
        <w:t>do</w:t>
      </w:r>
      <w:r>
        <w:rPr>
          <w:spacing w:val="33"/>
          <w:sz w:val="22"/>
        </w:rPr>
        <w:t> </w:t>
      </w:r>
      <w:r>
        <w:rPr>
          <w:sz w:val="22"/>
        </w:rPr>
        <w:t>CNJ,</w:t>
      </w:r>
      <w:r>
        <w:rPr>
          <w:spacing w:val="33"/>
          <w:sz w:val="22"/>
        </w:rPr>
        <w:t> </w:t>
      </w:r>
      <w:r>
        <w:rPr>
          <w:sz w:val="22"/>
        </w:rPr>
        <w:t>assegurando</w:t>
      </w:r>
      <w:r>
        <w:rPr>
          <w:spacing w:val="33"/>
          <w:sz w:val="22"/>
        </w:rPr>
        <w:t> </w:t>
      </w:r>
      <w:r>
        <w:rPr>
          <w:sz w:val="22"/>
        </w:rPr>
        <w:t>que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3"/>
          <w:sz w:val="22"/>
        </w:rPr>
        <w:t> </w:t>
      </w:r>
      <w:r>
        <w:rPr>
          <w:sz w:val="22"/>
        </w:rPr>
        <w:t>sistema</w:t>
      </w:r>
      <w:r>
        <w:rPr>
          <w:spacing w:val="33"/>
          <w:sz w:val="22"/>
        </w:rPr>
        <w:t> </w:t>
      </w:r>
      <w:r>
        <w:rPr>
          <w:sz w:val="22"/>
        </w:rPr>
        <w:t>esteja</w:t>
      </w:r>
      <w:r>
        <w:rPr>
          <w:spacing w:val="33"/>
          <w:sz w:val="22"/>
        </w:rPr>
        <w:t> </w:t>
      </w:r>
      <w:r>
        <w:rPr>
          <w:sz w:val="22"/>
        </w:rPr>
        <w:t>sempre</w:t>
      </w:r>
      <w:r>
        <w:rPr>
          <w:spacing w:val="33"/>
          <w:sz w:val="22"/>
        </w:rPr>
        <w:t> </w:t>
      </w:r>
      <w:r>
        <w:rPr>
          <w:sz w:val="22"/>
        </w:rPr>
        <w:t>em</w:t>
      </w:r>
      <w:r>
        <w:rPr>
          <w:spacing w:val="33"/>
          <w:sz w:val="22"/>
        </w:rPr>
        <w:t> </w:t>
      </w:r>
      <w:r>
        <w:rPr>
          <w:sz w:val="22"/>
        </w:rPr>
        <w:t>conformidade</w:t>
      </w:r>
      <w:r>
        <w:rPr>
          <w:spacing w:val="33"/>
          <w:sz w:val="22"/>
        </w:rPr>
        <w:t> </w:t>
      </w:r>
      <w:r>
        <w:rPr>
          <w:sz w:val="22"/>
        </w:rPr>
        <w:t>com</w:t>
      </w:r>
      <w:r>
        <w:rPr>
          <w:spacing w:val="33"/>
          <w:sz w:val="22"/>
        </w:rPr>
        <w:t> </w:t>
      </w:r>
      <w:r>
        <w:rPr>
          <w:sz w:val="22"/>
        </w:rPr>
        <w:t>as</w:t>
      </w:r>
      <w:r>
        <w:rPr>
          <w:spacing w:val="33"/>
          <w:sz w:val="22"/>
        </w:rPr>
        <w:t> </w:t>
      </w:r>
      <w:r>
        <w:rPr>
          <w:sz w:val="22"/>
        </w:rPr>
        <w:t>diretrizes nacionais do Judiciário;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51" w:lineRule="exact" w:before="0" w:after="0"/>
        <w:ind w:left="281" w:right="0" w:hanging="131"/>
        <w:jc w:val="left"/>
        <w:rPr>
          <w:sz w:val="22"/>
        </w:rPr>
      </w:pPr>
      <w:r>
        <w:rPr>
          <w:sz w:val="22"/>
        </w:rPr>
        <w:t>Suporte</w:t>
      </w:r>
      <w:r>
        <w:rPr>
          <w:spacing w:val="2"/>
          <w:sz w:val="22"/>
        </w:rPr>
        <w:t> </w:t>
      </w:r>
      <w:r>
        <w:rPr>
          <w:sz w:val="22"/>
        </w:rPr>
        <w:t>técnico</w:t>
      </w:r>
      <w:r>
        <w:rPr>
          <w:spacing w:val="3"/>
          <w:sz w:val="22"/>
        </w:rPr>
        <w:t> </w:t>
      </w:r>
      <w:r>
        <w:rPr>
          <w:sz w:val="22"/>
        </w:rPr>
        <w:t>especializado,</w:t>
      </w:r>
      <w:r>
        <w:rPr>
          <w:spacing w:val="3"/>
          <w:sz w:val="22"/>
        </w:rPr>
        <w:t> </w:t>
      </w:r>
      <w:r>
        <w:rPr>
          <w:sz w:val="22"/>
        </w:rPr>
        <w:t>garantindo</w:t>
      </w:r>
      <w:r>
        <w:rPr>
          <w:spacing w:val="3"/>
          <w:sz w:val="22"/>
        </w:rPr>
        <w:t> </w:t>
      </w:r>
      <w:r>
        <w:rPr>
          <w:sz w:val="22"/>
        </w:rPr>
        <w:t>atendimento</w:t>
      </w:r>
      <w:r>
        <w:rPr>
          <w:spacing w:val="3"/>
          <w:sz w:val="22"/>
        </w:rPr>
        <w:t> </w:t>
      </w:r>
      <w:r>
        <w:rPr>
          <w:sz w:val="22"/>
        </w:rPr>
        <w:t>24/7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incidentes</w:t>
      </w:r>
      <w:r>
        <w:rPr>
          <w:spacing w:val="3"/>
          <w:sz w:val="22"/>
        </w:rPr>
        <w:t> </w:t>
      </w:r>
      <w:r>
        <w:rPr>
          <w:sz w:val="22"/>
        </w:rPr>
        <w:t>críticos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chamados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alta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prioridade.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>
          <w:spacing w:val="-2"/>
          <w:w w:val="105"/>
        </w:rPr>
        <w:t>Requisitos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Operacionais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6" w:right="0" w:hanging="566"/>
        <w:jc w:val="left"/>
        <w:rPr>
          <w:b/>
          <w:sz w:val="22"/>
        </w:rPr>
      </w:pPr>
      <w:r>
        <w:rPr>
          <w:b/>
          <w:sz w:val="22"/>
        </w:rPr>
        <w:t>Suporte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Técnico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Especializado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Atendimento por</w:t>
      </w:r>
      <w:r>
        <w:rPr>
          <w:spacing w:val="1"/>
          <w:sz w:val="22"/>
        </w:rPr>
        <w:t> </w:t>
      </w:r>
      <w:r>
        <w:rPr>
          <w:sz w:val="22"/>
        </w:rPr>
        <w:t>níveis</w:t>
      </w:r>
      <w:r>
        <w:rPr>
          <w:spacing w:val="1"/>
          <w:sz w:val="22"/>
        </w:rPr>
        <w:t> </w:t>
      </w:r>
      <w:r>
        <w:rPr>
          <w:sz w:val="22"/>
        </w:rPr>
        <w:t>escalonados</w:t>
      </w:r>
      <w:r>
        <w:rPr>
          <w:spacing w:val="1"/>
          <w:sz w:val="22"/>
        </w:rPr>
        <w:t> </w:t>
      </w:r>
      <w:r>
        <w:rPr>
          <w:sz w:val="22"/>
        </w:rPr>
        <w:t>(N1,</w:t>
      </w:r>
      <w:r>
        <w:rPr>
          <w:spacing w:val="1"/>
          <w:sz w:val="22"/>
        </w:rPr>
        <w:t> </w:t>
      </w:r>
      <w:r>
        <w:rPr>
          <w:sz w:val="22"/>
        </w:rPr>
        <w:t>N2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N3), garantindo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triagem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resolução</w:t>
      </w:r>
      <w:r>
        <w:rPr>
          <w:spacing w:val="1"/>
          <w:sz w:val="22"/>
        </w:rPr>
        <w:t> </w:t>
      </w:r>
      <w:r>
        <w:rPr>
          <w:sz w:val="22"/>
        </w:rPr>
        <w:t>ágil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incidentes.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Disponibilidade</w:t>
      </w:r>
      <w:r>
        <w:rPr>
          <w:spacing w:val="-1"/>
          <w:sz w:val="22"/>
        </w:rPr>
        <w:t> </w:t>
      </w:r>
      <w:r>
        <w:rPr>
          <w:sz w:val="22"/>
        </w:rPr>
        <w:t>de canais de suporte</w:t>
      </w:r>
      <w:r>
        <w:rPr>
          <w:spacing w:val="-1"/>
          <w:sz w:val="22"/>
        </w:rPr>
        <w:t> </w:t>
      </w:r>
      <w:r>
        <w:rPr>
          <w:sz w:val="22"/>
        </w:rPr>
        <w:t>remoto e presencial, incluindo</w:t>
      </w:r>
      <w:r>
        <w:rPr>
          <w:spacing w:val="-1"/>
          <w:sz w:val="22"/>
        </w:rPr>
        <w:t> </w:t>
      </w:r>
      <w:r>
        <w:rPr>
          <w:sz w:val="22"/>
        </w:rPr>
        <w:t>telefone, e-mail e plataforma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chamados.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Atendimento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requisições</w:t>
      </w:r>
      <w:r>
        <w:rPr>
          <w:spacing w:val="1"/>
          <w:sz w:val="22"/>
        </w:rPr>
        <w:t> </w:t>
      </w:r>
      <w:r>
        <w:rPr>
          <w:sz w:val="22"/>
        </w:rPr>
        <w:t>emergenciais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resolução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falhas</w:t>
      </w:r>
      <w:r>
        <w:rPr>
          <w:spacing w:val="1"/>
          <w:sz w:val="22"/>
        </w:rPr>
        <w:t> </w:t>
      </w:r>
      <w:r>
        <w:rPr>
          <w:sz w:val="22"/>
        </w:rPr>
        <w:t>críticas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impactem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tramitação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processual.</w:t>
      </w:r>
    </w:p>
    <w:p>
      <w:pPr>
        <w:pStyle w:val="ListParagraph"/>
        <w:numPr>
          <w:ilvl w:val="3"/>
          <w:numId w:val="1"/>
        </w:numPr>
        <w:tabs>
          <w:tab w:pos="324" w:val="left" w:leader="none"/>
        </w:tabs>
        <w:spacing w:line="324" w:lineRule="auto" w:before="87" w:after="0"/>
        <w:ind w:left="150" w:right="233" w:firstLine="0"/>
        <w:jc w:val="left"/>
        <w:rPr>
          <w:sz w:val="22"/>
        </w:rPr>
      </w:pPr>
      <w:r>
        <w:rPr>
          <w:sz w:val="22"/>
        </w:rPr>
        <w:t>Disponibilização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relatórios</w:t>
      </w:r>
      <w:r>
        <w:rPr>
          <w:spacing w:val="40"/>
          <w:sz w:val="22"/>
        </w:rPr>
        <w:t> </w:t>
      </w:r>
      <w:r>
        <w:rPr>
          <w:sz w:val="22"/>
        </w:rPr>
        <w:t>periódicos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atendimento,</w:t>
      </w:r>
      <w:r>
        <w:rPr>
          <w:spacing w:val="40"/>
          <w:sz w:val="22"/>
        </w:rPr>
        <w:t> </w:t>
      </w:r>
      <w:r>
        <w:rPr>
          <w:sz w:val="22"/>
        </w:rPr>
        <w:t>contendo</w:t>
      </w:r>
      <w:r>
        <w:rPr>
          <w:spacing w:val="40"/>
          <w:sz w:val="22"/>
        </w:rPr>
        <w:t> </w:t>
      </w:r>
      <w:r>
        <w:rPr>
          <w:sz w:val="22"/>
        </w:rPr>
        <w:t>indicadores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performance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resolução</w:t>
      </w:r>
      <w:r>
        <w:rPr>
          <w:spacing w:val="40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chamados.</w:t>
      </w: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169" w:after="0"/>
        <w:ind w:left="716" w:right="0" w:hanging="566"/>
        <w:jc w:val="left"/>
      </w:pPr>
      <w:r>
        <w:rPr>
          <w:spacing w:val="-2"/>
          <w:w w:val="105"/>
        </w:rPr>
        <w:t>Gestão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Incidentes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Monitoramento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Implementação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procedimentos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resposta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incidentes,</w:t>
      </w:r>
      <w:r>
        <w:rPr>
          <w:spacing w:val="1"/>
          <w:sz w:val="22"/>
        </w:rPr>
        <w:t> </w:t>
      </w:r>
      <w:r>
        <w:rPr>
          <w:sz w:val="22"/>
        </w:rPr>
        <w:t>assegurando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mitigação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impactos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operacionais.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Monitoramento</w:t>
      </w:r>
      <w:r>
        <w:rPr>
          <w:spacing w:val="3"/>
          <w:sz w:val="22"/>
        </w:rPr>
        <w:t> </w:t>
      </w:r>
      <w:r>
        <w:rPr>
          <w:sz w:val="22"/>
        </w:rPr>
        <w:t>contínuo</w:t>
      </w:r>
      <w:r>
        <w:rPr>
          <w:spacing w:val="4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performance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sistema,</w:t>
      </w:r>
      <w:r>
        <w:rPr>
          <w:spacing w:val="4"/>
          <w:sz w:val="22"/>
        </w:rPr>
        <w:t> </w:t>
      </w:r>
      <w:r>
        <w:rPr>
          <w:sz w:val="22"/>
        </w:rPr>
        <w:t>permitindo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detecção</w:t>
      </w:r>
      <w:r>
        <w:rPr>
          <w:spacing w:val="4"/>
          <w:sz w:val="22"/>
        </w:rPr>
        <w:t> </w:t>
      </w:r>
      <w:r>
        <w:rPr>
          <w:sz w:val="22"/>
        </w:rPr>
        <w:t>proativa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falhas.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Aplicação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testes</w:t>
      </w:r>
      <w:r>
        <w:rPr>
          <w:spacing w:val="1"/>
          <w:sz w:val="22"/>
        </w:rPr>
        <w:t> </w:t>
      </w:r>
      <w:r>
        <w:rPr>
          <w:sz w:val="22"/>
        </w:rPr>
        <w:t>periódicos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integridade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stress,</w:t>
      </w:r>
      <w:r>
        <w:rPr>
          <w:spacing w:val="1"/>
          <w:sz w:val="22"/>
        </w:rPr>
        <w:t> </w:t>
      </w:r>
      <w:r>
        <w:rPr>
          <w:sz w:val="22"/>
        </w:rPr>
        <w:t>garantindo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estabilidade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plataforma.</w:t>
      </w:r>
    </w:p>
    <w:p>
      <w:pPr>
        <w:pStyle w:val="BodyText"/>
        <w:spacing w:before="4"/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1" w:after="0"/>
        <w:ind w:left="716" w:right="0" w:hanging="566"/>
        <w:jc w:val="left"/>
      </w:pPr>
      <w:r>
        <w:rPr/>
        <w:t>Treinamento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2"/>
        </w:rPr>
        <w:t>Capacitação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Disponibilização de</w:t>
      </w:r>
      <w:r>
        <w:rPr>
          <w:spacing w:val="1"/>
          <w:sz w:val="22"/>
        </w:rPr>
        <w:t> </w:t>
      </w:r>
      <w:r>
        <w:rPr>
          <w:sz w:val="22"/>
        </w:rPr>
        <w:t>cursos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treinamentos</w:t>
      </w:r>
      <w:r>
        <w:rPr>
          <w:spacing w:val="1"/>
          <w:sz w:val="22"/>
        </w:rPr>
        <w:t> </w:t>
      </w:r>
      <w:r>
        <w:rPr>
          <w:sz w:val="22"/>
        </w:rPr>
        <w:t>periódicos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magistrados, servidores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equipes</w:t>
      </w:r>
      <w:r>
        <w:rPr>
          <w:spacing w:val="1"/>
          <w:sz w:val="22"/>
        </w:rPr>
        <w:t> </w:t>
      </w:r>
      <w:r>
        <w:rPr>
          <w:sz w:val="22"/>
        </w:rPr>
        <w:t>técnicas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TJAC.</w:t>
      </w:r>
    </w:p>
    <w:p>
      <w:pPr>
        <w:pStyle w:val="ListParagraph"/>
        <w:numPr>
          <w:ilvl w:val="3"/>
          <w:numId w:val="1"/>
        </w:numPr>
        <w:tabs>
          <w:tab w:pos="374" w:val="left" w:leader="none"/>
        </w:tabs>
        <w:spacing w:line="324" w:lineRule="auto" w:before="88" w:after="0"/>
        <w:ind w:left="150" w:right="234" w:firstLine="0"/>
        <w:jc w:val="left"/>
        <w:rPr>
          <w:sz w:val="22"/>
        </w:rPr>
      </w:pPr>
      <w:r>
        <w:rPr>
          <w:sz w:val="22"/>
        </w:rPr>
        <w:t>Atualização</w:t>
      </w:r>
      <w:r>
        <w:rPr>
          <w:spacing w:val="80"/>
          <w:sz w:val="22"/>
        </w:rPr>
        <w:t> </w:t>
      </w:r>
      <w:r>
        <w:rPr>
          <w:sz w:val="22"/>
        </w:rPr>
        <w:t>contínua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documentação</w:t>
      </w:r>
      <w:r>
        <w:rPr>
          <w:spacing w:val="80"/>
          <w:sz w:val="22"/>
        </w:rPr>
        <w:t> </w:t>
      </w:r>
      <w:r>
        <w:rPr>
          <w:sz w:val="22"/>
        </w:rPr>
        <w:t>técnica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usuários,</w:t>
      </w:r>
      <w:r>
        <w:rPr>
          <w:spacing w:val="80"/>
          <w:sz w:val="22"/>
        </w:rPr>
        <w:t> </w:t>
      </w:r>
      <w:r>
        <w:rPr>
          <w:sz w:val="22"/>
        </w:rPr>
        <w:t>permitindo</w:t>
      </w:r>
      <w:r>
        <w:rPr>
          <w:spacing w:val="80"/>
          <w:sz w:val="22"/>
        </w:rPr>
        <w:t> </w:t>
      </w:r>
      <w:r>
        <w:rPr>
          <w:sz w:val="22"/>
        </w:rPr>
        <w:t>uma</w:t>
      </w:r>
      <w:r>
        <w:rPr>
          <w:spacing w:val="80"/>
          <w:sz w:val="22"/>
        </w:rPr>
        <w:t> </w:t>
      </w:r>
      <w:r>
        <w:rPr>
          <w:sz w:val="22"/>
        </w:rPr>
        <w:t>melhor</w:t>
      </w:r>
      <w:r>
        <w:rPr>
          <w:spacing w:val="80"/>
          <w:sz w:val="22"/>
        </w:rPr>
        <w:t> </w:t>
      </w:r>
      <w:r>
        <w:rPr>
          <w:sz w:val="22"/>
        </w:rPr>
        <w:t>compreensão</w:t>
      </w:r>
      <w:r>
        <w:rPr>
          <w:spacing w:val="80"/>
          <w:sz w:val="22"/>
        </w:rPr>
        <w:t> </w:t>
      </w:r>
      <w:r>
        <w:rPr>
          <w:sz w:val="22"/>
        </w:rPr>
        <w:t>das</w:t>
      </w:r>
      <w:r>
        <w:rPr>
          <w:spacing w:val="40"/>
          <w:sz w:val="22"/>
        </w:rPr>
        <w:t> </w:t>
      </w:r>
      <w:r>
        <w:rPr>
          <w:sz w:val="22"/>
        </w:rPr>
        <w:t>funcionalidades do sistema.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51" w:lineRule="exact" w:before="0" w:after="0"/>
        <w:ind w:left="281" w:right="0" w:hanging="131"/>
        <w:jc w:val="left"/>
        <w:rPr>
          <w:sz w:val="22"/>
        </w:rPr>
      </w:pPr>
      <w:r>
        <w:rPr>
          <w:sz w:val="22"/>
        </w:rPr>
        <w:t>Workshops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eventos</w:t>
      </w:r>
      <w:r>
        <w:rPr>
          <w:spacing w:val="-2"/>
          <w:sz w:val="22"/>
        </w:rPr>
        <w:t> </w:t>
      </w:r>
      <w:r>
        <w:rPr>
          <w:sz w:val="22"/>
        </w:rPr>
        <w:t>técnicos</w:t>
      </w:r>
      <w:r>
        <w:rPr>
          <w:spacing w:val="-3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novas</w:t>
      </w:r>
      <w:r>
        <w:rPr>
          <w:spacing w:val="-3"/>
          <w:sz w:val="22"/>
        </w:rPr>
        <w:t> </w:t>
      </w:r>
      <w:r>
        <w:rPr>
          <w:sz w:val="22"/>
        </w:rPr>
        <w:t>funcionalidades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boas</w:t>
      </w:r>
      <w:r>
        <w:rPr>
          <w:spacing w:val="-3"/>
          <w:sz w:val="22"/>
        </w:rPr>
        <w:t> </w:t>
      </w:r>
      <w:r>
        <w:rPr>
          <w:sz w:val="22"/>
        </w:rPr>
        <w:t>práticas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ferramenta.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/>
        <w:t>Requisitos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Governança</w:t>
      </w:r>
      <w:r>
        <w:rPr>
          <w:spacing w:val="8"/>
        </w:rPr>
        <w:t> </w:t>
      </w:r>
      <w:r>
        <w:rPr/>
        <w:t>e</w:t>
      </w:r>
      <w:r>
        <w:rPr>
          <w:spacing w:val="8"/>
        </w:rPr>
        <w:t> </w:t>
      </w:r>
      <w:r>
        <w:rPr/>
        <w:t>Gestão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>
          <w:spacing w:val="-2"/>
        </w:rPr>
        <w:t>Contrato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1" w:after="0"/>
        <w:ind w:left="716" w:right="0" w:hanging="566"/>
        <w:jc w:val="left"/>
        <w:rPr>
          <w:b/>
          <w:sz w:val="22"/>
        </w:rPr>
      </w:pPr>
      <w:r>
        <w:rPr>
          <w:b/>
          <w:sz w:val="22"/>
        </w:rPr>
        <w:t>Acompanhamento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13"/>
          <w:sz w:val="22"/>
        </w:rPr>
        <w:t> </w:t>
      </w:r>
      <w:r>
        <w:rPr>
          <w:b/>
          <w:spacing w:val="-2"/>
          <w:sz w:val="22"/>
        </w:rPr>
        <w:t>Contratual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Definição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indicadores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desempenho</w:t>
      </w:r>
      <w:r>
        <w:rPr>
          <w:spacing w:val="-1"/>
          <w:sz w:val="22"/>
        </w:rPr>
        <w:t> </w:t>
      </w:r>
      <w:r>
        <w:rPr>
          <w:sz w:val="22"/>
        </w:rPr>
        <w:t>(KPIs)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avaliação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qualidade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serviços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prestados.</w:t>
      </w:r>
    </w:p>
    <w:p>
      <w:pPr>
        <w:pStyle w:val="ListParagraph"/>
        <w:numPr>
          <w:ilvl w:val="3"/>
          <w:numId w:val="1"/>
        </w:numPr>
        <w:tabs>
          <w:tab w:pos="336" w:val="left" w:leader="none"/>
        </w:tabs>
        <w:spacing w:line="324" w:lineRule="auto" w:before="88" w:after="0"/>
        <w:ind w:left="150" w:right="238" w:firstLine="0"/>
        <w:jc w:val="left"/>
        <w:rPr>
          <w:sz w:val="22"/>
        </w:rPr>
      </w:pPr>
      <w:r>
        <w:rPr>
          <w:sz w:val="22"/>
        </w:rPr>
        <w:t>Relatórios</w:t>
      </w:r>
      <w:r>
        <w:rPr>
          <w:spacing w:val="40"/>
          <w:sz w:val="22"/>
        </w:rPr>
        <w:t> </w:t>
      </w:r>
      <w:r>
        <w:rPr>
          <w:sz w:val="22"/>
        </w:rPr>
        <w:t>gerenciais</w:t>
      </w:r>
      <w:r>
        <w:rPr>
          <w:spacing w:val="40"/>
          <w:sz w:val="22"/>
        </w:rPr>
        <w:t> </w:t>
      </w:r>
      <w:r>
        <w:rPr>
          <w:sz w:val="22"/>
        </w:rPr>
        <w:t>mensais</w:t>
      </w:r>
      <w:r>
        <w:rPr>
          <w:spacing w:val="40"/>
          <w:sz w:val="22"/>
        </w:rPr>
        <w:t> </w:t>
      </w:r>
      <w:r>
        <w:rPr>
          <w:sz w:val="22"/>
        </w:rPr>
        <w:t>contendo</w:t>
      </w:r>
      <w:r>
        <w:rPr>
          <w:spacing w:val="40"/>
          <w:sz w:val="22"/>
        </w:rPr>
        <w:t> </w:t>
      </w:r>
      <w:r>
        <w:rPr>
          <w:sz w:val="22"/>
        </w:rPr>
        <w:t>tempo</w:t>
      </w:r>
      <w:r>
        <w:rPr>
          <w:spacing w:val="40"/>
          <w:sz w:val="22"/>
        </w:rPr>
        <w:t> </w:t>
      </w:r>
      <w:r>
        <w:rPr>
          <w:sz w:val="22"/>
        </w:rPr>
        <w:t>médio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resposta,</w:t>
      </w:r>
      <w:r>
        <w:rPr>
          <w:spacing w:val="40"/>
          <w:sz w:val="22"/>
        </w:rPr>
        <w:t> </w:t>
      </w:r>
      <w:r>
        <w:rPr>
          <w:sz w:val="22"/>
        </w:rPr>
        <w:t>taxa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resolução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incidentes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grau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satisfação dos usuários.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51" w:lineRule="exact" w:before="0" w:after="0"/>
        <w:ind w:left="281" w:right="0" w:hanging="131"/>
        <w:jc w:val="left"/>
        <w:rPr>
          <w:sz w:val="22"/>
        </w:rPr>
      </w:pPr>
      <w:r>
        <w:rPr>
          <w:sz w:val="22"/>
        </w:rPr>
        <w:t>Realização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reuniões</w:t>
      </w:r>
      <w:r>
        <w:rPr>
          <w:spacing w:val="1"/>
          <w:sz w:val="22"/>
        </w:rPr>
        <w:t> </w:t>
      </w:r>
      <w:r>
        <w:rPr>
          <w:sz w:val="22"/>
        </w:rPr>
        <w:t>periódicas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alinhamento</w:t>
      </w:r>
      <w:r>
        <w:rPr>
          <w:spacing w:val="2"/>
          <w:sz w:val="22"/>
        </w:rPr>
        <w:t> </w:t>
      </w:r>
      <w:r>
        <w:rPr>
          <w:sz w:val="22"/>
        </w:rPr>
        <w:t>entre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Softplan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equipe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governança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TI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TJAC.</w:t>
      </w:r>
    </w:p>
    <w:p>
      <w:pPr>
        <w:pStyle w:val="ListParagraph"/>
        <w:spacing w:after="0" w:line="251" w:lineRule="exact"/>
        <w:jc w:val="left"/>
        <w:rPr>
          <w:sz w:val="22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174" w:after="0"/>
        <w:ind w:left="716" w:right="0" w:hanging="566"/>
        <w:jc w:val="left"/>
      </w:pPr>
      <w:r>
        <w:rPr>
          <w:spacing w:val="-4"/>
          <w:w w:val="105"/>
        </w:rPr>
        <w:t>Conformidade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Legal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e</w:t>
      </w:r>
      <w:r>
        <w:rPr>
          <w:spacing w:val="-2"/>
          <w:w w:val="105"/>
        </w:rPr>
        <w:t> </w:t>
      </w:r>
      <w:r>
        <w:rPr>
          <w:spacing w:val="-4"/>
          <w:w w:val="105"/>
        </w:rPr>
        <w:t>Normativa</w:t>
      </w:r>
    </w:p>
    <w:p>
      <w:pPr>
        <w:pStyle w:val="ListParagraph"/>
        <w:numPr>
          <w:ilvl w:val="3"/>
          <w:numId w:val="1"/>
        </w:numPr>
        <w:tabs>
          <w:tab w:pos="295" w:val="left" w:leader="none"/>
        </w:tabs>
        <w:spacing w:line="324" w:lineRule="auto" w:before="88" w:after="0"/>
        <w:ind w:left="150" w:right="238" w:firstLine="0"/>
        <w:jc w:val="left"/>
        <w:rPr>
          <w:sz w:val="22"/>
        </w:rPr>
      </w:pPr>
      <w:r>
        <w:rPr>
          <w:sz w:val="22"/>
        </w:rPr>
        <w:t>Alinhamento do contrato com as resoluções e normativas do CNJ, garantindo a adequação às melhores práticas do</w:t>
      </w:r>
      <w:r>
        <w:rPr>
          <w:spacing w:val="80"/>
          <w:sz w:val="22"/>
        </w:rPr>
        <w:t> </w:t>
      </w:r>
      <w:r>
        <w:rPr>
          <w:sz w:val="22"/>
        </w:rPr>
        <w:t>Poder Judiciário.</w:t>
      </w:r>
    </w:p>
    <w:p>
      <w:pPr>
        <w:pStyle w:val="ListParagraph"/>
        <w:numPr>
          <w:ilvl w:val="3"/>
          <w:numId w:val="1"/>
        </w:numPr>
        <w:tabs>
          <w:tab w:pos="353" w:val="left" w:leader="none"/>
        </w:tabs>
        <w:spacing w:line="324" w:lineRule="auto" w:before="0" w:after="0"/>
        <w:ind w:left="150" w:right="235" w:firstLine="0"/>
        <w:jc w:val="left"/>
        <w:rPr>
          <w:sz w:val="22"/>
        </w:rPr>
      </w:pPr>
      <w:r>
        <w:rPr>
          <w:sz w:val="22"/>
        </w:rPr>
        <w:t>Garantia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4"/>
          <w:sz w:val="22"/>
        </w:rPr>
        <w:t> </w:t>
      </w:r>
      <w:r>
        <w:rPr>
          <w:sz w:val="22"/>
        </w:rPr>
        <w:t>sigilo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proteção</w:t>
      </w:r>
      <w:r>
        <w:rPr>
          <w:spacing w:val="74"/>
          <w:sz w:val="22"/>
        </w:rPr>
        <w:t> </w:t>
      </w:r>
      <w:r>
        <w:rPr>
          <w:sz w:val="22"/>
        </w:rPr>
        <w:t>dos</w:t>
      </w:r>
      <w:r>
        <w:rPr>
          <w:spacing w:val="74"/>
          <w:sz w:val="22"/>
        </w:rPr>
        <w:t> </w:t>
      </w:r>
      <w:r>
        <w:rPr>
          <w:sz w:val="22"/>
        </w:rPr>
        <w:t>dados</w:t>
      </w:r>
      <w:r>
        <w:rPr>
          <w:spacing w:val="74"/>
          <w:sz w:val="22"/>
        </w:rPr>
        <w:t> </w:t>
      </w:r>
      <w:r>
        <w:rPr>
          <w:sz w:val="22"/>
        </w:rPr>
        <w:t>processuais,</w:t>
      </w:r>
      <w:r>
        <w:rPr>
          <w:spacing w:val="74"/>
          <w:sz w:val="22"/>
        </w:rPr>
        <w:t> </w:t>
      </w:r>
      <w:r>
        <w:rPr>
          <w:sz w:val="22"/>
        </w:rPr>
        <w:t>impedindo</w:t>
      </w:r>
      <w:r>
        <w:rPr>
          <w:spacing w:val="74"/>
          <w:sz w:val="22"/>
        </w:rPr>
        <w:t> </w:t>
      </w:r>
      <w:r>
        <w:rPr>
          <w:sz w:val="22"/>
        </w:rPr>
        <w:t>acessos</w:t>
      </w:r>
      <w:r>
        <w:rPr>
          <w:spacing w:val="74"/>
          <w:sz w:val="22"/>
        </w:rPr>
        <w:t> </w:t>
      </w:r>
      <w:r>
        <w:rPr>
          <w:sz w:val="22"/>
        </w:rPr>
        <w:t>não</w:t>
      </w:r>
      <w:r>
        <w:rPr>
          <w:spacing w:val="74"/>
          <w:sz w:val="22"/>
        </w:rPr>
        <w:t> </w:t>
      </w:r>
      <w:r>
        <w:rPr>
          <w:sz w:val="22"/>
        </w:rPr>
        <w:t>autorizados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vazamentos</w:t>
      </w:r>
      <w:r>
        <w:rPr>
          <w:spacing w:val="74"/>
          <w:sz w:val="22"/>
        </w:rPr>
        <w:t> </w:t>
      </w:r>
      <w:r>
        <w:rPr>
          <w:sz w:val="22"/>
        </w:rPr>
        <w:t>de informações sensíveis.</w:t>
      </w:r>
    </w:p>
    <w:p>
      <w:pPr>
        <w:pStyle w:val="ListParagraph"/>
        <w:numPr>
          <w:ilvl w:val="3"/>
          <w:numId w:val="1"/>
        </w:numPr>
        <w:tabs>
          <w:tab w:pos="285" w:val="left" w:leader="none"/>
        </w:tabs>
        <w:spacing w:line="324" w:lineRule="auto" w:before="0" w:after="0"/>
        <w:ind w:left="150" w:right="235" w:firstLine="0"/>
        <w:jc w:val="left"/>
        <w:rPr>
          <w:sz w:val="22"/>
        </w:rPr>
      </w:pPr>
      <w:r>
        <w:rPr>
          <w:sz w:val="22"/>
        </w:rPr>
        <w:t>Garantia de continuidade do serviço por meio de um Plano de Continuidade Operacional (PCO, mitigando riscos de </w:t>
      </w:r>
      <w:r>
        <w:rPr>
          <w:spacing w:val="-2"/>
          <w:sz w:val="22"/>
        </w:rPr>
        <w:t>interrupções.</w:t>
      </w:r>
    </w:p>
    <w:p>
      <w:pPr>
        <w:pStyle w:val="BodyText"/>
      </w:pPr>
    </w:p>
    <w:p>
      <w:pPr>
        <w:pStyle w:val="BodyText"/>
        <w:spacing w:before="170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>
          <w:spacing w:val="-2"/>
          <w:w w:val="105"/>
        </w:rPr>
        <w:t>Requisitos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Financeiros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Pagamento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24" w:lineRule="auto" w:before="0" w:after="0"/>
        <w:ind w:left="150" w:right="233" w:firstLine="0"/>
        <w:jc w:val="left"/>
        <w:rPr>
          <w:sz w:val="22"/>
        </w:rPr>
      </w:pPr>
      <w:r>
        <w:rPr>
          <w:sz w:val="22"/>
        </w:rPr>
        <w:t>O pagamento poderá ser realizado em parcelas mensais ao longo de 24 (vinte e quatro) meses, conforme previsto no </w:t>
      </w:r>
      <w:r>
        <w:rPr>
          <w:spacing w:val="-2"/>
          <w:sz w:val="22"/>
        </w:rPr>
        <w:t>contrato.</w:t>
      </w: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324" w:lineRule="auto" w:before="0" w:after="0"/>
        <w:ind w:left="150" w:right="228" w:firstLine="0"/>
        <w:jc w:val="left"/>
        <w:rPr>
          <w:sz w:val="22"/>
        </w:rPr>
      </w:pPr>
      <w:r>
        <w:rPr>
          <w:sz w:val="22"/>
        </w:rPr>
        <w:t>O contrato deverá prever ajustes financeiros compatíveis com a atualização do sistema e ampliações de escopo, se</w:t>
      </w:r>
      <w:r>
        <w:rPr>
          <w:spacing w:val="80"/>
          <w:w w:val="150"/>
          <w:sz w:val="22"/>
        </w:rPr>
        <w:t> </w:t>
      </w:r>
      <w:r>
        <w:rPr>
          <w:spacing w:val="-2"/>
          <w:sz w:val="22"/>
        </w:rPr>
        <w:t>necessário.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</w:tabs>
        <w:spacing w:line="324" w:lineRule="auto" w:before="0" w:after="0"/>
        <w:ind w:left="150" w:right="234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36"/>
          <w:sz w:val="22"/>
        </w:rPr>
        <w:t> </w:t>
      </w:r>
      <w:r>
        <w:rPr>
          <w:sz w:val="22"/>
        </w:rPr>
        <w:t>proposta</w:t>
      </w:r>
      <w:r>
        <w:rPr>
          <w:spacing w:val="36"/>
          <w:sz w:val="22"/>
        </w:rPr>
        <w:t> </w:t>
      </w:r>
      <w:r>
        <w:rPr>
          <w:sz w:val="22"/>
        </w:rPr>
        <w:t>comercial</w:t>
      </w:r>
      <w:r>
        <w:rPr>
          <w:spacing w:val="36"/>
          <w:sz w:val="22"/>
        </w:rPr>
        <w:t> </w:t>
      </w:r>
      <w:r>
        <w:rPr>
          <w:sz w:val="22"/>
        </w:rPr>
        <w:t>da</w:t>
      </w:r>
      <w:r>
        <w:rPr>
          <w:spacing w:val="36"/>
          <w:sz w:val="22"/>
        </w:rPr>
        <w:t> </w:t>
      </w:r>
      <w:r>
        <w:rPr>
          <w:sz w:val="22"/>
        </w:rPr>
        <w:t>Softplan</w:t>
      </w:r>
      <w:r>
        <w:rPr>
          <w:spacing w:val="36"/>
          <w:sz w:val="22"/>
        </w:rPr>
        <w:t> </w:t>
      </w:r>
      <w:r>
        <w:rPr>
          <w:sz w:val="22"/>
        </w:rPr>
        <w:t>deverá</w:t>
      </w:r>
      <w:r>
        <w:rPr>
          <w:spacing w:val="36"/>
          <w:sz w:val="22"/>
        </w:rPr>
        <w:t> </w:t>
      </w:r>
      <w:r>
        <w:rPr>
          <w:sz w:val="22"/>
        </w:rPr>
        <w:t>detalhar</w:t>
      </w:r>
      <w:r>
        <w:rPr>
          <w:spacing w:val="36"/>
          <w:sz w:val="22"/>
        </w:rPr>
        <w:t> </w:t>
      </w:r>
      <w:r>
        <w:rPr>
          <w:sz w:val="22"/>
        </w:rPr>
        <w:t>os</w:t>
      </w:r>
      <w:r>
        <w:rPr>
          <w:spacing w:val="36"/>
          <w:sz w:val="22"/>
        </w:rPr>
        <w:t> </w:t>
      </w:r>
      <w:r>
        <w:rPr>
          <w:sz w:val="22"/>
        </w:rPr>
        <w:t>custos</w:t>
      </w:r>
      <w:r>
        <w:rPr>
          <w:spacing w:val="36"/>
          <w:sz w:val="22"/>
        </w:rPr>
        <w:t> </w:t>
      </w:r>
      <w:r>
        <w:rPr>
          <w:sz w:val="22"/>
        </w:rPr>
        <w:t>unitários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cada</w:t>
      </w:r>
      <w:r>
        <w:rPr>
          <w:spacing w:val="36"/>
          <w:sz w:val="22"/>
        </w:rPr>
        <w:t> </w:t>
      </w:r>
      <w:r>
        <w:rPr>
          <w:sz w:val="22"/>
        </w:rPr>
        <w:t>componente</w:t>
      </w:r>
      <w:r>
        <w:rPr>
          <w:spacing w:val="36"/>
          <w:sz w:val="22"/>
        </w:rPr>
        <w:t> </w:t>
      </w:r>
      <w:r>
        <w:rPr>
          <w:sz w:val="22"/>
        </w:rPr>
        <w:t>contratado,</w:t>
      </w:r>
      <w:r>
        <w:rPr>
          <w:spacing w:val="36"/>
          <w:sz w:val="22"/>
        </w:rPr>
        <w:t> </w:t>
      </w:r>
      <w:r>
        <w:rPr>
          <w:sz w:val="22"/>
        </w:rPr>
        <w:t>incluindo manutenção, suporte e atualizações.</w:t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1" w:after="0"/>
        <w:ind w:left="546" w:right="0" w:hanging="396"/>
        <w:jc w:val="left"/>
      </w:pPr>
      <w:r>
        <w:rPr/>
        <w:t>Suporte</w:t>
      </w:r>
      <w:r>
        <w:rPr>
          <w:spacing w:val="14"/>
        </w:rPr>
        <w:t> </w:t>
      </w:r>
      <w:r>
        <w:rPr>
          <w:spacing w:val="-2"/>
        </w:rPr>
        <w:t>Técnico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w w:val="150"/>
          <w:sz w:val="20"/>
        </w:rPr>
        <w:t> </w:t>
      </w:r>
      <w:r>
        <w:rPr/>
        <w:t>Atendimento 24/7 para resolução de incidentes críticos;</w:t>
      </w:r>
    </w:p>
    <w:p>
      <w:pPr>
        <w:pStyle w:val="BodyText"/>
        <w:spacing w:before="102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w w:val="150"/>
          <w:sz w:val="20"/>
        </w:rPr>
        <w:t> </w:t>
      </w:r>
      <w:r>
        <w:rPr/>
        <w:t>A</w:t>
      </w:r>
      <w:r>
        <w:rPr>
          <w:spacing w:val="8"/>
        </w:rPr>
        <w:t> </w:t>
      </w:r>
      <w:r>
        <w:rPr/>
        <w:t>equipe</w:t>
      </w:r>
      <w:r>
        <w:rPr>
          <w:spacing w:val="8"/>
        </w:rPr>
        <w:t> </w:t>
      </w:r>
      <w:r>
        <w:rPr/>
        <w:t>técnica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contratada</w:t>
      </w:r>
      <w:r>
        <w:rPr>
          <w:spacing w:val="8"/>
        </w:rPr>
        <w:t> </w:t>
      </w:r>
      <w:r>
        <w:rPr/>
        <w:t>também</w:t>
      </w:r>
      <w:r>
        <w:rPr>
          <w:spacing w:val="8"/>
        </w:rPr>
        <w:t> </w:t>
      </w:r>
      <w:r>
        <w:rPr/>
        <w:t>deve</w:t>
      </w:r>
      <w:r>
        <w:rPr>
          <w:spacing w:val="8"/>
        </w:rPr>
        <w:t> </w:t>
      </w:r>
      <w:r>
        <w:rPr/>
        <w:t>ser</w:t>
      </w:r>
      <w:r>
        <w:rPr>
          <w:spacing w:val="8"/>
        </w:rPr>
        <w:t> </w:t>
      </w:r>
      <w:r>
        <w:rPr/>
        <w:t>capaz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sanar</w:t>
      </w:r>
      <w:r>
        <w:rPr>
          <w:spacing w:val="8"/>
        </w:rPr>
        <w:t> </w:t>
      </w:r>
      <w:r>
        <w:rPr/>
        <w:t>dúvidas</w:t>
      </w:r>
      <w:r>
        <w:rPr>
          <w:spacing w:val="8"/>
        </w:rPr>
        <w:t> </w:t>
      </w:r>
      <w:r>
        <w:rPr/>
        <w:t>da</w:t>
      </w:r>
      <w:r>
        <w:rPr>
          <w:spacing w:val="8"/>
        </w:rPr>
        <w:t> </w:t>
      </w:r>
      <w:r>
        <w:rPr/>
        <w:t>equipe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TI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TJAC;</w:t>
      </w:r>
    </w:p>
    <w:p>
      <w:pPr>
        <w:pStyle w:val="BodyText"/>
        <w:spacing w:line="336" w:lineRule="auto" w:before="102"/>
        <w:ind w:left="717" w:right="163" w:hanging="19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sz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serviço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suporte</w:t>
      </w:r>
      <w:r>
        <w:rPr>
          <w:spacing w:val="21"/>
        </w:rPr>
        <w:t> </w:t>
      </w:r>
      <w:r>
        <w:rPr/>
        <w:t>técnico</w:t>
      </w:r>
      <w:r>
        <w:rPr>
          <w:spacing w:val="21"/>
        </w:rPr>
        <w:t> </w:t>
      </w:r>
      <w:r>
        <w:rPr/>
        <w:t>remoto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manutenção</w:t>
      </w:r>
      <w:r>
        <w:rPr>
          <w:spacing w:val="21"/>
        </w:rPr>
        <w:t> </w:t>
      </w:r>
      <w:r>
        <w:rPr/>
        <w:t>corretiva</w:t>
      </w:r>
      <w:r>
        <w:rPr>
          <w:spacing w:val="21"/>
        </w:rPr>
        <w:t> </w:t>
      </w:r>
      <w:r>
        <w:rPr/>
        <w:t>abrange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correção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erros,</w:t>
      </w:r>
      <w:r>
        <w:rPr>
          <w:spacing w:val="21"/>
        </w:rPr>
        <w:t> </w:t>
      </w:r>
      <w:r>
        <w:rPr/>
        <w:t>orientações</w:t>
      </w:r>
      <w:r>
        <w:rPr>
          <w:spacing w:val="21"/>
        </w:rPr>
        <w:t> </w:t>
      </w:r>
      <w:r>
        <w:rPr/>
        <w:t>sobre</w:t>
      </w:r>
      <w:r>
        <w:rPr>
          <w:spacing w:val="21"/>
        </w:rPr>
        <w:t> </w:t>
      </w:r>
      <w:r>
        <w:rPr/>
        <w:t>a infraestrutura e o uso do sistema, exclusivamente no ambiente de produção do TJAC;</w:t>
      </w:r>
    </w:p>
    <w:p>
      <w:pPr>
        <w:pStyle w:val="BodyText"/>
        <w:spacing w:line="336" w:lineRule="auto" w:before="1"/>
        <w:ind w:left="717" w:right="163" w:hanging="19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sz w:val="20"/>
        </w:rPr>
        <w:t> </w:t>
      </w:r>
      <w:r>
        <w:rPr/>
        <w:t>A equipe técnica da contratada deve possuir conhecimento técnico na instalação, configuração, e suporte ao uso do software;</w:t>
      </w:r>
    </w:p>
    <w:p>
      <w:pPr>
        <w:pStyle w:val="BodyText"/>
        <w:spacing w:before="2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sz w:val="20"/>
        </w:rPr>
        <w:t> </w:t>
      </w:r>
      <w:r>
        <w:rPr/>
        <w:t>Atualizações de segurança e patches regulares;</w:t>
      </w:r>
    </w:p>
    <w:p>
      <w:pPr>
        <w:pStyle w:val="BodyText"/>
        <w:spacing w:before="101"/>
        <w:ind w:left="51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w w:val="150"/>
          <w:sz w:val="20"/>
        </w:rPr>
        <w:t> </w:t>
      </w:r>
      <w:r>
        <w:rPr/>
        <w:t>Documentação e suporte para migração de dados;</w:t>
      </w:r>
    </w:p>
    <w:p>
      <w:pPr>
        <w:pStyle w:val="BodyText"/>
        <w:spacing w:line="336" w:lineRule="auto" w:before="102"/>
        <w:ind w:left="717" w:right="163" w:hanging="199"/>
      </w:pPr>
      <w:r>
        <w:rPr>
          <w:position w:val="1"/>
        </w:rPr>
        <w:drawing>
          <wp:inline distT="0" distB="0" distL="0" distR="0">
            <wp:extent cx="36047" cy="3604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7" cy="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pacing w:val="80"/>
          <w:sz w:val="20"/>
        </w:rPr>
        <w:t> </w:t>
      </w:r>
      <w:r>
        <w:rPr/>
        <w:t>O</w:t>
      </w:r>
      <w:r>
        <w:rPr>
          <w:spacing w:val="33"/>
        </w:rPr>
        <w:t> </w:t>
      </w:r>
      <w:r>
        <w:rPr/>
        <w:t>suporte</w:t>
      </w:r>
      <w:r>
        <w:rPr>
          <w:spacing w:val="33"/>
        </w:rPr>
        <w:t> </w:t>
      </w:r>
      <w:r>
        <w:rPr/>
        <w:t>técnico</w:t>
      </w:r>
      <w:r>
        <w:rPr>
          <w:spacing w:val="33"/>
        </w:rPr>
        <w:t> </w:t>
      </w:r>
      <w:r>
        <w:rPr/>
        <w:t>será</w:t>
      </w:r>
      <w:r>
        <w:rPr>
          <w:spacing w:val="33"/>
        </w:rPr>
        <w:t> </w:t>
      </w:r>
      <w:r>
        <w:rPr/>
        <w:t>acessado</w:t>
      </w:r>
      <w:r>
        <w:rPr>
          <w:spacing w:val="33"/>
        </w:rPr>
        <w:t> </w:t>
      </w:r>
      <w:r>
        <w:rPr/>
        <w:t>através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um</w:t>
      </w:r>
      <w:r>
        <w:rPr>
          <w:spacing w:val="33"/>
        </w:rPr>
        <w:t> </w:t>
      </w:r>
      <w:r>
        <w:rPr/>
        <w:t>Help</w:t>
      </w:r>
      <w:r>
        <w:rPr>
          <w:spacing w:val="33"/>
        </w:rPr>
        <w:t> </w:t>
      </w:r>
      <w:r>
        <w:rPr/>
        <w:t>Desk</w:t>
      </w:r>
      <w:r>
        <w:rPr>
          <w:spacing w:val="33"/>
        </w:rPr>
        <w:t> </w:t>
      </w:r>
      <w:r>
        <w:rPr/>
        <w:t>(via</w:t>
      </w:r>
      <w:r>
        <w:rPr>
          <w:spacing w:val="33"/>
        </w:rPr>
        <w:t> </w:t>
      </w:r>
      <w:r>
        <w:rPr/>
        <w:t>web</w:t>
      </w:r>
      <w:r>
        <w:rPr>
          <w:spacing w:val="33"/>
        </w:rPr>
        <w:t> </w:t>
      </w:r>
      <w:r>
        <w:rPr/>
        <w:t>ou</w:t>
      </w:r>
      <w:r>
        <w:rPr>
          <w:spacing w:val="33"/>
        </w:rPr>
        <w:t> </w:t>
      </w:r>
      <w:r>
        <w:rPr/>
        <w:t>telefone)</w:t>
      </w:r>
      <w:r>
        <w:rPr>
          <w:spacing w:val="33"/>
        </w:rPr>
        <w:t> </w:t>
      </w:r>
      <w:r>
        <w:rPr/>
        <w:t>da</w:t>
      </w:r>
      <w:r>
        <w:rPr>
          <w:spacing w:val="33"/>
        </w:rPr>
        <w:t> </w:t>
      </w:r>
      <w:r>
        <w:rPr/>
        <w:t>contratada,</w:t>
      </w:r>
      <w:r>
        <w:rPr>
          <w:spacing w:val="33"/>
        </w:rPr>
        <w:t> </w:t>
      </w:r>
      <w:r>
        <w:rPr/>
        <w:t>com</w:t>
      </w:r>
      <w:r>
        <w:rPr>
          <w:spacing w:val="33"/>
        </w:rPr>
        <w:t> </w:t>
      </w:r>
      <w:r>
        <w:rPr/>
        <w:t>prazos definidos para a resolução de incidentes.</w:t>
      </w:r>
    </w:p>
    <w:p>
      <w:pPr>
        <w:pStyle w:val="BodyText"/>
        <w:spacing w:line="324" w:lineRule="auto" w:before="172"/>
        <w:ind w:left="150" w:right="229"/>
        <w:jc w:val="both"/>
      </w:pPr>
      <w:r>
        <w:rPr/>
        <w:t>A definição desses requisitos visa garantir a continuidade operacional do SAJ, assegurando suporte técnico adequado, segurança da informação, conformidade legal e governança eficiente. A contratação direta da Softplan é essencial para manter o funcionamento do sistema, garantindo que a transição para o </w:t>
      </w:r>
      <w:r>
        <w:rPr>
          <w:b/>
        </w:rPr>
        <w:t>sistema eproc </w:t>
      </w:r>
      <w:r>
        <w:rPr/>
        <w:t>ocorra de forma planejada, sem impacto para os jurisdicionados e servidores do TJAC.</w:t>
      </w:r>
    </w:p>
    <w:p>
      <w:pPr>
        <w:pStyle w:val="BodyText"/>
        <w:spacing w:after="0" w:line="324" w:lineRule="auto"/>
        <w:jc w:val="both"/>
        <w:sectPr>
          <w:pgSz w:w="11900" w:h="16840"/>
          <w:pgMar w:header="575" w:footer="1212" w:top="2120" w:bottom="1400" w:left="566" w:right="425"/>
        </w:sectPr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174" w:after="0"/>
        <w:ind w:left="376" w:right="0" w:hanging="226"/>
        <w:jc w:val="both"/>
      </w:pPr>
      <w:r>
        <w:rPr>
          <w:w w:val="105"/>
        </w:rPr>
        <w:t>ANÁLISE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MERCADO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29"/>
        <w:jc w:val="both"/>
      </w:pPr>
      <w:r>
        <w:rPr>
          <w:w w:val="105"/>
        </w:rPr>
        <w:t>Considerando</w:t>
      </w:r>
      <w:r>
        <w:rPr>
          <w:w w:val="105"/>
        </w:rPr>
        <w:t> que</w:t>
      </w:r>
      <w:r>
        <w:rPr>
          <w:w w:val="105"/>
        </w:rPr>
        <w:t> o</w:t>
      </w:r>
      <w:r>
        <w:rPr>
          <w:w w:val="105"/>
        </w:rPr>
        <w:t> estudo</w:t>
      </w:r>
      <w:r>
        <w:rPr>
          <w:w w:val="105"/>
        </w:rPr>
        <w:t> não</w:t>
      </w:r>
      <w:r>
        <w:rPr>
          <w:w w:val="105"/>
        </w:rPr>
        <w:t> se</w:t>
      </w:r>
      <w:r>
        <w:rPr>
          <w:w w:val="105"/>
        </w:rPr>
        <w:t> fundamenta</w:t>
      </w:r>
      <w:r>
        <w:rPr>
          <w:w w:val="105"/>
        </w:rPr>
        <w:t> no</w:t>
      </w:r>
      <w:r>
        <w:rPr>
          <w:w w:val="105"/>
        </w:rPr>
        <w:t> comparativo</w:t>
      </w:r>
      <w:r>
        <w:rPr>
          <w:w w:val="105"/>
        </w:rPr>
        <w:t> entre</w:t>
      </w:r>
      <w:r>
        <w:rPr>
          <w:w w:val="105"/>
        </w:rPr>
        <w:t> diferentes</w:t>
      </w:r>
      <w:r>
        <w:rPr>
          <w:w w:val="105"/>
        </w:rPr>
        <w:t> soluções</w:t>
      </w:r>
      <w:r>
        <w:rPr>
          <w:w w:val="105"/>
        </w:rPr>
        <w:t> que</w:t>
      </w:r>
      <w:r>
        <w:rPr>
          <w:w w:val="105"/>
        </w:rPr>
        <w:t> atendam</w:t>
      </w:r>
      <w:r>
        <w:rPr>
          <w:w w:val="105"/>
        </w:rPr>
        <w:t> a</w:t>
      </w:r>
      <w:r>
        <w:rPr>
          <w:w w:val="105"/>
        </w:rPr>
        <w:t> demanda </w:t>
      </w:r>
      <w:r>
        <w:rPr/>
        <w:t>apresentada, mas na análise da viabilidade da manutenção e expansão dos serviços já utilizados e geridos pela DITEC,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meio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contratação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empresa</w:t>
      </w:r>
      <w:r>
        <w:rPr>
          <w:spacing w:val="-5"/>
          <w:w w:val="105"/>
        </w:rPr>
        <w:t> </w:t>
      </w:r>
      <w:r>
        <w:rPr>
          <w:w w:val="105"/>
        </w:rPr>
        <w:t>especializada</w:t>
      </w:r>
      <w:r>
        <w:rPr>
          <w:spacing w:val="-5"/>
          <w:w w:val="105"/>
        </w:rPr>
        <w:t> </w:t>
      </w:r>
      <w:r>
        <w:rPr>
          <w:w w:val="105"/>
        </w:rPr>
        <w:t>no</w:t>
      </w:r>
      <w:r>
        <w:rPr>
          <w:spacing w:val="-5"/>
          <w:w w:val="105"/>
        </w:rPr>
        <w:t> </w:t>
      </w:r>
      <w:r>
        <w:rPr>
          <w:w w:val="105"/>
        </w:rPr>
        <w:t>Sistema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Automação</w:t>
      </w:r>
      <w:r>
        <w:rPr>
          <w:spacing w:val="-5"/>
          <w:w w:val="105"/>
        </w:rPr>
        <w:t> </w:t>
      </w:r>
      <w:r>
        <w:rPr>
          <w:w w:val="105"/>
        </w:rPr>
        <w:t>da</w:t>
      </w:r>
      <w:r>
        <w:rPr>
          <w:spacing w:val="-5"/>
          <w:w w:val="105"/>
        </w:rPr>
        <w:t> </w:t>
      </w:r>
      <w:r>
        <w:rPr>
          <w:w w:val="105"/>
        </w:rPr>
        <w:t>Justiça</w:t>
      </w:r>
      <w:r>
        <w:rPr>
          <w:spacing w:val="-5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SAJ,</w:t>
      </w:r>
      <w:r>
        <w:rPr>
          <w:spacing w:val="-5"/>
          <w:w w:val="105"/>
        </w:rPr>
        <w:t> </w:t>
      </w:r>
      <w:r>
        <w:rPr>
          <w:w w:val="105"/>
        </w:rPr>
        <w:t>voltado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gestão</w:t>
      </w:r>
      <w:r>
        <w:rPr>
          <w:spacing w:val="-5"/>
          <w:w w:val="105"/>
        </w:rPr>
        <w:t> </w:t>
      </w:r>
      <w:r>
        <w:rPr>
          <w:w w:val="105"/>
        </w:rPr>
        <w:t>de processos</w:t>
      </w:r>
      <w:r>
        <w:rPr>
          <w:spacing w:val="-1"/>
          <w:w w:val="105"/>
        </w:rPr>
        <w:t> </w:t>
      </w:r>
      <w:r>
        <w:rPr>
          <w:w w:val="105"/>
        </w:rPr>
        <w:t>judiciais</w:t>
      </w:r>
      <w:r>
        <w:rPr>
          <w:spacing w:val="-1"/>
          <w:w w:val="105"/>
        </w:rPr>
        <w:t> </w:t>
      </w:r>
      <w:r>
        <w:rPr>
          <w:w w:val="105"/>
        </w:rPr>
        <w:t>físicos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digitais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primeira</w:t>
      </w:r>
      <w:r>
        <w:rPr>
          <w:spacing w:val="-1"/>
          <w:w w:val="105"/>
        </w:rPr>
        <w:t> </w:t>
      </w:r>
      <w:r>
        <w:rPr>
          <w:w w:val="105"/>
        </w:rPr>
        <w:t>(SAJ/PG5)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segunda</w:t>
      </w:r>
      <w:r>
        <w:rPr>
          <w:spacing w:val="-1"/>
          <w:w w:val="105"/>
        </w:rPr>
        <w:t> </w:t>
      </w:r>
      <w:r>
        <w:rPr>
          <w:w w:val="105"/>
        </w:rPr>
        <w:t>(SAJ/SG5)</w:t>
      </w:r>
      <w:r>
        <w:rPr>
          <w:spacing w:val="-1"/>
          <w:w w:val="105"/>
        </w:rPr>
        <w:t> </w:t>
      </w:r>
      <w:r>
        <w:rPr>
          <w:w w:val="105"/>
        </w:rPr>
        <w:t>instâncias,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prestação</w:t>
      </w:r>
      <w:r>
        <w:rPr>
          <w:spacing w:val="-1"/>
          <w:w w:val="105"/>
        </w:rPr>
        <w:t> </w:t>
      </w:r>
      <w:r>
        <w:rPr>
          <w:w w:val="105"/>
        </w:rPr>
        <w:t>de serviços</w:t>
      </w:r>
      <w:r>
        <w:rPr>
          <w:spacing w:val="-17"/>
          <w:w w:val="105"/>
        </w:rPr>
        <w:t> </w:t>
      </w:r>
      <w:r>
        <w:rPr>
          <w:w w:val="105"/>
        </w:rPr>
        <w:t>relacionados</w:t>
      </w:r>
      <w:r>
        <w:rPr>
          <w:spacing w:val="-14"/>
          <w:w w:val="105"/>
        </w:rPr>
        <w:t> </w:t>
      </w:r>
      <w:r>
        <w:rPr>
          <w:w w:val="105"/>
        </w:rPr>
        <w:t>aos</w:t>
      </w:r>
      <w:r>
        <w:rPr>
          <w:spacing w:val="-15"/>
          <w:w w:val="105"/>
        </w:rPr>
        <w:t> </w:t>
      </w:r>
      <w:r>
        <w:rPr>
          <w:w w:val="105"/>
        </w:rPr>
        <w:t>módulos</w:t>
      </w:r>
      <w:r>
        <w:rPr>
          <w:spacing w:val="-14"/>
          <w:w w:val="105"/>
        </w:rPr>
        <w:t> </w:t>
      </w:r>
      <w:r>
        <w:rPr>
          <w:w w:val="105"/>
        </w:rPr>
        <w:t>licenciados</w:t>
      </w:r>
      <w:r>
        <w:rPr>
          <w:spacing w:val="-15"/>
          <w:w w:val="105"/>
        </w:rPr>
        <w:t> </w:t>
      </w:r>
      <w:r>
        <w:rPr>
          <w:w w:val="105"/>
        </w:rPr>
        <w:t>pelo</w:t>
      </w:r>
      <w:r>
        <w:rPr>
          <w:spacing w:val="-14"/>
          <w:w w:val="105"/>
        </w:rPr>
        <w:t> </w:t>
      </w:r>
      <w:r>
        <w:rPr>
          <w:w w:val="105"/>
        </w:rPr>
        <w:t>Tribunal</w:t>
      </w:r>
      <w:r>
        <w:rPr>
          <w:spacing w:val="-15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Justiça</w:t>
      </w:r>
      <w:r>
        <w:rPr>
          <w:spacing w:val="-14"/>
          <w:w w:val="105"/>
        </w:rPr>
        <w:t> </w:t>
      </w:r>
      <w:r>
        <w:rPr>
          <w:w w:val="105"/>
        </w:rPr>
        <w:t>do</w:t>
      </w:r>
      <w:r>
        <w:rPr>
          <w:spacing w:val="-15"/>
          <w:w w:val="105"/>
        </w:rPr>
        <w:t> </w:t>
      </w:r>
      <w:r>
        <w:rPr>
          <w:w w:val="105"/>
        </w:rPr>
        <w:t>Estado</w:t>
      </w:r>
      <w:r>
        <w:rPr>
          <w:spacing w:val="-14"/>
          <w:w w:val="105"/>
        </w:rPr>
        <w:t> </w:t>
      </w:r>
      <w:r>
        <w:rPr>
          <w:w w:val="105"/>
        </w:rPr>
        <w:t>do</w:t>
      </w:r>
      <w:r>
        <w:rPr>
          <w:spacing w:val="-15"/>
          <w:w w:val="105"/>
        </w:rPr>
        <w:t> </w:t>
      </w:r>
      <w:r>
        <w:rPr>
          <w:w w:val="105"/>
        </w:rPr>
        <w:t>Acre,</w:t>
      </w:r>
      <w:r>
        <w:rPr>
          <w:spacing w:val="-14"/>
          <w:w w:val="105"/>
        </w:rPr>
        <w:t> </w:t>
      </w:r>
      <w:r>
        <w:rPr>
          <w:w w:val="105"/>
        </w:rPr>
        <w:t>na</w:t>
      </w:r>
      <w:r>
        <w:rPr>
          <w:spacing w:val="-15"/>
          <w:w w:val="105"/>
        </w:rPr>
        <w:t> </w:t>
      </w:r>
      <w:r>
        <w:rPr>
          <w:w w:val="105"/>
        </w:rPr>
        <w:t>manutenção</w:t>
      </w:r>
      <w:r>
        <w:rPr>
          <w:spacing w:val="-14"/>
          <w:w w:val="105"/>
        </w:rPr>
        <w:t> </w:t>
      </w:r>
      <w:r>
        <w:rPr>
          <w:w w:val="105"/>
        </w:rPr>
        <w:t>e</w:t>
      </w:r>
      <w:r>
        <w:rPr>
          <w:spacing w:val="-14"/>
          <w:w w:val="105"/>
        </w:rPr>
        <w:t> </w:t>
      </w:r>
      <w:r>
        <w:rPr>
          <w:w w:val="105"/>
        </w:rPr>
        <w:t>suporte técnico,</w:t>
      </w:r>
      <w:r>
        <w:rPr>
          <w:spacing w:val="-14"/>
          <w:w w:val="105"/>
        </w:rPr>
        <w:t> </w:t>
      </w:r>
      <w:r>
        <w:rPr>
          <w:w w:val="105"/>
        </w:rPr>
        <w:t>garantindo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continuidade</w:t>
      </w:r>
      <w:r>
        <w:rPr>
          <w:spacing w:val="-14"/>
          <w:w w:val="105"/>
        </w:rPr>
        <w:t> </w:t>
      </w:r>
      <w:r>
        <w:rPr>
          <w:w w:val="105"/>
        </w:rPr>
        <w:t>da</w:t>
      </w:r>
      <w:r>
        <w:rPr>
          <w:spacing w:val="-14"/>
          <w:w w:val="105"/>
        </w:rPr>
        <w:t> </w:t>
      </w:r>
      <w:r>
        <w:rPr>
          <w:w w:val="105"/>
        </w:rPr>
        <w:t>prestação</w:t>
      </w:r>
      <w:r>
        <w:rPr>
          <w:spacing w:val="-14"/>
          <w:w w:val="105"/>
        </w:rPr>
        <w:t> </w:t>
      </w:r>
      <w:r>
        <w:rPr>
          <w:w w:val="105"/>
        </w:rPr>
        <w:t>jurisdicional.</w:t>
      </w:r>
    </w:p>
    <w:p>
      <w:pPr>
        <w:pStyle w:val="BodyText"/>
        <w:spacing w:line="324" w:lineRule="auto" w:before="165"/>
        <w:ind w:left="150" w:right="2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815203</wp:posOffset>
                </wp:positionH>
                <wp:positionV relativeFrom="paragraph">
                  <wp:posOffset>839318</wp:posOffset>
                </wp:positionV>
                <wp:extent cx="45085" cy="9017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5085" cy="90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901700">
                              <a:moveTo>
                                <a:pt x="45059" y="901182"/>
                              </a:moveTo>
                              <a:lnTo>
                                <a:pt x="0" y="901182"/>
                              </a:lnTo>
                              <a:lnTo>
                                <a:pt x="0" y="0"/>
                              </a:lnTo>
                              <a:lnTo>
                                <a:pt x="45059" y="0"/>
                              </a:lnTo>
                              <a:lnTo>
                                <a:pt x="45059" y="90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189217pt;margin-top:66.088051pt;width:3.547963pt;height:70.959258pt;mso-position-horizontal-relative:page;mso-position-vertical-relative:paragraph;z-index:15732736" id="docshape14" filled="true" fillcolor="#cccccc" stroked="false">
                <v:fill type="solid"/>
                <w10:wrap type="none"/>
              </v:rect>
            </w:pict>
          </mc:Fallback>
        </mc:AlternateContent>
      </w:r>
      <w:r>
        <w:rPr/>
        <w:t>Neste contexto, o embasamento legal para a contratação de empresa com carta de exclusividade está previsto no</w:t>
      </w:r>
      <w:r>
        <w:rPr>
          <w:spacing w:val="80"/>
          <w:w w:val="150"/>
        </w:rPr>
        <w:t> </w:t>
      </w:r>
      <w:r>
        <w:rPr/>
        <w:t>art.74, inciso I da NLLC 14133/21, que dispõe sobre a contratação direta, por inexigibilidade de licitação quando inviável a competição, em especial nos casos de:</w:t>
      </w:r>
    </w:p>
    <w:p>
      <w:pPr>
        <w:pStyle w:val="BodyText"/>
        <w:spacing w:before="113"/>
      </w:pPr>
    </w:p>
    <w:p>
      <w:pPr>
        <w:spacing w:line="324" w:lineRule="auto" w:before="0"/>
        <w:ind w:left="1072" w:right="234" w:firstLine="0"/>
        <w:jc w:val="left"/>
        <w:rPr>
          <w:i/>
          <w:sz w:val="22"/>
        </w:rPr>
      </w:pPr>
      <w:r>
        <w:rPr>
          <w:i/>
          <w:sz w:val="22"/>
        </w:rPr>
        <w:t>"aquisição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materiais,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equipamentos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gêneros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contratação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só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possam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ser fornecidos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produtor,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empresa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representante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comercial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exclusivos".</w:t>
      </w:r>
    </w:p>
    <w:p>
      <w:pPr>
        <w:spacing w:line="251" w:lineRule="exact" w:before="0"/>
        <w:ind w:left="1072" w:right="0" w:firstLine="0"/>
        <w:jc w:val="left"/>
        <w:rPr>
          <w:i/>
          <w:sz w:val="22"/>
        </w:rPr>
      </w:pPr>
      <w:r>
        <w:rPr>
          <w:i/>
          <w:sz w:val="22"/>
        </w:rPr>
        <w:t>"possuam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exclusividade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comprovada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fornecimento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bem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serviço"</w:t>
      </w:r>
    </w:p>
    <w:p>
      <w:pPr>
        <w:pStyle w:val="BodyText"/>
        <w:spacing w:before="204"/>
        <w:rPr>
          <w:i/>
        </w:rPr>
      </w:pPr>
    </w:p>
    <w:p>
      <w:pPr>
        <w:pStyle w:val="BodyText"/>
        <w:spacing w:line="324" w:lineRule="auto"/>
        <w:ind w:left="150" w:right="229"/>
        <w:jc w:val="both"/>
      </w:pPr>
      <w:r>
        <w:rPr/>
        <w:t>A combinação destes fatores, como no caso de uma empresa que possui uma carta de exclusividade para um sistema específico e que também possui notória especialização na manutenção desse sistema, fundamenta a inexigibilidade de licitação para sua contratação, conforme explicitado neste Estudo Técnico Preliminar.</w:t>
      </w:r>
    </w:p>
    <w:p>
      <w:pPr>
        <w:pStyle w:val="BodyText"/>
        <w:spacing w:line="324" w:lineRule="auto" w:before="168"/>
        <w:ind w:left="150" w:right="229"/>
        <w:jc w:val="both"/>
      </w:pPr>
      <w:r>
        <w:rPr/>
        <w:t>Para comprovar a inviabilidade de competição, a empresa deve demonstrar a exclusividade por meio de atestado, contrato ou declaração do fabricante ou outro documento idôneo, que comprove que o objeto é fornecido ou prestado por um único fornecedor.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both"/>
      </w:pPr>
      <w:r>
        <w:rPr/>
        <w:t>DESCRIÇÃO</w:t>
      </w:r>
      <w:r>
        <w:rPr>
          <w:spacing w:val="24"/>
        </w:rPr>
        <w:t> </w:t>
      </w:r>
      <w:r>
        <w:rPr/>
        <w:t>DA</w:t>
      </w:r>
      <w:r>
        <w:rPr>
          <w:spacing w:val="24"/>
        </w:rPr>
        <w:t> </w:t>
      </w:r>
      <w:r>
        <w:rPr>
          <w:spacing w:val="-2"/>
        </w:rPr>
        <w:t>SOLUÇÃO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27"/>
        <w:jc w:val="both"/>
      </w:pPr>
      <w:r>
        <w:rPr/>
        <w:t>A presente contratação tem como objetivo garantir a continuidade operacional, suporte técnico, manutenção corretiva</w:t>
      </w:r>
      <w:r>
        <w:rPr>
          <w:spacing w:val="80"/>
        </w:rPr>
        <w:t> </w:t>
      </w:r>
      <w:r>
        <w:rPr/>
        <w:t>e evolutiva do Sistema de Automação da Justiça (SAJ), utilizado pelo Tribunal de Justiça do Estado do Acre (TJAC). Diante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>
          <w:b/>
        </w:rPr>
        <w:t>transição</w:t>
      </w:r>
      <w:r>
        <w:rPr>
          <w:b/>
          <w:spacing w:val="40"/>
        </w:rPr>
        <w:t> </w:t>
      </w:r>
      <w:r>
        <w:rPr>
          <w:b/>
        </w:rPr>
        <w:t>gradual</w:t>
      </w:r>
      <w:r>
        <w:rPr>
          <w:b/>
          <w:spacing w:val="40"/>
        </w:rPr>
        <w:t> </w:t>
      </w:r>
      <w:r>
        <w:rPr>
          <w:b/>
        </w:rPr>
        <w:t>para</w:t>
      </w:r>
      <w:r>
        <w:rPr>
          <w:b/>
          <w:spacing w:val="40"/>
        </w:rPr>
        <w:t> </w:t>
      </w:r>
      <w:r>
        <w:rPr>
          <w:b/>
        </w:rPr>
        <w:t>o</w:t>
      </w:r>
      <w:r>
        <w:rPr>
          <w:b/>
          <w:spacing w:val="40"/>
        </w:rPr>
        <w:t> </w:t>
      </w:r>
      <w:r>
        <w:rPr>
          <w:b/>
        </w:rPr>
        <w:t>sistema</w:t>
      </w:r>
      <w:r>
        <w:rPr>
          <w:b/>
          <w:spacing w:val="40"/>
        </w:rPr>
        <w:t> </w:t>
      </w:r>
      <w:r>
        <w:rPr>
          <w:b/>
        </w:rPr>
        <w:t>eproc</w:t>
      </w:r>
      <w:r>
        <w:rPr/>
        <w:t>,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essencial</w:t>
      </w:r>
      <w:r>
        <w:rPr>
          <w:spacing w:val="40"/>
        </w:rPr>
        <w:t> </w:t>
      </w:r>
      <w:r>
        <w:rPr/>
        <w:t>manter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SAJ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funcionamento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evitar impactos na tramitação dos processos judiciais ainda não migrados.</w:t>
      </w:r>
    </w:p>
    <w:p>
      <w:pPr>
        <w:pStyle w:val="BodyText"/>
        <w:spacing w:line="324" w:lineRule="auto" w:before="167"/>
        <w:ind w:left="150" w:right="231"/>
        <w:jc w:val="both"/>
      </w:pPr>
      <w:r>
        <w:rPr/>
        <w:t>A solução contratada proporcionará estabilidade, segurança da informação, suporte especializado e melhorias</w:t>
      </w:r>
      <w:r>
        <w:rPr>
          <w:spacing w:val="40"/>
        </w:rPr>
        <w:t> </w:t>
      </w:r>
      <w:r>
        <w:rPr/>
        <w:t>contínuas no sistema, garantindo que o TJAC continue oferecendo serviços jurisdicionais de forma eficiente e </w:t>
      </w:r>
      <w:r>
        <w:rPr>
          <w:spacing w:val="-2"/>
        </w:rPr>
        <w:t>ininterrupta.</w:t>
      </w: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167" w:after="0"/>
        <w:ind w:left="546" w:right="0" w:hanging="396"/>
        <w:jc w:val="both"/>
      </w:pPr>
      <w:r>
        <w:rPr>
          <w:spacing w:val="-2"/>
          <w:w w:val="105"/>
        </w:rPr>
        <w:t>Escopo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Solução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50"/>
        <w:jc w:val="both"/>
      </w:pPr>
      <w:r>
        <w:rPr/>
        <w:t>A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abrangerá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seguintes serviços</w:t>
      </w:r>
      <w:r>
        <w:rPr>
          <w:spacing w:val="-1"/>
        </w:rPr>
        <w:t> </w:t>
      </w:r>
      <w:r>
        <w:rPr>
          <w:spacing w:val="-2"/>
        </w:rPr>
        <w:t>essenciais:</w:t>
      </w:r>
    </w:p>
    <w:p>
      <w:pPr>
        <w:pStyle w:val="BodyText"/>
        <w:spacing w:after="0"/>
        <w:jc w:val="both"/>
        <w:sectPr>
          <w:pgSz w:w="11900" w:h="16840"/>
          <w:pgMar w:header="575" w:footer="1212" w:top="2120" w:bottom="1400" w:left="566" w:right="425"/>
        </w:sectPr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174" w:after="0"/>
        <w:ind w:left="716" w:right="0" w:hanging="566"/>
        <w:jc w:val="left"/>
      </w:pPr>
      <w:r>
        <w:rPr/>
        <w:t>Suporte</w:t>
      </w:r>
      <w:r>
        <w:rPr>
          <w:spacing w:val="10"/>
        </w:rPr>
        <w:t> </w:t>
      </w:r>
      <w:r>
        <w:rPr/>
        <w:t>Técnico</w:t>
      </w:r>
      <w:r>
        <w:rPr>
          <w:spacing w:val="10"/>
        </w:rPr>
        <w:t> </w:t>
      </w:r>
      <w:r>
        <w:rPr>
          <w:spacing w:val="-2"/>
        </w:rPr>
        <w:t>Especializado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Atendimento</w:t>
      </w:r>
      <w:r>
        <w:rPr>
          <w:spacing w:val="4"/>
          <w:sz w:val="22"/>
        </w:rPr>
        <w:t> </w:t>
      </w:r>
      <w:r>
        <w:rPr>
          <w:sz w:val="22"/>
        </w:rPr>
        <w:t>24/7</w:t>
      </w:r>
      <w:r>
        <w:rPr>
          <w:spacing w:val="4"/>
          <w:sz w:val="22"/>
        </w:rPr>
        <w:t> </w:t>
      </w:r>
      <w:r>
        <w:rPr>
          <w:sz w:val="22"/>
        </w:rPr>
        <w:t>para</w:t>
      </w:r>
      <w:r>
        <w:rPr>
          <w:spacing w:val="5"/>
          <w:sz w:val="22"/>
        </w:rPr>
        <w:t> </w:t>
      </w:r>
      <w:r>
        <w:rPr>
          <w:sz w:val="22"/>
        </w:rPr>
        <w:t>incidentes</w:t>
      </w:r>
      <w:r>
        <w:rPr>
          <w:spacing w:val="4"/>
          <w:sz w:val="22"/>
        </w:rPr>
        <w:t> </w:t>
      </w:r>
      <w:r>
        <w:rPr>
          <w:sz w:val="22"/>
        </w:rPr>
        <w:t>críticos</w:t>
      </w:r>
      <w:r>
        <w:rPr>
          <w:spacing w:val="5"/>
          <w:sz w:val="22"/>
        </w:rPr>
        <w:t> </w:t>
      </w:r>
      <w:r>
        <w:rPr>
          <w:sz w:val="22"/>
        </w:rPr>
        <w:t>que</w:t>
      </w:r>
      <w:r>
        <w:rPr>
          <w:spacing w:val="4"/>
          <w:sz w:val="22"/>
        </w:rPr>
        <w:t> </w:t>
      </w:r>
      <w:r>
        <w:rPr>
          <w:sz w:val="22"/>
        </w:rPr>
        <w:t>impactem</w:t>
      </w:r>
      <w:r>
        <w:rPr>
          <w:spacing w:val="4"/>
          <w:sz w:val="22"/>
        </w:rPr>
        <w:t> </w:t>
      </w:r>
      <w:r>
        <w:rPr>
          <w:sz w:val="22"/>
        </w:rPr>
        <w:t>o</w:t>
      </w:r>
      <w:r>
        <w:rPr>
          <w:spacing w:val="5"/>
          <w:sz w:val="22"/>
        </w:rPr>
        <w:t> </w:t>
      </w:r>
      <w:r>
        <w:rPr>
          <w:sz w:val="22"/>
        </w:rPr>
        <w:t>funcionamento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sistema;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Suporte remoto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presencial para</w:t>
      </w:r>
      <w:r>
        <w:rPr>
          <w:spacing w:val="1"/>
          <w:sz w:val="22"/>
        </w:rPr>
        <w:t> </w:t>
      </w:r>
      <w:r>
        <w:rPr>
          <w:sz w:val="22"/>
        </w:rPr>
        <w:t>diagnóstico</w:t>
      </w:r>
      <w:r>
        <w:rPr>
          <w:spacing w:val="1"/>
          <w:sz w:val="22"/>
        </w:rPr>
        <w:t> </w:t>
      </w:r>
      <w:r>
        <w:rPr>
          <w:sz w:val="22"/>
        </w:rPr>
        <w:t>e solução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problemas </w:t>
      </w:r>
      <w:r>
        <w:rPr>
          <w:spacing w:val="-2"/>
          <w:sz w:val="22"/>
        </w:rPr>
        <w:t>técnicos;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Escalonamento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chamados</w:t>
      </w:r>
      <w:r>
        <w:rPr>
          <w:spacing w:val="4"/>
          <w:sz w:val="22"/>
        </w:rPr>
        <w:t> </w:t>
      </w:r>
      <w:r>
        <w:rPr>
          <w:sz w:val="22"/>
        </w:rPr>
        <w:t>(N1,</w:t>
      </w:r>
      <w:r>
        <w:rPr>
          <w:spacing w:val="4"/>
          <w:sz w:val="22"/>
        </w:rPr>
        <w:t> </w:t>
      </w:r>
      <w:r>
        <w:rPr>
          <w:sz w:val="22"/>
        </w:rPr>
        <w:t>N2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N3),</w:t>
      </w:r>
      <w:r>
        <w:rPr>
          <w:spacing w:val="4"/>
          <w:sz w:val="22"/>
        </w:rPr>
        <w:t> </w:t>
      </w:r>
      <w:r>
        <w:rPr>
          <w:sz w:val="22"/>
        </w:rPr>
        <w:t>garantindo</w:t>
      </w:r>
      <w:r>
        <w:rPr>
          <w:spacing w:val="4"/>
          <w:sz w:val="22"/>
        </w:rPr>
        <w:t> </w:t>
      </w:r>
      <w:r>
        <w:rPr>
          <w:sz w:val="22"/>
        </w:rPr>
        <w:t>atendimento</w:t>
      </w:r>
      <w:r>
        <w:rPr>
          <w:spacing w:val="4"/>
          <w:sz w:val="22"/>
        </w:rPr>
        <w:t> </w:t>
      </w:r>
      <w:r>
        <w:rPr>
          <w:sz w:val="22"/>
        </w:rPr>
        <w:t>conforme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complexidade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incidente;</w:t>
      </w:r>
    </w:p>
    <w:p>
      <w:pPr>
        <w:pStyle w:val="ListParagraph"/>
        <w:numPr>
          <w:ilvl w:val="3"/>
          <w:numId w:val="1"/>
        </w:numPr>
        <w:tabs>
          <w:tab w:pos="353" w:val="left" w:leader="none"/>
        </w:tabs>
        <w:spacing w:line="324" w:lineRule="auto" w:before="88" w:after="0"/>
        <w:ind w:left="150" w:right="229" w:firstLine="0"/>
        <w:jc w:val="left"/>
        <w:rPr>
          <w:sz w:val="22"/>
        </w:rPr>
      </w:pPr>
      <w:r>
        <w:rPr>
          <w:sz w:val="22"/>
        </w:rPr>
        <w:t>Disponibilização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plataforma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gestão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chamados,</w:t>
      </w:r>
      <w:r>
        <w:rPr>
          <w:spacing w:val="78"/>
          <w:sz w:val="22"/>
        </w:rPr>
        <w:t> </w:t>
      </w:r>
      <w:r>
        <w:rPr>
          <w:sz w:val="22"/>
        </w:rPr>
        <w:t>permitindo</w:t>
      </w:r>
      <w:r>
        <w:rPr>
          <w:spacing w:val="78"/>
          <w:sz w:val="22"/>
        </w:rPr>
        <w:t> </w:t>
      </w:r>
      <w:r>
        <w:rPr>
          <w:sz w:val="22"/>
        </w:rPr>
        <w:t>acompanhamento</w:t>
      </w:r>
      <w:r>
        <w:rPr>
          <w:spacing w:val="78"/>
          <w:sz w:val="22"/>
        </w:rPr>
        <w:t> </w:t>
      </w:r>
      <w:r>
        <w:rPr>
          <w:sz w:val="22"/>
        </w:rPr>
        <w:t>e</w:t>
      </w:r>
      <w:r>
        <w:rPr>
          <w:spacing w:val="78"/>
          <w:sz w:val="22"/>
        </w:rPr>
        <w:t> </w:t>
      </w:r>
      <w:r>
        <w:rPr>
          <w:sz w:val="22"/>
        </w:rPr>
        <w:t>monitoramento</w:t>
      </w:r>
      <w:r>
        <w:rPr>
          <w:spacing w:val="78"/>
          <w:sz w:val="22"/>
        </w:rPr>
        <w:t> </w:t>
      </w:r>
      <w:r>
        <w:rPr>
          <w:sz w:val="22"/>
        </w:rPr>
        <w:t>das </w:t>
      </w:r>
      <w:r>
        <w:rPr>
          <w:spacing w:val="-2"/>
          <w:sz w:val="22"/>
        </w:rPr>
        <w:t>solicitações.</w:t>
      </w: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168" w:after="0"/>
        <w:ind w:left="716" w:right="0" w:hanging="566"/>
        <w:jc w:val="left"/>
      </w:pPr>
      <w:r>
        <w:rPr/>
        <w:t>Manutenção</w:t>
      </w:r>
      <w:r>
        <w:rPr>
          <w:spacing w:val="5"/>
        </w:rPr>
        <w:t> </w:t>
      </w:r>
      <w:r>
        <w:rPr/>
        <w:t>Corretiva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2"/>
        </w:rPr>
        <w:t>Evolutiva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Correção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falhas e</w:t>
      </w:r>
      <w:r>
        <w:rPr>
          <w:spacing w:val="-1"/>
          <w:sz w:val="22"/>
        </w:rPr>
        <w:t> </w:t>
      </w:r>
      <w:r>
        <w:rPr>
          <w:sz w:val="22"/>
        </w:rPr>
        <w:t>bugs identificados</w:t>
      </w:r>
      <w:r>
        <w:rPr>
          <w:spacing w:val="-1"/>
          <w:sz w:val="22"/>
        </w:rPr>
        <w:t> </w:t>
      </w:r>
      <w:r>
        <w:rPr>
          <w:sz w:val="22"/>
        </w:rPr>
        <w:t>durante a</w:t>
      </w:r>
      <w:r>
        <w:rPr>
          <w:spacing w:val="-1"/>
          <w:sz w:val="22"/>
        </w:rPr>
        <w:t> </w:t>
      </w:r>
      <w:r>
        <w:rPr>
          <w:sz w:val="22"/>
        </w:rPr>
        <w:t>operação 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sistema;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Atualização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componentes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SAJ, garantindo</w:t>
      </w:r>
      <w:r>
        <w:rPr>
          <w:spacing w:val="-1"/>
          <w:sz w:val="22"/>
        </w:rPr>
        <w:t> </w:t>
      </w:r>
      <w:r>
        <w:rPr>
          <w:sz w:val="22"/>
        </w:rPr>
        <w:t>compatibilidade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novas </w:t>
      </w:r>
      <w:r>
        <w:rPr>
          <w:spacing w:val="-2"/>
          <w:sz w:val="22"/>
        </w:rPr>
        <w:t>tecnologias;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Ajustes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melhorias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funcionalidades,</w:t>
      </w:r>
      <w:r>
        <w:rPr>
          <w:spacing w:val="-2"/>
          <w:sz w:val="22"/>
        </w:rPr>
        <w:t> </w:t>
      </w:r>
      <w:r>
        <w:rPr>
          <w:sz w:val="22"/>
        </w:rPr>
        <w:t>conforme</w:t>
      </w:r>
      <w:r>
        <w:rPr>
          <w:spacing w:val="-3"/>
          <w:sz w:val="22"/>
        </w:rPr>
        <w:t> </w:t>
      </w:r>
      <w:r>
        <w:rPr>
          <w:sz w:val="22"/>
        </w:rPr>
        <w:t>necessidades</w:t>
      </w:r>
      <w:r>
        <w:rPr>
          <w:spacing w:val="-2"/>
          <w:sz w:val="22"/>
        </w:rPr>
        <w:t> </w:t>
      </w:r>
      <w:r>
        <w:rPr>
          <w:sz w:val="22"/>
        </w:rPr>
        <w:t>operacionais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TJAC;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Implementação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atualizações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segurança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mitigar</w:t>
      </w:r>
      <w:r>
        <w:rPr>
          <w:spacing w:val="2"/>
          <w:sz w:val="22"/>
        </w:rPr>
        <w:t> </w:t>
      </w:r>
      <w:r>
        <w:rPr>
          <w:sz w:val="22"/>
        </w:rPr>
        <w:t>riscos</w:t>
      </w:r>
      <w:r>
        <w:rPr>
          <w:spacing w:val="3"/>
          <w:sz w:val="22"/>
        </w:rPr>
        <w:t> </w:t>
      </w:r>
      <w:r>
        <w:rPr>
          <w:sz w:val="22"/>
        </w:rPr>
        <w:t>cibernéticos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conformidade</w:t>
      </w:r>
      <w:r>
        <w:rPr>
          <w:spacing w:val="2"/>
          <w:sz w:val="22"/>
        </w:rPr>
        <w:t> </w:t>
      </w:r>
      <w:r>
        <w:rPr>
          <w:sz w:val="22"/>
        </w:rPr>
        <w:t>com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LGPD.</w:t>
      </w:r>
    </w:p>
    <w:p>
      <w:pPr>
        <w:pStyle w:val="BodyText"/>
        <w:spacing w:before="5"/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6" w:right="0" w:hanging="566"/>
        <w:jc w:val="left"/>
      </w:pPr>
      <w:r>
        <w:rPr/>
        <w:t>Atualizações</w:t>
      </w:r>
      <w:r>
        <w:rPr>
          <w:spacing w:val="9"/>
        </w:rPr>
        <w:t> </w:t>
      </w:r>
      <w:r>
        <w:rPr/>
        <w:t>e</w:t>
      </w:r>
      <w:r>
        <w:rPr>
          <w:spacing w:val="10"/>
        </w:rPr>
        <w:t> </w:t>
      </w:r>
      <w:r>
        <w:rPr/>
        <w:t>Evolução</w:t>
      </w:r>
      <w:r>
        <w:rPr>
          <w:spacing w:val="10"/>
        </w:rPr>
        <w:t> </w:t>
      </w:r>
      <w:r>
        <w:rPr>
          <w:spacing w:val="-2"/>
        </w:rPr>
        <w:t>Tecnológica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Aplicação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patches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novos</w:t>
      </w:r>
      <w:r>
        <w:rPr>
          <w:spacing w:val="-5"/>
          <w:sz w:val="22"/>
        </w:rPr>
        <w:t> </w:t>
      </w:r>
      <w:r>
        <w:rPr>
          <w:sz w:val="22"/>
        </w:rPr>
        <w:t>releases</w:t>
      </w:r>
      <w:r>
        <w:rPr>
          <w:spacing w:val="-5"/>
          <w:sz w:val="22"/>
        </w:rPr>
        <w:t> </w:t>
      </w:r>
      <w:r>
        <w:rPr>
          <w:sz w:val="22"/>
        </w:rPr>
        <w:t>disponibilizados</w:t>
      </w:r>
      <w:r>
        <w:rPr>
          <w:spacing w:val="-5"/>
          <w:sz w:val="22"/>
        </w:rPr>
        <w:t> </w:t>
      </w:r>
      <w:r>
        <w:rPr>
          <w:sz w:val="22"/>
        </w:rPr>
        <w:t>pelo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fornecedor;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Compatibilidade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novos</w:t>
      </w:r>
      <w:r>
        <w:rPr>
          <w:spacing w:val="-3"/>
          <w:sz w:val="22"/>
        </w:rPr>
        <w:t> </w:t>
      </w:r>
      <w:r>
        <w:rPr>
          <w:sz w:val="22"/>
        </w:rPr>
        <w:t>navegadores,</w:t>
      </w:r>
      <w:r>
        <w:rPr>
          <w:spacing w:val="-3"/>
          <w:sz w:val="22"/>
        </w:rPr>
        <w:t> </w:t>
      </w:r>
      <w:r>
        <w:rPr>
          <w:sz w:val="22"/>
        </w:rPr>
        <w:t>frameworks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padrões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TI;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Aprimoramento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recursos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interoperabilidade</w:t>
      </w:r>
      <w:r>
        <w:rPr>
          <w:spacing w:val="5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sistemas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complementares.</w:t>
      </w:r>
    </w:p>
    <w:p>
      <w:pPr>
        <w:pStyle w:val="BodyText"/>
        <w:spacing w:before="5"/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6" w:right="0" w:hanging="566"/>
        <w:jc w:val="left"/>
      </w:pPr>
      <w:r>
        <w:rPr>
          <w:spacing w:val="-2"/>
          <w:w w:val="105"/>
        </w:rPr>
        <w:t>Segurança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Gestão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Dados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Monitoramento</w:t>
      </w:r>
      <w:r>
        <w:rPr>
          <w:spacing w:val="4"/>
          <w:sz w:val="22"/>
        </w:rPr>
        <w:t> </w:t>
      </w:r>
      <w:r>
        <w:rPr>
          <w:sz w:val="22"/>
        </w:rPr>
        <w:t>contínuo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integridade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desempenho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5"/>
          <w:sz w:val="22"/>
        </w:rPr>
        <w:t> </w:t>
      </w:r>
      <w:r>
        <w:rPr>
          <w:sz w:val="22"/>
        </w:rPr>
        <w:t>banco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dados;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Garantia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proteção</w:t>
      </w:r>
      <w:r>
        <w:rPr>
          <w:spacing w:val="3"/>
          <w:sz w:val="22"/>
        </w:rPr>
        <w:t> </w:t>
      </w:r>
      <w:r>
        <w:rPr>
          <w:sz w:val="22"/>
        </w:rPr>
        <w:t>contra</w:t>
      </w:r>
      <w:r>
        <w:rPr>
          <w:spacing w:val="4"/>
          <w:sz w:val="22"/>
        </w:rPr>
        <w:t> </w:t>
      </w:r>
      <w:r>
        <w:rPr>
          <w:sz w:val="22"/>
        </w:rPr>
        <w:t>ataques</w:t>
      </w:r>
      <w:r>
        <w:rPr>
          <w:spacing w:val="3"/>
          <w:sz w:val="22"/>
        </w:rPr>
        <w:t> </w:t>
      </w:r>
      <w:r>
        <w:rPr>
          <w:sz w:val="22"/>
        </w:rPr>
        <w:t>cibernéticos,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3"/>
          <w:sz w:val="22"/>
        </w:rPr>
        <w:t> </w:t>
      </w:r>
      <w:r>
        <w:rPr>
          <w:sz w:val="22"/>
        </w:rPr>
        <w:t>aplicação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boas</w:t>
      </w:r>
      <w:r>
        <w:rPr>
          <w:spacing w:val="3"/>
          <w:sz w:val="22"/>
        </w:rPr>
        <w:t> </w:t>
      </w:r>
      <w:r>
        <w:rPr>
          <w:sz w:val="22"/>
        </w:rPr>
        <w:t>práticas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segurança;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Conformidade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normativas</w:t>
      </w:r>
      <w:r>
        <w:rPr>
          <w:spacing w:val="5"/>
          <w:sz w:val="22"/>
        </w:rPr>
        <w:t> </w:t>
      </w:r>
      <w:r>
        <w:rPr>
          <w:sz w:val="22"/>
        </w:rPr>
        <w:t>do</w:t>
      </w:r>
      <w:r>
        <w:rPr>
          <w:spacing w:val="4"/>
          <w:sz w:val="22"/>
        </w:rPr>
        <w:t> </w:t>
      </w:r>
      <w:r>
        <w:rPr>
          <w:sz w:val="22"/>
        </w:rPr>
        <w:t>CNJ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da</w:t>
      </w:r>
      <w:r>
        <w:rPr>
          <w:spacing w:val="4"/>
          <w:sz w:val="22"/>
        </w:rPr>
        <w:t> </w:t>
      </w:r>
      <w:r>
        <w:rPr>
          <w:sz w:val="22"/>
        </w:rPr>
        <w:t>Lei</w:t>
      </w:r>
      <w:r>
        <w:rPr>
          <w:spacing w:val="5"/>
          <w:sz w:val="22"/>
        </w:rPr>
        <w:t> </w:t>
      </w:r>
      <w:r>
        <w:rPr>
          <w:sz w:val="22"/>
        </w:rPr>
        <w:t>Geral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Proteção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Dados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(LGPD).</w:t>
      </w:r>
    </w:p>
    <w:p>
      <w:pPr>
        <w:pStyle w:val="BodyText"/>
        <w:spacing w:before="4"/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1" w:after="0"/>
        <w:ind w:left="716" w:right="0" w:hanging="566"/>
        <w:jc w:val="left"/>
      </w:pPr>
      <w:r>
        <w:rPr/>
        <w:t>Treinamento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>
          <w:spacing w:val="-2"/>
        </w:rPr>
        <w:t>Capacitação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Capacitação</w:t>
      </w:r>
      <w:r>
        <w:rPr>
          <w:spacing w:val="-1"/>
          <w:sz w:val="22"/>
        </w:rPr>
        <w:t> </w:t>
      </w:r>
      <w:r>
        <w:rPr>
          <w:sz w:val="22"/>
        </w:rPr>
        <w:t>de servidores</w:t>
      </w:r>
      <w:r>
        <w:rPr>
          <w:spacing w:val="-1"/>
          <w:sz w:val="22"/>
        </w:rPr>
        <w:t> </w:t>
      </w:r>
      <w:r>
        <w:rPr>
          <w:sz w:val="22"/>
        </w:rPr>
        <w:t>e usuários</w:t>
      </w:r>
      <w:r>
        <w:rPr>
          <w:spacing w:val="-1"/>
          <w:sz w:val="22"/>
        </w:rPr>
        <w:t> </w:t>
      </w:r>
      <w:r>
        <w:rPr>
          <w:sz w:val="22"/>
        </w:rPr>
        <w:t>finais para otimização</w:t>
      </w:r>
      <w:r>
        <w:rPr>
          <w:spacing w:val="-1"/>
          <w:sz w:val="22"/>
        </w:rPr>
        <w:t> </w:t>
      </w:r>
      <w:r>
        <w:rPr>
          <w:sz w:val="22"/>
        </w:rPr>
        <w:t>do uso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2"/>
          <w:sz w:val="22"/>
        </w:rPr>
        <w:t>sistema;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Workshops técnicos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 equipe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TI,</w:t>
      </w:r>
      <w:r>
        <w:rPr>
          <w:spacing w:val="1"/>
          <w:sz w:val="22"/>
        </w:rPr>
        <w:t> </w:t>
      </w:r>
      <w:r>
        <w:rPr>
          <w:sz w:val="22"/>
        </w:rPr>
        <w:t>garantindo maior</w:t>
      </w:r>
      <w:r>
        <w:rPr>
          <w:spacing w:val="1"/>
          <w:sz w:val="22"/>
        </w:rPr>
        <w:t> </w:t>
      </w:r>
      <w:r>
        <w:rPr>
          <w:sz w:val="22"/>
        </w:rPr>
        <w:t>autonomia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gestão do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SAJ;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Manuais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documentação</w:t>
      </w:r>
      <w:r>
        <w:rPr>
          <w:spacing w:val="-1"/>
          <w:sz w:val="22"/>
        </w:rPr>
        <w:t> </w:t>
      </w:r>
      <w:r>
        <w:rPr>
          <w:sz w:val="22"/>
        </w:rPr>
        <w:t>atualizada,</w:t>
      </w:r>
      <w:r>
        <w:rPr>
          <w:spacing w:val="-2"/>
          <w:sz w:val="22"/>
        </w:rPr>
        <w:t> </w:t>
      </w:r>
      <w:r>
        <w:rPr>
          <w:sz w:val="22"/>
        </w:rPr>
        <w:t>facilitando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consulta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resolução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dúvidas.</w:t>
      </w:r>
    </w:p>
    <w:p>
      <w:pPr>
        <w:pStyle w:val="BodyText"/>
        <w:spacing w:before="5"/>
      </w:pPr>
    </w:p>
    <w:p>
      <w:pPr>
        <w:pStyle w:val="Heading2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6" w:right="0" w:hanging="566"/>
        <w:jc w:val="left"/>
      </w:pPr>
      <w:r>
        <w:rPr/>
        <w:t>Governança e</w:t>
      </w:r>
      <w:r>
        <w:rPr>
          <w:spacing w:val="1"/>
        </w:rPr>
        <w:t> </w:t>
      </w:r>
      <w:r>
        <w:rPr>
          <w:spacing w:val="-2"/>
        </w:rPr>
        <w:t>Monitoramento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Relatórios</w:t>
      </w:r>
      <w:r>
        <w:rPr>
          <w:spacing w:val="-2"/>
          <w:sz w:val="22"/>
        </w:rPr>
        <w:t> </w:t>
      </w:r>
      <w:r>
        <w:rPr>
          <w:sz w:val="22"/>
        </w:rPr>
        <w:t>gerenciais</w:t>
      </w:r>
      <w:r>
        <w:rPr>
          <w:spacing w:val="-2"/>
          <w:sz w:val="22"/>
        </w:rPr>
        <w:t> </w:t>
      </w:r>
      <w:r>
        <w:rPr>
          <w:sz w:val="22"/>
        </w:rPr>
        <w:t>periódicos</w:t>
      </w:r>
      <w:r>
        <w:rPr>
          <w:spacing w:val="-2"/>
          <w:sz w:val="22"/>
        </w:rPr>
        <w:t> </w:t>
      </w:r>
      <w:r>
        <w:rPr>
          <w:sz w:val="22"/>
        </w:rPr>
        <w:t>sobre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sistema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eficácia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suporte;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8" w:after="0"/>
        <w:ind w:left="281" w:right="0" w:hanging="131"/>
        <w:jc w:val="left"/>
        <w:rPr>
          <w:sz w:val="22"/>
        </w:rPr>
      </w:pPr>
      <w:r>
        <w:rPr>
          <w:sz w:val="22"/>
        </w:rPr>
        <w:t>Acompanhamento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indicadores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desempenho</w:t>
      </w:r>
      <w:r>
        <w:rPr>
          <w:spacing w:val="2"/>
          <w:sz w:val="22"/>
        </w:rPr>
        <w:t> </w:t>
      </w:r>
      <w:r>
        <w:rPr>
          <w:sz w:val="22"/>
        </w:rPr>
        <w:t>(KPIs)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avaliação</w:t>
      </w:r>
      <w:r>
        <w:rPr>
          <w:spacing w:val="2"/>
          <w:sz w:val="22"/>
        </w:rPr>
        <w:t> </w:t>
      </w:r>
      <w:r>
        <w:rPr>
          <w:sz w:val="22"/>
        </w:rPr>
        <w:t>contínua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qualidade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serviço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prestado;</w:t>
      </w:r>
    </w:p>
    <w:p>
      <w:pPr>
        <w:pStyle w:val="ListParagraph"/>
        <w:numPr>
          <w:ilvl w:val="3"/>
          <w:numId w:val="1"/>
        </w:numPr>
        <w:tabs>
          <w:tab w:pos="281" w:val="left" w:leader="none"/>
        </w:tabs>
        <w:spacing w:line="240" w:lineRule="auto" w:before="87" w:after="0"/>
        <w:ind w:left="281" w:right="0" w:hanging="131"/>
        <w:jc w:val="left"/>
        <w:rPr>
          <w:sz w:val="22"/>
        </w:rPr>
      </w:pPr>
      <w:r>
        <w:rPr>
          <w:sz w:val="22"/>
        </w:rPr>
        <w:t>Reuniões</w:t>
      </w:r>
      <w:r>
        <w:rPr>
          <w:spacing w:val="2"/>
          <w:sz w:val="22"/>
        </w:rPr>
        <w:t> </w:t>
      </w:r>
      <w:r>
        <w:rPr>
          <w:sz w:val="22"/>
        </w:rPr>
        <w:t>periódicas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3"/>
          <w:sz w:val="22"/>
        </w:rPr>
        <w:t> </w:t>
      </w:r>
      <w:r>
        <w:rPr>
          <w:sz w:val="22"/>
        </w:rPr>
        <w:t>alinhamento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z w:val="22"/>
        </w:rPr>
        <w:t>melhoria</w:t>
      </w:r>
      <w:r>
        <w:rPr>
          <w:spacing w:val="3"/>
          <w:sz w:val="22"/>
        </w:rPr>
        <w:t> </w:t>
      </w:r>
      <w:r>
        <w:rPr>
          <w:sz w:val="22"/>
        </w:rPr>
        <w:t>contínua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serviço.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"/>
        </w:numPr>
        <w:tabs>
          <w:tab w:pos="546" w:val="left" w:leader="none"/>
        </w:tabs>
        <w:spacing w:line="240" w:lineRule="auto" w:before="0" w:after="0"/>
        <w:ind w:left="546" w:right="0" w:hanging="396"/>
        <w:jc w:val="left"/>
      </w:pPr>
      <w:r>
        <w:rPr>
          <w:spacing w:val="-2"/>
          <w:w w:val="105"/>
        </w:rPr>
        <w:t>Benefícios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Solução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150"/>
      </w:pPr>
      <w:r>
        <w:rPr/>
        <w:t>A</w:t>
      </w:r>
      <w:r>
        <w:rPr>
          <w:spacing w:val="1"/>
        </w:rPr>
        <w:t> </w:t>
      </w:r>
      <w:r>
        <w:rPr/>
        <w:t>implementação</w:t>
      </w:r>
      <w:r>
        <w:rPr>
          <w:spacing w:val="1"/>
        </w:rPr>
        <w:t> </w:t>
      </w:r>
      <w:r>
        <w:rPr/>
        <w:t>dessa</w:t>
      </w:r>
      <w:r>
        <w:rPr>
          <w:spacing w:val="2"/>
        </w:rPr>
        <w:t> </w:t>
      </w:r>
      <w:r>
        <w:rPr/>
        <w:t>solução</w:t>
      </w:r>
      <w:r>
        <w:rPr>
          <w:spacing w:val="1"/>
        </w:rPr>
        <w:t> </w:t>
      </w:r>
      <w:r>
        <w:rPr/>
        <w:t>trará</w:t>
      </w:r>
      <w:r>
        <w:rPr>
          <w:spacing w:val="2"/>
        </w:rPr>
        <w:t> </w:t>
      </w:r>
      <w:r>
        <w:rPr/>
        <w:t>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benefícios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2"/>
        </w:rPr>
        <w:t>TJAC: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0" w:after="0"/>
        <w:ind w:left="943" w:right="0" w:hanging="226"/>
        <w:jc w:val="left"/>
        <w:rPr>
          <w:sz w:val="22"/>
        </w:rPr>
      </w:pPr>
      <w:r>
        <w:rPr>
          <w:sz w:val="22"/>
        </w:rPr>
        <w:t>Continuidade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serviços jurisdicionais,</w:t>
      </w:r>
      <w:r>
        <w:rPr>
          <w:spacing w:val="1"/>
          <w:sz w:val="22"/>
        </w:rPr>
        <w:t> </w:t>
      </w:r>
      <w:r>
        <w:rPr>
          <w:sz w:val="22"/>
        </w:rPr>
        <w:t>evitando paralisações</w:t>
      </w:r>
      <w:r>
        <w:rPr>
          <w:spacing w:val="1"/>
          <w:sz w:val="22"/>
        </w:rPr>
        <w:t> </w:t>
      </w:r>
      <w:r>
        <w:rPr>
          <w:sz w:val="22"/>
        </w:rPr>
        <w:t>na tramitação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processual;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88" w:after="0"/>
        <w:ind w:left="943" w:right="0" w:hanging="226"/>
        <w:jc w:val="left"/>
        <w:rPr>
          <w:sz w:val="22"/>
        </w:rPr>
      </w:pPr>
      <w:r>
        <w:rPr>
          <w:sz w:val="22"/>
        </w:rPr>
        <w:t>Maior</w:t>
      </w:r>
      <w:r>
        <w:rPr>
          <w:spacing w:val="-3"/>
          <w:sz w:val="22"/>
        </w:rPr>
        <w:t> </w:t>
      </w:r>
      <w:r>
        <w:rPr>
          <w:sz w:val="22"/>
        </w:rPr>
        <w:t>eficiência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gestão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incidentes,</w:t>
      </w:r>
      <w:r>
        <w:rPr>
          <w:spacing w:val="-3"/>
          <w:sz w:val="22"/>
        </w:rPr>
        <w:t> </w:t>
      </w:r>
      <w:r>
        <w:rPr>
          <w:sz w:val="22"/>
        </w:rPr>
        <w:t>reduzindo</w:t>
      </w:r>
      <w:r>
        <w:rPr>
          <w:spacing w:val="-3"/>
          <w:sz w:val="22"/>
        </w:rPr>
        <w:t> </w:t>
      </w:r>
      <w:r>
        <w:rPr>
          <w:sz w:val="22"/>
        </w:rPr>
        <w:t>tempos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inatividade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sistema;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87" w:after="0"/>
        <w:ind w:left="943" w:right="0" w:hanging="226"/>
        <w:jc w:val="left"/>
        <w:rPr>
          <w:sz w:val="22"/>
        </w:rPr>
      </w:pPr>
      <w:r>
        <w:rPr>
          <w:sz w:val="22"/>
        </w:rPr>
        <w:t>Garantia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conformidade</w:t>
      </w:r>
      <w:r>
        <w:rPr>
          <w:spacing w:val="4"/>
          <w:sz w:val="22"/>
        </w:rPr>
        <w:t> </w:t>
      </w:r>
      <w:r>
        <w:rPr>
          <w:sz w:val="22"/>
        </w:rPr>
        <w:t>com</w:t>
      </w:r>
      <w:r>
        <w:rPr>
          <w:spacing w:val="3"/>
          <w:sz w:val="22"/>
        </w:rPr>
        <w:t> </w:t>
      </w:r>
      <w:r>
        <w:rPr>
          <w:sz w:val="22"/>
        </w:rPr>
        <w:t>as</w:t>
      </w:r>
      <w:r>
        <w:rPr>
          <w:spacing w:val="3"/>
          <w:sz w:val="22"/>
        </w:rPr>
        <w:t> </w:t>
      </w:r>
      <w:r>
        <w:rPr>
          <w:sz w:val="22"/>
        </w:rPr>
        <w:t>normativas</w:t>
      </w:r>
      <w:r>
        <w:rPr>
          <w:spacing w:val="4"/>
          <w:sz w:val="22"/>
        </w:rPr>
        <w:t> </w:t>
      </w:r>
      <w:r>
        <w:rPr>
          <w:sz w:val="22"/>
        </w:rPr>
        <w:t>do</w:t>
      </w:r>
      <w:r>
        <w:rPr>
          <w:spacing w:val="3"/>
          <w:sz w:val="22"/>
        </w:rPr>
        <w:t> </w:t>
      </w:r>
      <w:r>
        <w:rPr>
          <w:sz w:val="22"/>
        </w:rPr>
        <w:t>CNJ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LGPD;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88" w:after="0"/>
        <w:ind w:left="943" w:right="0" w:hanging="226"/>
        <w:jc w:val="left"/>
        <w:rPr>
          <w:sz w:val="22"/>
        </w:rPr>
      </w:pPr>
      <w:r>
        <w:rPr>
          <w:sz w:val="22"/>
        </w:rPr>
        <w:t>Segurança</w:t>
      </w:r>
      <w:r>
        <w:rPr>
          <w:spacing w:val="-1"/>
          <w:sz w:val="22"/>
        </w:rPr>
        <w:t> </w:t>
      </w:r>
      <w:r>
        <w:rPr>
          <w:sz w:val="22"/>
        </w:rPr>
        <w:t>reforçada,</w:t>
      </w:r>
      <w:r>
        <w:rPr>
          <w:spacing w:val="-1"/>
          <w:sz w:val="22"/>
        </w:rPr>
        <w:t> </w:t>
      </w:r>
      <w:r>
        <w:rPr>
          <w:sz w:val="22"/>
        </w:rPr>
        <w:t>prevenindo ataques</w:t>
      </w:r>
      <w:r>
        <w:rPr>
          <w:spacing w:val="-1"/>
          <w:sz w:val="22"/>
        </w:rPr>
        <w:t> </w:t>
      </w:r>
      <w:r>
        <w:rPr>
          <w:sz w:val="22"/>
        </w:rPr>
        <w:t>cibernéticos e</w:t>
      </w:r>
      <w:r>
        <w:rPr>
          <w:spacing w:val="-1"/>
          <w:sz w:val="22"/>
        </w:rPr>
        <w:t> </w:t>
      </w:r>
      <w:r>
        <w:rPr>
          <w:sz w:val="22"/>
        </w:rPr>
        <w:t>garantindo</w:t>
      </w:r>
      <w:r>
        <w:rPr>
          <w:spacing w:val="-1"/>
          <w:sz w:val="22"/>
        </w:rPr>
        <w:t> </w:t>
      </w:r>
      <w:r>
        <w:rPr>
          <w:sz w:val="22"/>
        </w:rPr>
        <w:t>a integridade</w:t>
      </w:r>
      <w:r>
        <w:rPr>
          <w:spacing w:val="-1"/>
          <w:sz w:val="22"/>
        </w:rPr>
        <w:t> </w:t>
      </w:r>
      <w:r>
        <w:rPr>
          <w:sz w:val="22"/>
        </w:rPr>
        <w:t>dos </w:t>
      </w:r>
      <w:r>
        <w:rPr>
          <w:spacing w:val="-2"/>
          <w:sz w:val="22"/>
        </w:rPr>
        <w:t>dados;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174" w:after="0"/>
        <w:ind w:left="943" w:right="0" w:hanging="226"/>
        <w:jc w:val="left"/>
        <w:rPr>
          <w:sz w:val="22"/>
        </w:rPr>
      </w:pPr>
      <w:r>
        <w:rPr>
          <w:sz w:val="22"/>
        </w:rPr>
        <w:t>Menor</w:t>
      </w:r>
      <w:r>
        <w:rPr>
          <w:spacing w:val="2"/>
          <w:sz w:val="22"/>
        </w:rPr>
        <w:t> </w:t>
      </w:r>
      <w:r>
        <w:rPr>
          <w:sz w:val="22"/>
        </w:rPr>
        <w:t>curva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aprendizado</w:t>
      </w:r>
      <w:r>
        <w:rPr>
          <w:spacing w:val="3"/>
          <w:sz w:val="22"/>
        </w:rPr>
        <w:t> </w:t>
      </w: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os</w:t>
      </w:r>
      <w:r>
        <w:rPr>
          <w:spacing w:val="2"/>
          <w:sz w:val="22"/>
        </w:rPr>
        <w:t> </w:t>
      </w:r>
      <w:r>
        <w:rPr>
          <w:sz w:val="22"/>
        </w:rPr>
        <w:t>usuários,</w:t>
      </w:r>
      <w:r>
        <w:rPr>
          <w:spacing w:val="3"/>
          <w:sz w:val="22"/>
        </w:rPr>
        <w:t> </w:t>
      </w:r>
      <w:r>
        <w:rPr>
          <w:sz w:val="22"/>
        </w:rPr>
        <w:t>pois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solução</w:t>
      </w:r>
      <w:r>
        <w:rPr>
          <w:spacing w:val="3"/>
          <w:sz w:val="22"/>
        </w:rPr>
        <w:t> </w:t>
      </w:r>
      <w:r>
        <w:rPr>
          <w:sz w:val="22"/>
        </w:rPr>
        <w:t>mantém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ambiente</w:t>
      </w:r>
      <w:r>
        <w:rPr>
          <w:spacing w:val="3"/>
          <w:sz w:val="22"/>
        </w:rPr>
        <w:t> </w:t>
      </w:r>
      <w:r>
        <w:rPr>
          <w:sz w:val="22"/>
        </w:rPr>
        <w:t>já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familiar;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88" w:after="0"/>
        <w:ind w:left="943" w:right="0" w:hanging="226"/>
        <w:jc w:val="left"/>
        <w:rPr>
          <w:sz w:val="22"/>
        </w:rPr>
      </w:pPr>
      <w:r>
        <w:rPr>
          <w:sz w:val="22"/>
        </w:rPr>
        <w:t>Evita</w:t>
      </w:r>
      <w:r>
        <w:rPr>
          <w:spacing w:val="-4"/>
          <w:sz w:val="22"/>
        </w:rPr>
        <w:t> </w:t>
      </w:r>
      <w:r>
        <w:rPr>
          <w:sz w:val="22"/>
        </w:rPr>
        <w:t>custos</w:t>
      </w:r>
      <w:r>
        <w:rPr>
          <w:spacing w:val="-4"/>
          <w:sz w:val="22"/>
        </w:rPr>
        <w:t> </w:t>
      </w:r>
      <w:r>
        <w:rPr>
          <w:sz w:val="22"/>
        </w:rPr>
        <w:t>elevados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migrações</w:t>
      </w:r>
      <w:r>
        <w:rPr>
          <w:spacing w:val="-4"/>
          <w:sz w:val="22"/>
        </w:rPr>
        <w:t> </w:t>
      </w:r>
      <w:r>
        <w:rPr>
          <w:sz w:val="22"/>
        </w:rPr>
        <w:t>não</w:t>
      </w:r>
      <w:r>
        <w:rPr>
          <w:spacing w:val="-4"/>
          <w:sz w:val="22"/>
        </w:rPr>
        <w:t> </w:t>
      </w:r>
      <w:r>
        <w:rPr>
          <w:sz w:val="22"/>
        </w:rPr>
        <w:t>planejadas</w:t>
      </w:r>
      <w:r>
        <w:rPr>
          <w:spacing w:val="-4"/>
          <w:sz w:val="22"/>
        </w:rPr>
        <w:t> </w:t>
      </w:r>
      <w:r>
        <w:rPr>
          <w:sz w:val="22"/>
        </w:rPr>
        <w:t>ou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urgentes;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88" w:after="0"/>
        <w:ind w:left="943" w:right="0" w:hanging="226"/>
        <w:jc w:val="left"/>
        <w:rPr>
          <w:sz w:val="22"/>
        </w:rPr>
      </w:pPr>
      <w:r>
        <w:rPr>
          <w:sz w:val="22"/>
        </w:rPr>
        <w:t>Otimiza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planejamento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2"/>
          <w:sz w:val="22"/>
        </w:rPr>
        <w:t> </w:t>
      </w:r>
      <w:r>
        <w:rPr>
          <w:sz w:val="22"/>
        </w:rPr>
        <w:t>transição</w:t>
      </w:r>
      <w:r>
        <w:rPr>
          <w:spacing w:val="2"/>
          <w:sz w:val="22"/>
        </w:rPr>
        <w:t> </w:t>
      </w:r>
      <w:r>
        <w:rPr>
          <w:sz w:val="22"/>
        </w:rPr>
        <w:t>para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eProc,</w:t>
      </w:r>
      <w:r>
        <w:rPr>
          <w:spacing w:val="2"/>
          <w:sz w:val="22"/>
        </w:rPr>
        <w:t> </w:t>
      </w:r>
      <w:r>
        <w:rPr>
          <w:sz w:val="22"/>
        </w:rPr>
        <w:t>garantindo</w:t>
      </w:r>
      <w:r>
        <w:rPr>
          <w:spacing w:val="2"/>
          <w:sz w:val="22"/>
        </w:rPr>
        <w:t> </w:t>
      </w:r>
      <w:r>
        <w:rPr>
          <w:sz w:val="22"/>
        </w:rPr>
        <w:t>coexistência</w:t>
      </w:r>
      <w:r>
        <w:rPr>
          <w:spacing w:val="2"/>
          <w:sz w:val="22"/>
        </w:rPr>
        <w:t> </w:t>
      </w:r>
      <w:r>
        <w:rPr>
          <w:sz w:val="22"/>
        </w:rPr>
        <w:t>dos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sistemas;</w:t>
      </w:r>
    </w:p>
    <w:p>
      <w:pPr>
        <w:pStyle w:val="ListParagraph"/>
        <w:numPr>
          <w:ilvl w:val="0"/>
          <w:numId w:val="3"/>
        </w:numPr>
        <w:tabs>
          <w:tab w:pos="943" w:val="left" w:leader="none"/>
        </w:tabs>
        <w:spacing w:line="240" w:lineRule="auto" w:before="87" w:after="0"/>
        <w:ind w:left="943" w:right="0" w:hanging="226"/>
        <w:jc w:val="left"/>
        <w:rPr>
          <w:sz w:val="22"/>
        </w:rPr>
      </w:pPr>
      <w:r>
        <w:rPr>
          <w:sz w:val="22"/>
        </w:rPr>
        <w:t>Melhoria</w:t>
      </w:r>
      <w:r>
        <w:rPr>
          <w:spacing w:val="-3"/>
          <w:sz w:val="22"/>
        </w:rPr>
        <w:t> </w:t>
      </w:r>
      <w:r>
        <w:rPr>
          <w:sz w:val="22"/>
        </w:rPr>
        <w:t>contínua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SAJ,</w:t>
      </w:r>
      <w:r>
        <w:rPr>
          <w:spacing w:val="-3"/>
          <w:sz w:val="22"/>
        </w:rPr>
        <w:t> </w:t>
      </w:r>
      <w:r>
        <w:rPr>
          <w:sz w:val="22"/>
        </w:rPr>
        <w:t>evitando</w:t>
      </w:r>
      <w:r>
        <w:rPr>
          <w:spacing w:val="-3"/>
          <w:sz w:val="22"/>
        </w:rPr>
        <w:t> </w:t>
      </w:r>
      <w:r>
        <w:rPr>
          <w:sz w:val="22"/>
        </w:rPr>
        <w:t>obsolescência</w:t>
      </w:r>
      <w:r>
        <w:rPr>
          <w:spacing w:val="-2"/>
          <w:sz w:val="22"/>
        </w:rPr>
        <w:t> tecnológica.</w:t>
      </w:r>
    </w:p>
    <w:p>
      <w:pPr>
        <w:pStyle w:val="BodyText"/>
        <w:spacing w:before="5"/>
      </w:pPr>
    </w:p>
    <w:p>
      <w:pPr>
        <w:pStyle w:val="BodyText"/>
        <w:spacing w:line="324" w:lineRule="auto"/>
        <w:ind w:left="150" w:right="234"/>
        <w:jc w:val="both"/>
      </w:pPr>
      <w:r>
        <w:rPr/>
        <w:t>A contratação do suporte e manutenção do SAJ é uma medida estratégica e essencial para o TJAC, garantindo que o sistema continue operacional durante a transição para o eProc. A solução contratada oferecerá suporte técnico especializado, segurança da informação, melhorias contínuas e conformidade com as exigências normativas, assegurando um ambiente estável para a prestação jurisdicional.</w:t>
      </w: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ESTIMATIVA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/>
        <w:t>DEMANDA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/>
        <w:t>QUANTIDADE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2"/>
        </w:rPr>
        <w:t>SERVIÇOS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234"/>
        <w:jc w:val="both"/>
      </w:pPr>
      <w:r>
        <w:rPr/>
        <w:t>A estimativa das quantidades a serem contratadas dos serviços, para atendimento desta demanda estão dispostos</w:t>
      </w:r>
      <w:r>
        <w:rPr>
          <w:spacing w:val="40"/>
        </w:rPr>
        <w:t> </w:t>
      </w:r>
      <w:r>
        <w:rPr/>
        <w:t>abaixo, conforme suas quantidades e unidades de medida.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4995"/>
        <w:gridCol w:w="965"/>
        <w:gridCol w:w="497"/>
        <w:gridCol w:w="1945"/>
        <w:gridCol w:w="1604"/>
      </w:tblGrid>
      <w:tr>
        <w:trPr>
          <w:trHeight w:val="722" w:hRule="atLeast"/>
        </w:trPr>
        <w:tc>
          <w:tcPr>
            <w:tcW w:w="610" w:type="dxa"/>
          </w:tcPr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995" w:type="dxa"/>
          </w:tcPr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ESPECIFICAÇÃO</w:t>
            </w:r>
          </w:p>
        </w:tc>
        <w:tc>
          <w:tcPr>
            <w:tcW w:w="965" w:type="dxa"/>
          </w:tcPr>
          <w:p>
            <w:pPr>
              <w:pStyle w:val="TableParagraph"/>
              <w:spacing w:line="252" w:lineRule="auto"/>
              <w:ind w:left="343" w:right="-20" w:hanging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22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945" w:type="dxa"/>
          </w:tcPr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604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68" w:hRule="atLeast"/>
        </w:trPr>
        <w:tc>
          <w:tcPr>
            <w:tcW w:w="610" w:type="dxa"/>
          </w:tcPr>
          <w:p>
            <w:pPr>
              <w:pStyle w:val="TableParagraph"/>
              <w:spacing w:before="1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95" w:type="dxa"/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Sustentação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SAJ</w:t>
            </w:r>
          </w:p>
        </w:tc>
        <w:tc>
          <w:tcPr>
            <w:tcW w:w="965" w:type="dxa"/>
            <w:vMerge w:val="restart"/>
            <w:tcBorders>
              <w:left w:val="single" w:sz="12" w:space="0" w:color="80808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47"/>
              <w:ind w:left="0"/>
              <w:rPr>
                <w:sz w:val="20"/>
              </w:rPr>
            </w:pPr>
          </w:p>
          <w:p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497" w:type="dxa"/>
          </w:tcPr>
          <w:p>
            <w:pPr>
              <w:pStyle w:val="TableParagraph"/>
              <w:spacing w:before="11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10" w:type="dxa"/>
            <w:vMerge w:val="restart"/>
          </w:tcPr>
          <w:p>
            <w:pPr>
              <w:pStyle w:val="TableParagraph"/>
              <w:spacing w:before="153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95" w:type="dxa"/>
            <w:vMerge w:val="restart"/>
            <w:tcBorders>
              <w:right w:val="single" w:sz="12" w:space="0" w:color="808080"/>
            </w:tcBorders>
          </w:tcPr>
          <w:p>
            <w:pPr>
              <w:pStyle w:val="TableParagraph"/>
              <w:spacing w:line="252" w:lineRule="auto" w:before="39"/>
              <w:ind w:right="442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Garantia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Evolução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Tecnológica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Funcional (GETF)</w:t>
            </w: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11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  <w:righ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11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10" w:type="dxa"/>
          </w:tcPr>
          <w:p>
            <w:pPr>
              <w:pStyle w:val="TableParagraph"/>
              <w:spacing w:before="1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9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Criação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Instalação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Ambientes</w:t>
            </w: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11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10" w:type="dxa"/>
          </w:tcPr>
          <w:p>
            <w:pPr>
              <w:pStyle w:val="TableParagraph"/>
              <w:spacing w:before="11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9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Personalizado</w:t>
            </w: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before="11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4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4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610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995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Serviço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Desenvolvimento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Sob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Demanda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(200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função)</w:t>
            </w:r>
          </w:p>
        </w:tc>
        <w:tc>
          <w:tcPr>
            <w:tcW w:w="965" w:type="dxa"/>
          </w:tcPr>
          <w:p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Ponto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3" w:lineRule="exact" w:before="11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497" w:type="dxa"/>
          </w:tcPr>
          <w:p>
            <w:pPr>
              <w:pStyle w:val="TableParagraph"/>
              <w:spacing w:before="110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94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4" w:type="dxa"/>
            <w:tcBorders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7067" w:type="dxa"/>
            <w:gridSpan w:val="4"/>
            <w:tcBorders>
              <w:bottom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5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before="1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604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10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ESTIMATIVA</w:t>
      </w:r>
      <w:r>
        <w:rPr>
          <w:spacing w:val="7"/>
        </w:rPr>
        <w:t> </w:t>
      </w:r>
      <w:r>
        <w:rPr/>
        <w:t>DO</w:t>
      </w:r>
      <w:r>
        <w:rPr>
          <w:spacing w:val="8"/>
        </w:rPr>
        <w:t> </w:t>
      </w:r>
      <w:r>
        <w:rPr/>
        <w:t>VALOR</w:t>
      </w:r>
      <w:r>
        <w:rPr>
          <w:spacing w:val="7"/>
        </w:rPr>
        <w:t> </w:t>
      </w:r>
      <w:r>
        <w:rPr/>
        <w:t>DA</w:t>
      </w:r>
      <w:r>
        <w:rPr>
          <w:spacing w:val="8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4"/>
        <w:rPr>
          <w:b/>
          <w:sz w:val="19"/>
        </w:rPr>
      </w:pPr>
    </w:p>
    <w:tbl>
      <w:tblPr>
        <w:tblW w:w="0" w:type="auto"/>
        <w:jc w:val="left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4995"/>
        <w:gridCol w:w="965"/>
        <w:gridCol w:w="497"/>
        <w:gridCol w:w="1930"/>
        <w:gridCol w:w="1618"/>
      </w:tblGrid>
      <w:tr>
        <w:trPr>
          <w:trHeight w:val="722" w:hRule="atLeast"/>
        </w:trPr>
        <w:tc>
          <w:tcPr>
            <w:tcW w:w="610" w:type="dxa"/>
          </w:tcPr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4995" w:type="dxa"/>
          </w:tcPr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ESPECIFICAÇÃO</w:t>
            </w:r>
          </w:p>
        </w:tc>
        <w:tc>
          <w:tcPr>
            <w:tcW w:w="965" w:type="dxa"/>
          </w:tcPr>
          <w:p>
            <w:pPr>
              <w:pStyle w:val="TableParagraph"/>
              <w:spacing w:line="252" w:lineRule="auto"/>
              <w:ind w:left="343" w:right="-20" w:hanging="3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 </w:t>
            </w:r>
            <w:r>
              <w:rPr>
                <w:b/>
                <w:spacing w:val="-6"/>
                <w:sz w:val="20"/>
              </w:rPr>
              <w:t>DE</w:t>
            </w:r>
          </w:p>
          <w:p>
            <w:pPr>
              <w:pStyle w:val="TableParagraph"/>
              <w:spacing w:line="222" w:lineRule="exact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497" w:type="dxa"/>
          </w:tcPr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930" w:type="dxa"/>
          </w:tcPr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VALOR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39" w:hRule="atLeast"/>
        </w:trPr>
        <w:tc>
          <w:tcPr>
            <w:tcW w:w="610" w:type="dxa"/>
          </w:tcPr>
          <w:p>
            <w:pPr>
              <w:pStyle w:val="TableParagraph"/>
              <w:spacing w:line="22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95" w:type="dxa"/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Sustentação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SAJ</w:t>
            </w:r>
          </w:p>
        </w:tc>
        <w:tc>
          <w:tcPr>
            <w:tcW w:w="965" w:type="dxa"/>
            <w:vMerge w:val="restart"/>
            <w:tcBorders>
              <w:left w:val="single" w:sz="12" w:space="0" w:color="80808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497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30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189.223,04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4.541.352,96</w:t>
            </w:r>
          </w:p>
        </w:tc>
      </w:tr>
      <w:tr>
        <w:trPr>
          <w:trHeight w:val="239" w:hRule="atLeast"/>
        </w:trPr>
        <w:tc>
          <w:tcPr>
            <w:tcW w:w="610" w:type="dxa"/>
            <w:vMerge w:val="restart"/>
          </w:tcPr>
          <w:p>
            <w:pPr>
              <w:pStyle w:val="TableParagraph"/>
              <w:spacing w:before="124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95" w:type="dxa"/>
            <w:vMerge w:val="restart"/>
            <w:tcBorders>
              <w:right w:val="single" w:sz="12" w:space="0" w:color="808080"/>
            </w:tcBorders>
          </w:tcPr>
          <w:p>
            <w:pPr>
              <w:pStyle w:val="TableParagraph"/>
              <w:spacing w:line="240" w:lineRule="atLeast" w:before="1"/>
              <w:ind w:right="442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Garantia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Evolução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Tecnológica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Funcional (GETF)</w:t>
            </w: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30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298.664,79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7.167.954,96</w:t>
            </w:r>
          </w:p>
        </w:tc>
      </w:tr>
      <w:tr>
        <w:trPr>
          <w:trHeight w:val="239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95" w:type="dxa"/>
            <w:vMerge/>
            <w:tcBorders>
              <w:top w:val="nil"/>
              <w:righ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30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20.000,00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480.000,00</w:t>
            </w:r>
          </w:p>
        </w:tc>
      </w:tr>
      <w:tr>
        <w:trPr>
          <w:trHeight w:val="239" w:hRule="atLeast"/>
        </w:trPr>
        <w:tc>
          <w:tcPr>
            <w:tcW w:w="610" w:type="dxa"/>
          </w:tcPr>
          <w:p>
            <w:pPr>
              <w:pStyle w:val="TableParagraph"/>
              <w:spacing w:line="22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99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Criação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Instalação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Ambientes</w:t>
            </w: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30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18.604,42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446.506,08</w:t>
            </w:r>
          </w:p>
        </w:tc>
      </w:tr>
      <w:tr>
        <w:trPr>
          <w:trHeight w:val="239" w:hRule="atLeast"/>
        </w:trPr>
        <w:tc>
          <w:tcPr>
            <w:tcW w:w="610" w:type="dxa"/>
          </w:tcPr>
          <w:p>
            <w:pPr>
              <w:pStyle w:val="TableParagraph"/>
              <w:spacing w:line="22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995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Suporte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Personalizado</w:t>
            </w:r>
          </w:p>
        </w:tc>
        <w:tc>
          <w:tcPr>
            <w:tcW w:w="965" w:type="dxa"/>
            <w:vMerge/>
            <w:tcBorders>
              <w:top w:val="nil"/>
              <w:left w:val="single" w:sz="12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930" w:type="dxa"/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56.035,33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1.344.847,92</w:t>
            </w:r>
          </w:p>
        </w:tc>
      </w:tr>
      <w:tr>
        <w:trPr>
          <w:trHeight w:val="480" w:hRule="atLeast"/>
        </w:trPr>
        <w:tc>
          <w:tcPr>
            <w:tcW w:w="610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995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Serviço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Desenvolvimento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Outros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Sob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Demanda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(200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função)</w:t>
            </w:r>
          </w:p>
        </w:tc>
        <w:tc>
          <w:tcPr>
            <w:tcW w:w="965" w:type="dxa"/>
          </w:tcPr>
          <w:p>
            <w:pPr>
              <w:pStyle w:val="TableParagraph"/>
              <w:spacing w:line="227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Ponto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3" w:lineRule="exact" w:before="11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Função</w:t>
            </w:r>
          </w:p>
        </w:tc>
        <w:tc>
          <w:tcPr>
            <w:tcW w:w="497" w:type="dxa"/>
          </w:tcPr>
          <w:p>
            <w:pPr>
              <w:pStyle w:val="TableParagraph"/>
              <w:spacing w:before="110"/>
              <w:ind w:left="2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930" w:type="dxa"/>
          </w:tcPr>
          <w:p>
            <w:pPr>
              <w:pStyle w:val="TableParagraph"/>
              <w:spacing w:before="110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2.000,00</w:t>
            </w:r>
          </w:p>
        </w:tc>
        <w:tc>
          <w:tcPr>
            <w:tcW w:w="1618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500.000,00</w:t>
            </w:r>
          </w:p>
        </w:tc>
      </w:tr>
      <w:tr>
        <w:trPr>
          <w:trHeight w:val="268" w:hRule="atLeast"/>
        </w:trPr>
        <w:tc>
          <w:tcPr>
            <w:tcW w:w="7067" w:type="dxa"/>
            <w:gridSpan w:val="4"/>
            <w:tcBorders>
              <w:bottom w:val="single" w:sz="12" w:space="0" w:color="808080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30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before="1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618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1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14.480.661,92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74" w:after="0"/>
        <w:ind w:left="489" w:right="0" w:hanging="226"/>
        <w:jc w:val="left"/>
        <w:rPr>
          <w:b/>
          <w:sz w:val="22"/>
        </w:rPr>
      </w:pPr>
      <w:r>
        <w:rPr>
          <w:b/>
          <w:sz w:val="22"/>
        </w:rPr>
        <w:t>ALINHAMENTO</w:t>
      </w:r>
      <w:r>
        <w:rPr>
          <w:b/>
          <w:spacing w:val="27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PLANO</w:t>
      </w:r>
      <w:r>
        <w:rPr>
          <w:b/>
          <w:spacing w:val="28"/>
          <w:sz w:val="22"/>
        </w:rPr>
        <w:t> </w:t>
      </w:r>
      <w:r>
        <w:rPr>
          <w:b/>
          <w:spacing w:val="-2"/>
          <w:sz w:val="22"/>
        </w:rPr>
        <w:t>INSTITUCIONAL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484" w:lineRule="auto"/>
        <w:ind w:left="263" w:right="2186"/>
      </w:pPr>
      <w:r>
        <w:rPr/>
        <w:t>A presente solicitação está alinhada ao Planejamento Estratégico Institucional – PEI: Perspectiva do Aprendizado e Crescimento.</w:t>
      </w:r>
    </w:p>
    <w:p>
      <w:pPr>
        <w:pStyle w:val="BodyText"/>
        <w:spacing w:line="253" w:lineRule="exact"/>
        <w:ind w:left="150"/>
      </w:pPr>
      <w:r>
        <w:rPr/>
        <w:t>Macrodesafio:</w:t>
      </w:r>
      <w:r>
        <w:rPr>
          <w:spacing w:val="-1"/>
        </w:rPr>
        <w:t> </w:t>
      </w:r>
      <w:r>
        <w:rPr/>
        <w:t>Fortalecer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TIC.</w:t>
      </w:r>
    </w:p>
    <w:p>
      <w:pPr>
        <w:pStyle w:val="BodyText"/>
        <w:spacing w:before="5"/>
      </w:pPr>
    </w:p>
    <w:p>
      <w:pPr>
        <w:pStyle w:val="BodyText"/>
        <w:spacing w:line="484" w:lineRule="auto"/>
        <w:ind w:left="150" w:right="2186"/>
      </w:pPr>
      <w:r>
        <w:rPr/>
        <w:t>Objetivo: Definir e executar projetos estratégicos de TIC no TJ,conforme resoluções do CNJ. Meta: Modernizar a estrutura física de TI em 70% até 2026.</w:t>
      </w:r>
    </w:p>
    <w:p>
      <w:pPr>
        <w:pStyle w:val="BodyText"/>
        <w:spacing w:before="88"/>
      </w:pPr>
    </w:p>
    <w:p>
      <w:pPr>
        <w:pStyle w:val="Heading1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26"/>
        <w:jc w:val="left"/>
      </w:pPr>
      <w:r>
        <w:rPr/>
        <w:t>RESULTADOS</w:t>
      </w:r>
      <w:r>
        <w:rPr>
          <w:spacing w:val="27"/>
        </w:rPr>
        <w:t> </w:t>
      </w:r>
      <w:r>
        <w:rPr>
          <w:spacing w:val="-2"/>
        </w:rPr>
        <w:t>PRETENDIDOS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36" w:lineRule="auto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689037</wp:posOffset>
                </wp:positionH>
                <wp:positionV relativeFrom="paragraph">
                  <wp:posOffset>85372</wp:posOffset>
                </wp:positionV>
                <wp:extent cx="36195" cy="3619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7"/>
                              </a:moveTo>
                              <a:lnTo>
                                <a:pt x="15633" y="36047"/>
                              </a:lnTo>
                              <a:lnTo>
                                <a:pt x="13334" y="35589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6.722217pt;width:2.85pt;height:2.85pt;mso-position-horizontal-relative:page;mso-position-vertical-relative:paragraph;z-index:15733248" id="docshape15" coordorigin="1085,134" coordsize="57,57" path="m1117,191l1110,191,1106,190,1085,167,1085,159,1110,134,1117,134,1142,163,1142,167,1117,19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Continuidade da tramitação processual – Evita interrupções nos processos ainda não migrados para o eproc, garantindo acesso ininterrupto aos sistemas;</w:t>
      </w:r>
    </w:p>
    <w:p>
      <w:pPr>
        <w:pStyle w:val="BodyText"/>
        <w:spacing w:line="336" w:lineRule="auto" w:before="157"/>
        <w:ind w:left="717"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689037</wp:posOffset>
                </wp:positionH>
                <wp:positionV relativeFrom="paragraph">
                  <wp:posOffset>185297</wp:posOffset>
                </wp:positionV>
                <wp:extent cx="36195" cy="3619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590372pt;width:2.85pt;height:2.85pt;mso-position-horizontal-relative:page;mso-position-vertical-relative:paragraph;z-index:15733760" id="docshape16" coordorigin="1085,292" coordsize="57,57" path="m1117,349l1110,349,1106,348,1085,324,1085,316,1110,292,1117,292,1142,320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Preservação da integridade dos dados processuais – Mantém a segurança e consistência das informações durante o período de coexistência dos sistemas;</w:t>
      </w:r>
    </w:p>
    <w:p>
      <w:pPr>
        <w:pStyle w:val="BodyText"/>
        <w:spacing w:line="336" w:lineRule="auto" w:before="157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689037</wp:posOffset>
                </wp:positionH>
                <wp:positionV relativeFrom="paragraph">
                  <wp:posOffset>185528</wp:posOffset>
                </wp:positionV>
                <wp:extent cx="36195" cy="3619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608527pt;width:2.85pt;height:2.85pt;mso-position-horizontal-relative:page;mso-position-vertical-relative:paragraph;z-index:15734272" id="docshape17" coordorigin="1085,292" coordsize="57,57" path="m1117,349l1110,349,1106,348,1085,324,1085,317,1110,292,1117,292,1142,321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Redução de impactos na prestação jurisdicional – Previne atrasos no andamento dos processos e na tomada de decisões judiciais;</w:t>
      </w:r>
    </w:p>
    <w:p>
      <w:pPr>
        <w:pStyle w:val="BodyText"/>
        <w:spacing w:line="336" w:lineRule="auto" w:before="158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689037</wp:posOffset>
                </wp:positionH>
                <wp:positionV relativeFrom="paragraph">
                  <wp:posOffset>185758</wp:posOffset>
                </wp:positionV>
                <wp:extent cx="36195" cy="3619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2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626682pt;width:2.85pt;height:2.85pt;mso-position-horizontal-relative:page;mso-position-vertical-relative:paragraph;z-index:15734784" id="docshape18" coordorigin="1085,293" coordsize="57,57" path="m1117,349l1110,349,1106,349,1085,325,1085,317,1110,293,1117,293,1142,321,1142,325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Atendimento eficiente aos jurisdicionados – Garante a manutenção do atendimento ao público, advogados e demais usuários do sistema;</w:t>
      </w:r>
    </w:p>
    <w:p>
      <w:pPr>
        <w:pStyle w:val="BodyText"/>
        <w:spacing w:line="336" w:lineRule="auto" w:before="157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689037</wp:posOffset>
                </wp:positionH>
                <wp:positionV relativeFrom="paragraph">
                  <wp:posOffset>185354</wp:posOffset>
                </wp:positionV>
                <wp:extent cx="36195" cy="3619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594837pt;width:2.85pt;height:2.85pt;mso-position-horizontal-relative:page;mso-position-vertical-relative:paragraph;z-index:15735296" id="docshape19" coordorigin="1085,292" coordsize="57,57" path="m1117,349l1110,349,1106,348,1085,324,1085,317,1110,292,1117,292,1142,320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Suporte técnico especializado e contínuo – Disponibilidade de equipe técnica para resolver incidentes rapidamente e evitar falhas no sistema;</w:t>
      </w:r>
    </w:p>
    <w:p>
      <w:pPr>
        <w:pStyle w:val="BodyText"/>
        <w:spacing w:line="336" w:lineRule="auto" w:before="158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689037</wp:posOffset>
                </wp:positionH>
                <wp:positionV relativeFrom="paragraph">
                  <wp:posOffset>185585</wp:posOffset>
                </wp:positionV>
                <wp:extent cx="36195" cy="3619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47"/>
                              </a:moveTo>
                              <a:lnTo>
                                <a:pt x="15633" y="36047"/>
                              </a:lnTo>
                              <a:lnTo>
                                <a:pt x="13334" y="35589"/>
                              </a:lnTo>
                              <a:lnTo>
                                <a:pt x="0" y="20408"/>
                              </a:lnTo>
                              <a:lnTo>
                                <a:pt x="0" y="15621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612992pt;width:2.85pt;height:2.85pt;mso-position-horizontal-relative:page;mso-position-vertical-relative:paragraph;z-index:15735808" id="docshape20" coordorigin="1085,292" coordsize="57,57" path="m1117,349l1110,349,1106,348,1085,324,1085,317,1110,292,1117,292,1142,321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Garantia de interoperabilidade com o eproc – Permite a coexistência dos sistemas, possibilitando integração gradual e segura;</w:t>
      </w:r>
    </w:p>
    <w:p>
      <w:pPr>
        <w:pStyle w:val="BodyText"/>
        <w:spacing w:line="336" w:lineRule="auto" w:before="157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689037</wp:posOffset>
                </wp:positionH>
                <wp:positionV relativeFrom="paragraph">
                  <wp:posOffset>185180</wp:posOffset>
                </wp:positionV>
                <wp:extent cx="36195" cy="3619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581148pt;width:2.85pt;height:2.85pt;mso-position-horizontal-relative:page;mso-position-vertical-relative:paragraph;z-index:15736320" id="docshape21" coordorigin="1085,292" coordsize="57,57" path="m1117,348l1110,348,1106,348,1085,324,1085,316,1110,292,1117,292,1142,320,1142,324,1117,3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Conformidade com normativas do CNJ – Alinhamento com diretrizes nacionais para modernização e transição segura de sistemas judiciais;</w:t>
      </w:r>
    </w:p>
    <w:p>
      <w:pPr>
        <w:pStyle w:val="BodyText"/>
        <w:spacing w:line="336" w:lineRule="auto" w:before="157"/>
        <w:ind w:left="717"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689037</wp:posOffset>
                </wp:positionH>
                <wp:positionV relativeFrom="paragraph">
                  <wp:posOffset>185411</wp:posOffset>
                </wp:positionV>
                <wp:extent cx="36195" cy="3619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599303pt;width:2.85pt;height:2.85pt;mso-position-horizontal-relative:page;mso-position-vertical-relative:paragraph;z-index:15736832" id="docshape22" coordorigin="1085,292" coordsize="57,57" path="m1117,349l1110,349,1106,348,1085,324,1085,317,1110,292,1117,292,1142,320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Maior eficiência na gestão da TI – Reduz riscos operacionais e melhora o planejamento de migração para o novo sistema;</w:t>
      </w:r>
    </w:p>
    <w:p>
      <w:pPr>
        <w:pStyle w:val="BodyText"/>
        <w:spacing w:line="336" w:lineRule="auto" w:before="158"/>
        <w:ind w:left="717"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689037</wp:posOffset>
                </wp:positionH>
                <wp:positionV relativeFrom="paragraph">
                  <wp:posOffset>185641</wp:posOffset>
                </wp:positionV>
                <wp:extent cx="36195" cy="3619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80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617458pt;width:2.85pt;height:2.85pt;mso-position-horizontal-relative:page;mso-position-vertical-relative:paragraph;z-index:15737344" id="docshape23" coordorigin="1085,292" coordsize="57,57" path="m1117,349l1110,349,1106,348,1085,324,1085,317,1110,292,1117,292,1142,321,1142,324,1117,3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Evita</w:t>
      </w:r>
      <w:r>
        <w:rPr>
          <w:spacing w:val="-1"/>
        </w:rPr>
        <w:t> </w:t>
      </w:r>
      <w:r>
        <w:rPr/>
        <w:t>custos</w:t>
      </w:r>
      <w:r>
        <w:rPr>
          <w:spacing w:val="-1"/>
        </w:rPr>
        <w:t> </w:t>
      </w:r>
      <w:r>
        <w:rPr/>
        <w:t>adicionais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contingência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Minimiza</w:t>
      </w:r>
      <w:r>
        <w:rPr>
          <w:spacing w:val="-1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emergenciais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poderiam</w:t>
      </w:r>
      <w:r>
        <w:rPr>
          <w:spacing w:val="-1"/>
        </w:rPr>
        <w:t> </w:t>
      </w:r>
      <w:r>
        <w:rPr/>
        <w:t>surgir</w:t>
      </w:r>
      <w:r>
        <w:rPr>
          <w:spacing w:val="-1"/>
        </w:rPr>
        <w:t> </w:t>
      </w:r>
      <w:r>
        <w:rPr/>
        <w:t>devido</w:t>
      </w:r>
      <w:r>
        <w:rPr>
          <w:spacing w:val="-1"/>
        </w:rPr>
        <w:t> </w:t>
      </w:r>
      <w:r>
        <w:rPr/>
        <w:t>à descontinuidade abrupta do SAJ;</w:t>
      </w:r>
    </w:p>
    <w:p>
      <w:pPr>
        <w:pStyle w:val="BodyText"/>
        <w:spacing w:line="336" w:lineRule="auto" w:before="157"/>
        <w:ind w:left="717" w:right="3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689037</wp:posOffset>
                </wp:positionH>
                <wp:positionV relativeFrom="paragraph">
                  <wp:posOffset>185237</wp:posOffset>
                </wp:positionV>
                <wp:extent cx="36195" cy="3619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" h="36195">
                              <a:moveTo>
                                <a:pt x="20413" y="36038"/>
                              </a:moveTo>
                              <a:lnTo>
                                <a:pt x="15633" y="36038"/>
                              </a:lnTo>
                              <a:lnTo>
                                <a:pt x="13334" y="35572"/>
                              </a:lnTo>
                              <a:lnTo>
                                <a:pt x="0" y="20408"/>
                              </a:lnTo>
                              <a:lnTo>
                                <a:pt x="0" y="15630"/>
                              </a:lnTo>
                              <a:lnTo>
                                <a:pt x="15633" y="0"/>
                              </a:lnTo>
                              <a:lnTo>
                                <a:pt x="20413" y="0"/>
                              </a:lnTo>
                              <a:lnTo>
                                <a:pt x="36047" y="18023"/>
                              </a:lnTo>
                              <a:lnTo>
                                <a:pt x="36047" y="20408"/>
                              </a:lnTo>
                              <a:lnTo>
                                <a:pt x="20413" y="36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254921pt;margin-top:14.585613pt;width:2.85pt;height:2.85pt;mso-position-horizontal-relative:page;mso-position-vertical-relative:paragraph;z-index:15737856" id="docshape24" coordorigin="1085,292" coordsize="57,57" path="m1117,348l1110,348,1106,348,1085,324,1085,316,1110,292,1117,292,1142,320,1142,324,1117,3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Estabilidade e confiabilidade do ambiente tecnológico – Garante que o PJAC continue operando com um sistema robusto até a completa transição para o eproc.</w:t>
      </w:r>
    </w:p>
    <w:p>
      <w:pPr>
        <w:pStyle w:val="BodyText"/>
        <w:spacing w:after="0" w:line="336" w:lineRule="auto"/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before="92"/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</w:pPr>
      <w:r>
        <w:rPr>
          <w:w w:val="105"/>
        </w:rPr>
        <w:t>ANÁLISE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RISCO</w:t>
      </w:r>
    </w:p>
    <w:p>
      <w:pPr>
        <w:pStyle w:val="BodyText"/>
        <w:spacing w:before="5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773" w:val="left" w:leader="none"/>
        </w:tabs>
        <w:spacing w:line="240" w:lineRule="auto" w:before="0" w:after="0"/>
        <w:ind w:left="773" w:right="0" w:hanging="510"/>
        <w:jc w:val="left"/>
      </w:pPr>
      <w:r>
        <w:rPr/>
        <w:t>Identificação</w:t>
      </w:r>
      <w:r>
        <w:rPr>
          <w:spacing w:val="5"/>
        </w:rPr>
        <w:t> </w:t>
      </w:r>
      <w:r>
        <w:rPr/>
        <w:t>dos</w:t>
      </w:r>
      <w:r>
        <w:rPr>
          <w:spacing w:val="5"/>
        </w:rPr>
        <w:t> </w:t>
      </w:r>
      <w:r>
        <w:rPr>
          <w:spacing w:val="-2"/>
        </w:rPr>
        <w:t>riscos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263" w:right="163"/>
      </w:pPr>
      <w:r>
        <w:rPr/>
        <w:t>Os</w:t>
      </w:r>
      <w:r>
        <w:rPr>
          <w:spacing w:val="40"/>
        </w:rPr>
        <w:t> </w:t>
      </w:r>
      <w:r>
        <w:rPr/>
        <w:t>riscos</w:t>
      </w:r>
      <w:r>
        <w:rPr>
          <w:spacing w:val="40"/>
        </w:rPr>
        <w:t> </w:t>
      </w:r>
      <w:r>
        <w:rPr/>
        <w:t>foram</w:t>
      </w:r>
      <w:r>
        <w:rPr>
          <w:spacing w:val="40"/>
        </w:rPr>
        <w:t> </w:t>
      </w:r>
      <w:r>
        <w:rPr/>
        <w:t>classificados</w:t>
      </w:r>
      <w:r>
        <w:rPr>
          <w:spacing w:val="40"/>
        </w:rPr>
        <w:t> </w:t>
      </w:r>
      <w:r>
        <w:rPr/>
        <w:t>considerando</w:t>
      </w:r>
      <w:r>
        <w:rPr>
          <w:spacing w:val="40"/>
        </w:rPr>
        <w:t> </w:t>
      </w:r>
      <w:r>
        <w:rPr/>
        <w:t>probabilidade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ocorrência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impacto</w:t>
      </w:r>
      <w:r>
        <w:rPr>
          <w:spacing w:val="40"/>
        </w:rPr>
        <w:t> </w:t>
      </w:r>
      <w:r>
        <w:rPr/>
        <w:t>potencial,</w:t>
      </w:r>
      <w:r>
        <w:rPr>
          <w:spacing w:val="40"/>
        </w:rPr>
        <w:t> </w:t>
      </w:r>
      <w:r>
        <w:rPr/>
        <w:t>avaliando-se</w:t>
      </w:r>
      <w:r>
        <w:rPr>
          <w:spacing w:val="40"/>
        </w:rPr>
        <w:t> </w:t>
      </w:r>
      <w:r>
        <w:rPr/>
        <w:t>os principais aspectos técnicos, operacionais, jurídicos e financeiros.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0"/>
        <w:gridCol w:w="5024"/>
        <w:gridCol w:w="1221"/>
        <w:gridCol w:w="951"/>
      </w:tblGrid>
      <w:tr>
        <w:trPr>
          <w:trHeight w:val="239" w:hRule="atLeast"/>
        </w:trPr>
        <w:tc>
          <w:tcPr>
            <w:tcW w:w="3420" w:type="dxa"/>
            <w:shd w:val="clear" w:color="auto" w:fill="D0CDCD"/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Risco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Identificado</w:t>
            </w:r>
          </w:p>
        </w:tc>
        <w:tc>
          <w:tcPr>
            <w:tcW w:w="5024" w:type="dxa"/>
            <w:shd w:val="clear" w:color="auto" w:fill="D0CDCD"/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Impacto Potencial</w:t>
            </w:r>
          </w:p>
        </w:tc>
        <w:tc>
          <w:tcPr>
            <w:tcW w:w="1221" w:type="dxa"/>
            <w:shd w:val="clear" w:color="auto" w:fill="D0CDCD"/>
          </w:tcPr>
          <w:p>
            <w:pPr>
              <w:pStyle w:val="TableParagraph"/>
              <w:spacing w:line="220" w:lineRule="exact"/>
              <w:ind w:left="15" w:right="-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Probabilidade</w:t>
            </w:r>
          </w:p>
        </w:tc>
        <w:tc>
          <w:tcPr>
            <w:tcW w:w="951" w:type="dxa"/>
            <w:tcBorders>
              <w:right w:val="single" w:sz="12" w:space="0" w:color="808080"/>
            </w:tcBorders>
            <w:shd w:val="clear" w:color="auto" w:fill="D0CDCD"/>
          </w:tcPr>
          <w:p>
            <w:pPr>
              <w:pStyle w:val="TableParagraph"/>
              <w:spacing w:line="220" w:lineRule="exact"/>
              <w:ind w:left="15" w:right="-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Severidade</w:t>
            </w:r>
          </w:p>
        </w:tc>
      </w:tr>
      <w:tr>
        <w:trPr>
          <w:trHeight w:val="480" w:hRule="atLeast"/>
        </w:trPr>
        <w:tc>
          <w:tcPr>
            <w:tcW w:w="342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Descontinuidade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SAJ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da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migração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eProc</w:t>
            </w:r>
          </w:p>
        </w:tc>
        <w:tc>
          <w:tcPr>
            <w:tcW w:w="502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Paralisação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tramitação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processos,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causando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impacto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direto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prestação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jurisdicional.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Alta</w:t>
            </w:r>
          </w:p>
        </w:tc>
        <w:tc>
          <w:tcPr>
            <w:tcW w:w="9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Crítico</w:t>
            </w:r>
          </w:p>
        </w:tc>
      </w:tr>
      <w:tr>
        <w:trPr>
          <w:trHeight w:val="480" w:hRule="atLeast"/>
        </w:trPr>
        <w:tc>
          <w:tcPr>
            <w:tcW w:w="3420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Falta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suporte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ágil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eficaz</w:t>
            </w:r>
          </w:p>
        </w:tc>
        <w:tc>
          <w:tcPr>
            <w:tcW w:w="502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Atrasos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solução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falhas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podem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comprometer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prazos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processuais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gerar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insatisfação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usuários.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Média</w:t>
            </w:r>
          </w:p>
        </w:tc>
        <w:tc>
          <w:tcPr>
            <w:tcW w:w="9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Alto</w:t>
            </w:r>
          </w:p>
        </w:tc>
      </w:tr>
      <w:tr>
        <w:trPr>
          <w:trHeight w:val="480" w:hRule="atLeast"/>
        </w:trPr>
        <w:tc>
          <w:tcPr>
            <w:tcW w:w="342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Vulnerabilidades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segurança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conformidade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LGPD</w:t>
            </w:r>
          </w:p>
        </w:tc>
        <w:tc>
          <w:tcPr>
            <w:tcW w:w="502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Possibilidade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vazamento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dados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sigilosos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descumprimento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normativas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CNJ.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Média</w:t>
            </w:r>
          </w:p>
        </w:tc>
        <w:tc>
          <w:tcPr>
            <w:tcW w:w="9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Alto</w:t>
            </w:r>
          </w:p>
        </w:tc>
      </w:tr>
      <w:tr>
        <w:trPr>
          <w:trHeight w:val="480" w:hRule="atLeast"/>
        </w:trPr>
        <w:tc>
          <w:tcPr>
            <w:tcW w:w="342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Dificuldades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integração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SAJ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com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TJAC</w:t>
            </w:r>
          </w:p>
        </w:tc>
        <w:tc>
          <w:tcPr>
            <w:tcW w:w="502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Incompatibilidades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podem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prejudicar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fluxo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informações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impactar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eficiência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administrativa.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Média</w:t>
            </w:r>
          </w:p>
        </w:tc>
        <w:tc>
          <w:tcPr>
            <w:tcW w:w="9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480" w:hRule="atLeast"/>
        </w:trPr>
        <w:tc>
          <w:tcPr>
            <w:tcW w:w="342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Custos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elevados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ou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desatualização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da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solução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contratada</w:t>
            </w:r>
          </w:p>
        </w:tc>
        <w:tc>
          <w:tcPr>
            <w:tcW w:w="502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Risco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contratação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atender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às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necessidades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futuras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Tribunal.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Baixa</w:t>
            </w:r>
          </w:p>
        </w:tc>
        <w:tc>
          <w:tcPr>
            <w:tcW w:w="9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480" w:hRule="atLeast"/>
        </w:trPr>
        <w:tc>
          <w:tcPr>
            <w:tcW w:w="3420" w:type="dxa"/>
          </w:tcPr>
          <w:p>
            <w:pPr>
              <w:pStyle w:val="TableParagraph"/>
              <w:spacing w:line="227" w:lineRule="exact"/>
              <w:ind w:right="-15"/>
              <w:rPr>
                <w:sz w:val="20"/>
              </w:rPr>
            </w:pPr>
            <w:r>
              <w:rPr>
                <w:spacing w:val="-4"/>
                <w:sz w:val="20"/>
              </w:rPr>
              <w:t>6.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Dependência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exclusiva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Softplan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como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fornecedora</w:t>
            </w:r>
          </w:p>
        </w:tc>
        <w:tc>
          <w:tcPr>
            <w:tcW w:w="5024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Inviabilidade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competição,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que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dificultar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negociações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prazos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valores.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Alta</w:t>
            </w:r>
          </w:p>
        </w:tc>
        <w:tc>
          <w:tcPr>
            <w:tcW w:w="9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Alto</w:t>
            </w:r>
          </w:p>
        </w:tc>
      </w:tr>
      <w:tr>
        <w:trPr>
          <w:trHeight w:val="480" w:hRule="atLeast"/>
        </w:trPr>
        <w:tc>
          <w:tcPr>
            <w:tcW w:w="3420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Dificuldade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capacitação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usuários</w:t>
            </w:r>
            <w:r>
              <w:rPr>
                <w:spacing w:val="-10"/>
                <w:sz w:val="20"/>
              </w:rPr>
              <w:t> 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técnicos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TJAC</w:t>
            </w:r>
          </w:p>
        </w:tc>
        <w:tc>
          <w:tcPr>
            <w:tcW w:w="5024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4"/>
                <w:sz w:val="20"/>
              </w:rPr>
              <w:t>Uso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inadequado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sistema,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reduzindo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eficiência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operacional.</w:t>
            </w:r>
          </w:p>
        </w:tc>
        <w:tc>
          <w:tcPr>
            <w:tcW w:w="1221" w:type="dxa"/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Média</w:t>
            </w:r>
          </w:p>
        </w:tc>
        <w:tc>
          <w:tcPr>
            <w:tcW w:w="9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480" w:hRule="atLeast"/>
        </w:trPr>
        <w:tc>
          <w:tcPr>
            <w:tcW w:w="3420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Falta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governança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acompanhamento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execução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contratual</w:t>
            </w:r>
          </w:p>
        </w:tc>
        <w:tc>
          <w:tcPr>
            <w:tcW w:w="5024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Descontrole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sobre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qualidade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serviços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prestados,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gerando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insatisfação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dos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usuários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internos.</w:t>
            </w:r>
          </w:p>
        </w:tc>
        <w:tc>
          <w:tcPr>
            <w:tcW w:w="1221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Média</w:t>
            </w:r>
          </w:p>
        </w:tc>
        <w:tc>
          <w:tcPr>
            <w:tcW w:w="951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Médio</w:t>
            </w:r>
          </w:p>
        </w:tc>
      </w:tr>
    </w:tbl>
    <w:p>
      <w:pPr>
        <w:pStyle w:val="BodyText"/>
      </w:pPr>
    </w:p>
    <w:p>
      <w:pPr>
        <w:pStyle w:val="BodyText"/>
        <w:spacing w:before="217"/>
      </w:pPr>
    </w:p>
    <w:p>
      <w:pPr>
        <w:pStyle w:val="Heading2"/>
        <w:numPr>
          <w:ilvl w:val="1"/>
          <w:numId w:val="1"/>
        </w:numPr>
        <w:tabs>
          <w:tab w:pos="773" w:val="left" w:leader="none"/>
        </w:tabs>
        <w:spacing w:line="240" w:lineRule="auto" w:before="0" w:after="0"/>
        <w:ind w:left="773" w:right="0" w:hanging="510"/>
        <w:jc w:val="left"/>
      </w:pPr>
      <w:r>
        <w:rPr>
          <w:spacing w:val="-2"/>
          <w:w w:val="105"/>
        </w:rPr>
        <w:t>Medidas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Mitigatórias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left="263"/>
      </w:pPr>
      <w:r>
        <w:rPr/>
        <w:t>Para</w:t>
      </w:r>
      <w:r>
        <w:rPr>
          <w:spacing w:val="-2"/>
        </w:rPr>
        <w:t> </w:t>
      </w:r>
      <w:r>
        <w:rPr/>
        <w:t>minimizar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impactos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riscos</w:t>
      </w:r>
      <w:r>
        <w:rPr>
          <w:spacing w:val="-2"/>
        </w:rPr>
        <w:t> </w:t>
      </w:r>
      <w:r>
        <w:rPr/>
        <w:t>identificados,</w:t>
      </w:r>
      <w:r>
        <w:rPr>
          <w:spacing w:val="-1"/>
        </w:rPr>
        <w:t> </w:t>
      </w:r>
      <w:r>
        <w:rPr/>
        <w:t>foram</w:t>
      </w:r>
      <w:r>
        <w:rPr>
          <w:spacing w:val="-2"/>
        </w:rPr>
        <w:t> </w:t>
      </w:r>
      <w:r>
        <w:rPr/>
        <w:t>definidas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ações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mitigação:</w:t>
      </w:r>
    </w:p>
    <w:p>
      <w:pPr>
        <w:pStyle w:val="BodyText"/>
        <w:spacing w:before="3" w:after="1"/>
        <w:rPr>
          <w:sz w:val="19"/>
        </w:rPr>
      </w:pPr>
    </w:p>
    <w:tbl>
      <w:tblPr>
        <w:tblW w:w="0" w:type="auto"/>
        <w:jc w:val="left"/>
        <w:tblInd w:w="180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3"/>
        <w:gridCol w:w="5393"/>
        <w:gridCol w:w="1590"/>
      </w:tblGrid>
      <w:tr>
        <w:trPr>
          <w:trHeight w:val="480" w:hRule="atLeast"/>
        </w:trPr>
        <w:tc>
          <w:tcPr>
            <w:tcW w:w="3633" w:type="dxa"/>
            <w:shd w:val="clear" w:color="auto" w:fill="D0CDCD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Risco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Identificado</w:t>
            </w:r>
          </w:p>
        </w:tc>
        <w:tc>
          <w:tcPr>
            <w:tcW w:w="5393" w:type="dxa"/>
            <w:shd w:val="clear" w:color="auto" w:fill="D0CDCD"/>
          </w:tcPr>
          <w:p>
            <w:pPr>
              <w:pStyle w:val="TableParagraph"/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Medida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Mitigatória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  <w:shd w:val="clear" w:color="auto" w:fill="D0CDCD"/>
          </w:tcPr>
          <w:p>
            <w:pPr>
              <w:pStyle w:val="TableParagraph"/>
              <w:spacing w:line="227" w:lineRule="exact"/>
              <w:ind w:left="28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Responsável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pela</w:t>
            </w:r>
          </w:p>
          <w:p>
            <w:pPr>
              <w:pStyle w:val="TableParagraph"/>
              <w:spacing w:line="223" w:lineRule="exact" w:before="11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Mitigação</w:t>
            </w:r>
          </w:p>
        </w:tc>
      </w:tr>
      <w:tr>
        <w:trPr>
          <w:trHeight w:val="480" w:hRule="atLeast"/>
        </w:trPr>
        <w:tc>
          <w:tcPr>
            <w:tcW w:w="363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Descontinuidade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SAJ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completa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migração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4"/>
                <w:sz w:val="20"/>
              </w:rPr>
              <w:t> eProc</w:t>
            </w:r>
          </w:p>
        </w:tc>
        <w:tc>
          <w:tcPr>
            <w:tcW w:w="539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Estabelecer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cronograma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detalhado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transição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gradual,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evitando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lacunas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tramitação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processual.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TJAC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DITEC</w:t>
            </w:r>
          </w:p>
        </w:tc>
      </w:tr>
      <w:tr>
        <w:trPr>
          <w:trHeight w:val="480" w:hRule="atLeast"/>
        </w:trPr>
        <w:tc>
          <w:tcPr>
            <w:tcW w:w="3633" w:type="dxa"/>
          </w:tcPr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Falta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suporte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ágil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eficaz</w:t>
            </w:r>
          </w:p>
        </w:tc>
        <w:tc>
          <w:tcPr>
            <w:tcW w:w="539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Implementação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SLA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rigoroso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contrato,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definindo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prazos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níveis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atendimento.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Softplan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TJAC</w:t>
            </w:r>
          </w:p>
        </w:tc>
      </w:tr>
      <w:tr>
        <w:trPr>
          <w:trHeight w:val="480" w:hRule="atLeast"/>
        </w:trPr>
        <w:tc>
          <w:tcPr>
            <w:tcW w:w="363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3.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Vulnerabilidades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segurança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conformidade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LGPD</w:t>
            </w:r>
          </w:p>
        </w:tc>
        <w:tc>
          <w:tcPr>
            <w:tcW w:w="539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Aplicação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contínua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patches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auditorias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regulares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sistema.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Softplan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DITEC</w:t>
            </w:r>
          </w:p>
        </w:tc>
      </w:tr>
      <w:tr>
        <w:trPr>
          <w:trHeight w:val="480" w:hRule="atLeast"/>
        </w:trPr>
        <w:tc>
          <w:tcPr>
            <w:tcW w:w="363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Dificuldades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integração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SAJ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com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TJAC</w:t>
            </w:r>
          </w:p>
        </w:tc>
        <w:tc>
          <w:tcPr>
            <w:tcW w:w="539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Acompanhamento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contínuo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garantir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compatibilidade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interoperabilidade.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DITEC</w:t>
            </w:r>
          </w:p>
        </w:tc>
      </w:tr>
      <w:tr>
        <w:trPr>
          <w:trHeight w:val="480" w:hRule="atLeast"/>
        </w:trPr>
        <w:tc>
          <w:tcPr>
            <w:tcW w:w="363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5.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Custos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elevados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ou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desatualização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da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solução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contratada</w:t>
            </w:r>
          </w:p>
        </w:tc>
        <w:tc>
          <w:tcPr>
            <w:tcW w:w="539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Previsão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cláusulas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contratuais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reavaliação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custos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melhorias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tecnológicas.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7" w:lineRule="exac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TJAC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Setor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7"/>
                <w:sz w:val="20"/>
              </w:rPr>
              <w:t>de</w:t>
            </w:r>
          </w:p>
          <w:p>
            <w:pPr>
              <w:pStyle w:val="TableParagraph"/>
              <w:spacing w:line="223" w:lineRule="exact" w:before="11"/>
              <w:ind w:lef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Contratos</w:t>
            </w:r>
          </w:p>
        </w:tc>
      </w:tr>
      <w:tr>
        <w:trPr>
          <w:trHeight w:val="480" w:hRule="atLeast"/>
        </w:trPr>
        <w:tc>
          <w:tcPr>
            <w:tcW w:w="363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6.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Dependência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exclusiva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Softplan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como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fornecedora</w:t>
            </w:r>
          </w:p>
        </w:tc>
        <w:tc>
          <w:tcPr>
            <w:tcW w:w="539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Negociação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garantir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melhores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condições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contratuais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níveis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4"/>
                <w:sz w:val="20"/>
              </w:rPr>
              <w:t>serviço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adequados.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line="227" w:lineRule="exac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TJAC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Setor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7"/>
                <w:sz w:val="20"/>
              </w:rPr>
              <w:t>de</w:t>
            </w:r>
          </w:p>
          <w:p>
            <w:pPr>
              <w:pStyle w:val="TableParagraph"/>
              <w:spacing w:line="223" w:lineRule="exact" w:before="11"/>
              <w:ind w:left="2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Compras</w:t>
            </w:r>
          </w:p>
        </w:tc>
      </w:tr>
      <w:tr>
        <w:trPr>
          <w:trHeight w:val="480" w:hRule="atLeast"/>
        </w:trPr>
        <w:tc>
          <w:tcPr>
            <w:tcW w:w="363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7.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Dificuldade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capacitação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usuários</w:t>
            </w:r>
            <w:r>
              <w:rPr>
                <w:spacing w:val="-10"/>
                <w:sz w:val="20"/>
              </w:rPr>
              <w:t> e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técnicos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TJAC</w:t>
            </w:r>
          </w:p>
        </w:tc>
        <w:tc>
          <w:tcPr>
            <w:tcW w:w="5393" w:type="dxa"/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Implementação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treinamentos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regulares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elaboração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apoio.</w:t>
            </w:r>
          </w:p>
        </w:tc>
        <w:tc>
          <w:tcPr>
            <w:tcW w:w="1590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Softplan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DITEC</w:t>
            </w:r>
          </w:p>
        </w:tc>
      </w:tr>
      <w:tr>
        <w:trPr>
          <w:trHeight w:val="480" w:hRule="atLeast"/>
        </w:trPr>
        <w:tc>
          <w:tcPr>
            <w:tcW w:w="3633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8.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Falta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governança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acompanhamento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execução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5393" w:type="dxa"/>
            <w:tcBorders>
              <w:bottom w:val="single" w:sz="12" w:space="0" w:color="808080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Criação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comitê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monitoramento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contínuo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execução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do</w:t>
            </w:r>
          </w:p>
          <w:p>
            <w:pPr>
              <w:pStyle w:val="TableParagraph"/>
              <w:spacing w:line="223" w:lineRule="exact" w:before="11"/>
              <w:rPr>
                <w:sz w:val="20"/>
              </w:rPr>
            </w:pPr>
            <w:r>
              <w:rPr>
                <w:spacing w:val="-2"/>
                <w:sz w:val="20"/>
              </w:rPr>
              <w:t>contrato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entrega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serviços.</w:t>
            </w:r>
          </w:p>
        </w:tc>
        <w:tc>
          <w:tcPr>
            <w:tcW w:w="1590" w:type="dxa"/>
            <w:tcBorders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spacing w:before="110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TJAC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DITEC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Heading1"/>
        <w:numPr>
          <w:ilvl w:val="0"/>
          <w:numId w:val="1"/>
        </w:numPr>
        <w:tabs>
          <w:tab w:pos="602" w:val="left" w:leader="none"/>
        </w:tabs>
        <w:spacing w:line="240" w:lineRule="auto" w:before="0" w:after="0"/>
        <w:ind w:left="602" w:right="0" w:hanging="339"/>
        <w:jc w:val="left"/>
      </w:pPr>
      <w:r>
        <w:rPr/>
        <w:t>MATRIZ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4"/>
        </w:rPr>
        <w:t>RISCO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263" w:right="342"/>
        <w:jc w:val="both"/>
      </w:pPr>
      <w:r>
        <w:rPr/>
        <w:t>Para cada risco identificado, foram relacionados os potenciais danos (impactos) que a ocorrência do evento pode provocar, bem como a sua probabilidade de ocorrer. Para cada risco identificado, foi ponderada a probabilidade de ocorrência com impacto do dano potencial através de uma escala de pesos de 5,10 e 15, multiplicando-se os pesos atribuídos à probabilidade e à severidade do impacto. Quanto mais alto o produto desta matriz, maior é o risco e,</w:t>
      </w:r>
      <w:r>
        <w:rPr>
          <w:spacing w:val="80"/>
          <w:w w:val="150"/>
        </w:rPr>
        <w:t> </w:t>
      </w:r>
      <w:r>
        <w:rPr/>
        <w:t>por sua vez, maior atenção é exigida para tratá-lo. Como forma de estimativa, o nível do risco foi obtido a partir da seguinte matriz de Probabilidades e Danos: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9"/>
        <w:gridCol w:w="2072"/>
        <w:gridCol w:w="1717"/>
        <w:gridCol w:w="2086"/>
        <w:gridCol w:w="1745"/>
      </w:tblGrid>
      <w:tr>
        <w:trPr>
          <w:trHeight w:val="325" w:hRule="atLeast"/>
        </w:trPr>
        <w:tc>
          <w:tcPr>
            <w:tcW w:w="9209" w:type="dxa"/>
            <w:gridSpan w:val="5"/>
            <w:shd w:val="clear" w:color="auto" w:fill="D0CDCD"/>
          </w:tcPr>
          <w:p>
            <w:pPr>
              <w:pStyle w:val="TableParagraph"/>
              <w:spacing w:before="40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Matriz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Probabilidades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Danos</w:t>
            </w:r>
          </w:p>
        </w:tc>
      </w:tr>
      <w:tr>
        <w:trPr>
          <w:trHeight w:val="382" w:hRule="atLeast"/>
        </w:trPr>
        <w:tc>
          <w:tcPr>
            <w:tcW w:w="3661" w:type="dxa"/>
            <w:gridSpan w:val="2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48" w:type="dxa"/>
            <w:gridSpan w:val="3"/>
            <w:shd w:val="clear" w:color="auto" w:fill="D0CDCD"/>
          </w:tcPr>
          <w:p>
            <w:pPr>
              <w:pStyle w:val="TableParagraph"/>
              <w:spacing w:before="6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Probabilidades</w:t>
            </w:r>
          </w:p>
        </w:tc>
      </w:tr>
      <w:tr>
        <w:trPr>
          <w:trHeight w:val="566" w:hRule="atLeast"/>
        </w:trPr>
        <w:tc>
          <w:tcPr>
            <w:tcW w:w="366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spacing w:before="15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Baixa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2086" w:type="dxa"/>
          </w:tcPr>
          <w:p>
            <w:pPr>
              <w:pStyle w:val="TableParagraph"/>
              <w:spacing w:before="153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(10)</w:t>
            </w:r>
          </w:p>
        </w:tc>
        <w:tc>
          <w:tcPr>
            <w:tcW w:w="1745" w:type="dxa"/>
          </w:tcPr>
          <w:p>
            <w:pPr>
              <w:pStyle w:val="TableParagraph"/>
              <w:spacing w:before="153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(25)</w:t>
            </w:r>
          </w:p>
        </w:tc>
      </w:tr>
      <w:tr>
        <w:trPr>
          <w:trHeight w:val="396" w:hRule="atLeast"/>
        </w:trPr>
        <w:tc>
          <w:tcPr>
            <w:tcW w:w="1589" w:type="dxa"/>
            <w:vMerge w:val="restart"/>
            <w:shd w:val="clear" w:color="auto" w:fill="D0CDCD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34"/>
              <w:ind w:left="0"/>
              <w:rPr>
                <w:sz w:val="20"/>
              </w:rPr>
            </w:pPr>
          </w:p>
          <w:p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Baixa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(5)</w:t>
            </w:r>
          </w:p>
        </w:tc>
        <w:tc>
          <w:tcPr>
            <w:tcW w:w="1717" w:type="dxa"/>
            <w:shd w:val="clear" w:color="auto" w:fill="91D04F"/>
          </w:tcPr>
          <w:p>
            <w:pPr>
              <w:pStyle w:val="TableParagraph"/>
              <w:spacing w:before="6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086" w:type="dxa"/>
            <w:shd w:val="clear" w:color="auto" w:fill="91D04F"/>
          </w:tcPr>
          <w:p>
            <w:pPr>
              <w:pStyle w:val="TableParagraph"/>
              <w:spacing w:before="6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745" w:type="dxa"/>
            <w:shd w:val="clear" w:color="auto" w:fill="FFFF00"/>
          </w:tcPr>
          <w:p>
            <w:pPr>
              <w:pStyle w:val="TableParagraph"/>
              <w:spacing w:before="6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>
        <w:trPr>
          <w:trHeight w:val="382" w:hRule="atLeast"/>
        </w:trPr>
        <w:tc>
          <w:tcPr>
            <w:tcW w:w="1589" w:type="dxa"/>
            <w:vMerge/>
            <w:tcBorders>
              <w:top w:val="nil"/>
            </w:tcBorders>
            <w:shd w:val="clear" w:color="auto" w:fill="D0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(10)</w:t>
            </w:r>
          </w:p>
        </w:tc>
        <w:tc>
          <w:tcPr>
            <w:tcW w:w="1717" w:type="dxa"/>
            <w:shd w:val="clear" w:color="auto" w:fill="91D04F"/>
          </w:tcPr>
          <w:p>
            <w:pPr>
              <w:pStyle w:val="TableParagraph"/>
              <w:spacing w:before="6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2086" w:type="dxa"/>
            <w:shd w:val="clear" w:color="auto" w:fill="FFFF00"/>
          </w:tcPr>
          <w:p>
            <w:pPr>
              <w:pStyle w:val="TableParagraph"/>
              <w:spacing w:before="6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745" w:type="dxa"/>
            <w:shd w:val="clear" w:color="auto" w:fill="FF0000"/>
          </w:tcPr>
          <w:p>
            <w:pPr>
              <w:pStyle w:val="TableParagraph"/>
              <w:spacing w:before="68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750</w:t>
            </w:r>
          </w:p>
        </w:tc>
      </w:tr>
      <w:tr>
        <w:trPr>
          <w:trHeight w:val="424" w:hRule="atLeast"/>
        </w:trPr>
        <w:tc>
          <w:tcPr>
            <w:tcW w:w="1589" w:type="dxa"/>
            <w:vMerge/>
            <w:tcBorders>
              <w:top w:val="nil"/>
            </w:tcBorders>
            <w:shd w:val="clear" w:color="auto" w:fill="D0CDC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8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(25)</w:t>
            </w:r>
          </w:p>
        </w:tc>
        <w:tc>
          <w:tcPr>
            <w:tcW w:w="1717" w:type="dxa"/>
            <w:shd w:val="clear" w:color="auto" w:fill="FFFF00"/>
          </w:tcPr>
          <w:p>
            <w:pPr>
              <w:pStyle w:val="TableParagraph"/>
              <w:spacing w:before="8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2086" w:type="dxa"/>
            <w:shd w:val="clear" w:color="auto" w:fill="FF0000"/>
          </w:tcPr>
          <w:p>
            <w:pPr>
              <w:pStyle w:val="TableParagraph"/>
              <w:spacing w:before="8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1745" w:type="dxa"/>
            <w:shd w:val="clear" w:color="auto" w:fill="FF0000"/>
          </w:tcPr>
          <w:p>
            <w:pPr>
              <w:pStyle w:val="TableParagraph"/>
              <w:spacing w:before="82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0"/>
        <w:gridCol w:w="3066"/>
        <w:gridCol w:w="1249"/>
        <w:gridCol w:w="1036"/>
        <w:gridCol w:w="937"/>
        <w:gridCol w:w="1263"/>
      </w:tblGrid>
      <w:tr>
        <w:trPr>
          <w:trHeight w:val="510" w:hRule="atLeast"/>
        </w:trPr>
        <w:tc>
          <w:tcPr>
            <w:tcW w:w="3080" w:type="dxa"/>
            <w:shd w:val="clear" w:color="auto" w:fill="D0CDCD"/>
          </w:tcPr>
          <w:p>
            <w:pPr>
              <w:pStyle w:val="TableParagraph"/>
              <w:spacing w:before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Risco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Identificado</w:t>
            </w:r>
          </w:p>
        </w:tc>
        <w:tc>
          <w:tcPr>
            <w:tcW w:w="3066" w:type="dxa"/>
            <w:shd w:val="clear" w:color="auto" w:fill="D0CDCD"/>
          </w:tcPr>
          <w:p>
            <w:pPr>
              <w:pStyle w:val="TableParagraph"/>
              <w:spacing w:before="125"/>
              <w:ind w:left="7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Impacto Potencial</w:t>
            </w:r>
          </w:p>
        </w:tc>
        <w:tc>
          <w:tcPr>
            <w:tcW w:w="1249" w:type="dxa"/>
            <w:shd w:val="clear" w:color="auto" w:fill="D0CDCD"/>
          </w:tcPr>
          <w:p>
            <w:pPr>
              <w:pStyle w:val="TableParagraph"/>
              <w:spacing w:line="240" w:lineRule="atLeast" w:before="1"/>
              <w:ind w:left="493" w:hanging="4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Probabilidade (P)</w:t>
            </w:r>
          </w:p>
        </w:tc>
        <w:tc>
          <w:tcPr>
            <w:tcW w:w="1036" w:type="dxa"/>
            <w:shd w:val="clear" w:color="auto" w:fill="D0CDCD"/>
          </w:tcPr>
          <w:p>
            <w:pPr>
              <w:pStyle w:val="TableParagraph"/>
              <w:spacing w:line="240" w:lineRule="atLeast" w:before="1"/>
              <w:ind w:left="393" w:right="39" w:hanging="3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Severidade (S)</w:t>
            </w:r>
          </w:p>
        </w:tc>
        <w:tc>
          <w:tcPr>
            <w:tcW w:w="937" w:type="dxa"/>
            <w:shd w:val="clear" w:color="auto" w:fill="D0CDCD"/>
          </w:tcPr>
          <w:p>
            <w:pPr>
              <w:pStyle w:val="TableParagraph"/>
              <w:spacing w:before="12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  <w:tc>
          <w:tcPr>
            <w:tcW w:w="1263" w:type="dxa"/>
            <w:shd w:val="clear" w:color="auto" w:fill="D0CDCD"/>
          </w:tcPr>
          <w:p>
            <w:pPr>
              <w:pStyle w:val="TableParagraph"/>
              <w:spacing w:before="12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Classificação</w:t>
            </w:r>
          </w:p>
        </w:tc>
      </w:tr>
      <w:tr>
        <w:trPr>
          <w:trHeight w:val="510" w:hRule="atLeast"/>
        </w:trPr>
        <w:tc>
          <w:tcPr>
            <w:tcW w:w="3080" w:type="dxa"/>
          </w:tcPr>
          <w:p>
            <w:pPr>
              <w:pStyle w:val="TableParagraph"/>
              <w:spacing w:line="240" w:lineRule="atLeast" w:before="1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1.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Descontinuidade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SAJ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completa migração para o eProc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Paralisação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tramitação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processual, </w:t>
            </w:r>
            <w:r>
              <w:rPr>
                <w:sz w:val="20"/>
              </w:rPr>
              <w:t>impacto na prestação jurisdicional.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2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37" w:type="dxa"/>
          </w:tcPr>
          <w:p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263" w:type="dxa"/>
            <w:shd w:val="clear" w:color="auto" w:fill="FF0000"/>
          </w:tcPr>
          <w:p>
            <w:pPr>
              <w:pStyle w:val="TableParagraph"/>
              <w:spacing w:before="12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Alto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Risco</w:t>
            </w:r>
          </w:p>
        </w:tc>
      </w:tr>
      <w:tr>
        <w:trPr>
          <w:trHeight w:val="751" w:hRule="atLeast"/>
        </w:trPr>
        <w:tc>
          <w:tcPr>
            <w:tcW w:w="3080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Falta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suporte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técnico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ágil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eficaz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 w:right="7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Atrasos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solução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falhas, comprometimento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prazos processuais.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37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263" w:type="dxa"/>
            <w:shd w:val="clear" w:color="auto" w:fill="FF0000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Alto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Risco</w:t>
            </w:r>
          </w:p>
        </w:tc>
      </w:tr>
      <w:tr>
        <w:trPr>
          <w:trHeight w:val="751" w:hRule="atLeast"/>
        </w:trPr>
        <w:tc>
          <w:tcPr>
            <w:tcW w:w="3080" w:type="dxa"/>
          </w:tcPr>
          <w:p>
            <w:pPr>
              <w:pStyle w:val="TableParagraph"/>
              <w:spacing w:line="252" w:lineRule="auto" w:before="125"/>
              <w:ind w:left="20" w:right="333"/>
              <w:rPr>
                <w:sz w:val="20"/>
              </w:rPr>
            </w:pPr>
            <w:r>
              <w:rPr>
                <w:spacing w:val="-2"/>
                <w:sz w:val="20"/>
              </w:rPr>
              <w:t>3.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Vulnerabilidades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segurança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conformidade com a LGPD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 w:right="137"/>
              <w:rPr>
                <w:sz w:val="20"/>
              </w:rPr>
            </w:pPr>
            <w:r>
              <w:rPr>
                <w:spacing w:val="-2"/>
                <w:sz w:val="20"/>
              </w:rPr>
              <w:t>Possibilidade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vazamento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dados </w:t>
            </w:r>
            <w:r>
              <w:rPr>
                <w:sz w:val="20"/>
              </w:rPr>
              <w:t>sigilosos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conformidade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4"/>
                <w:sz w:val="20"/>
              </w:rPr>
              <w:t>CNJ.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937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263" w:type="dxa"/>
            <w:shd w:val="clear" w:color="auto" w:fill="FF0000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Alto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Risco</w:t>
            </w:r>
          </w:p>
        </w:tc>
      </w:tr>
      <w:tr>
        <w:trPr>
          <w:trHeight w:val="751" w:hRule="atLeast"/>
        </w:trPr>
        <w:tc>
          <w:tcPr>
            <w:tcW w:w="3080" w:type="dxa"/>
          </w:tcPr>
          <w:p>
            <w:pPr>
              <w:pStyle w:val="TableParagraph"/>
              <w:spacing w:line="252" w:lineRule="auto" w:before="125"/>
              <w:ind w:left="20" w:right="163"/>
              <w:rPr>
                <w:sz w:val="20"/>
              </w:rPr>
            </w:pPr>
            <w:r>
              <w:rPr>
                <w:spacing w:val="-2"/>
                <w:sz w:val="20"/>
              </w:rPr>
              <w:t>4.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Dificuldades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integração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SA</w:t>
            </w:r>
            <w:r>
              <w:rPr>
                <w:spacing w:val="-2"/>
                <w:sz w:val="20"/>
              </w:rPr>
              <w:t>J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 outros sistemas do TJAC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Problemas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interoperabilidade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 </w:t>
            </w:r>
            <w:r>
              <w:rPr>
                <w:sz w:val="20"/>
              </w:rPr>
              <w:t>sistemas, reduzindo a eficiência </w:t>
            </w:r>
            <w:r>
              <w:rPr>
                <w:spacing w:val="-2"/>
                <w:sz w:val="20"/>
              </w:rPr>
              <w:t>administrativa.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63" w:type="dxa"/>
            <w:shd w:val="clear" w:color="auto" w:fill="FFFF00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Risco</w:t>
            </w:r>
          </w:p>
        </w:tc>
      </w:tr>
      <w:tr>
        <w:trPr>
          <w:trHeight w:val="510" w:hRule="atLeast"/>
        </w:trPr>
        <w:tc>
          <w:tcPr>
            <w:tcW w:w="3080" w:type="dxa"/>
          </w:tcPr>
          <w:p>
            <w:pPr>
              <w:pStyle w:val="TableParagraph"/>
              <w:spacing w:line="240" w:lineRule="atLeast" w:before="1"/>
              <w:ind w:left="20" w:right="163"/>
              <w:rPr>
                <w:sz w:val="20"/>
              </w:rPr>
            </w:pPr>
            <w:r>
              <w:rPr>
                <w:spacing w:val="-4"/>
                <w:sz w:val="20"/>
              </w:rPr>
              <w:t>5.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Custos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elevados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desatualizaçã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 solução contratada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Risco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contratação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não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atender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às </w:t>
            </w:r>
            <w:r>
              <w:rPr>
                <w:sz w:val="20"/>
              </w:rPr>
              <w:t>necessidades futuras do Tribunal.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5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36" w:type="dxa"/>
          </w:tcPr>
          <w:p>
            <w:pPr>
              <w:pStyle w:val="TableParagraph"/>
              <w:spacing w:before="125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spacing w:before="12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263" w:type="dxa"/>
            <w:shd w:val="clear" w:color="auto" w:fill="00FF00"/>
          </w:tcPr>
          <w:p>
            <w:pPr>
              <w:pStyle w:val="TableParagraph"/>
              <w:spacing w:before="12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Baixo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Risco</w:t>
            </w:r>
          </w:p>
        </w:tc>
      </w:tr>
      <w:tr>
        <w:trPr>
          <w:trHeight w:val="751" w:hRule="atLeast"/>
        </w:trPr>
        <w:tc>
          <w:tcPr>
            <w:tcW w:w="3080" w:type="dxa"/>
          </w:tcPr>
          <w:p>
            <w:pPr>
              <w:pStyle w:val="TableParagraph"/>
              <w:spacing w:line="252" w:lineRule="auto" w:before="125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6.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Dependência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exclusiva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Softpla</w:t>
            </w:r>
            <w:r>
              <w:rPr>
                <w:spacing w:val="-4"/>
                <w:sz w:val="20"/>
              </w:rPr>
              <w:t>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 fornecedora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Inviabilidade de competição, </w:t>
            </w:r>
            <w:r>
              <w:rPr>
                <w:spacing w:val="-4"/>
                <w:sz w:val="20"/>
              </w:rPr>
              <w:t>podendo </w:t>
            </w:r>
            <w:r>
              <w:rPr>
                <w:sz w:val="20"/>
              </w:rPr>
              <w:t>gerar dificuldades nas negociações </w:t>
            </w:r>
            <w:r>
              <w:rPr>
                <w:spacing w:val="-2"/>
                <w:sz w:val="20"/>
              </w:rPr>
              <w:t>contratuais.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036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263" w:type="dxa"/>
            <w:shd w:val="clear" w:color="auto" w:fill="FF0000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Alto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Risco</w:t>
            </w:r>
          </w:p>
        </w:tc>
      </w:tr>
      <w:tr>
        <w:trPr>
          <w:trHeight w:val="751" w:hRule="atLeast"/>
        </w:trPr>
        <w:tc>
          <w:tcPr>
            <w:tcW w:w="3080" w:type="dxa"/>
          </w:tcPr>
          <w:p>
            <w:pPr>
              <w:pStyle w:val="TableParagraph"/>
              <w:spacing w:line="252" w:lineRule="auto" w:before="125"/>
              <w:ind w:left="20" w:right="518"/>
              <w:rPr>
                <w:sz w:val="20"/>
              </w:rPr>
            </w:pPr>
            <w:r>
              <w:rPr>
                <w:spacing w:val="-2"/>
                <w:sz w:val="20"/>
              </w:rPr>
              <w:t>7.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Dificuldade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capacitação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usuários e técnicos do TJAC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 w:right="536"/>
              <w:rPr>
                <w:sz w:val="20"/>
              </w:rPr>
            </w:pPr>
            <w:r>
              <w:rPr>
                <w:sz w:val="20"/>
              </w:rPr>
              <w:t>Uso inadequado do sistema, </w:t>
            </w:r>
            <w:r>
              <w:rPr>
                <w:spacing w:val="-2"/>
                <w:sz w:val="20"/>
              </w:rPr>
              <w:t>impactando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produtividade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dos servidores.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63" w:type="dxa"/>
            <w:shd w:val="clear" w:color="auto" w:fill="FFFF00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Risco</w:t>
            </w:r>
          </w:p>
        </w:tc>
      </w:tr>
      <w:tr>
        <w:trPr>
          <w:trHeight w:val="751" w:hRule="atLeast"/>
        </w:trPr>
        <w:tc>
          <w:tcPr>
            <w:tcW w:w="3080" w:type="dxa"/>
          </w:tcPr>
          <w:p>
            <w:pPr>
              <w:pStyle w:val="TableParagraph"/>
              <w:spacing w:line="240" w:lineRule="atLeast" w:before="1"/>
              <w:ind w:left="20"/>
              <w:rPr>
                <w:sz w:val="20"/>
              </w:rPr>
            </w:pPr>
            <w:r>
              <w:rPr>
                <w:sz w:val="20"/>
              </w:rPr>
              <w:t>8. Falta de governança no </w:t>
            </w:r>
            <w:r>
              <w:rPr>
                <w:spacing w:val="-4"/>
                <w:sz w:val="20"/>
              </w:rPr>
              <w:t>acompanhamento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execuçã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contratual</w:t>
            </w:r>
          </w:p>
        </w:tc>
        <w:tc>
          <w:tcPr>
            <w:tcW w:w="3066" w:type="dxa"/>
          </w:tcPr>
          <w:p>
            <w:pPr>
              <w:pStyle w:val="TableParagraph"/>
              <w:spacing w:line="240" w:lineRule="atLeast" w:before="1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Falta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controle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sobre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qualidade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 </w:t>
            </w:r>
            <w:r>
              <w:rPr>
                <w:sz w:val="20"/>
              </w:rPr>
              <w:t>serviço prestado, prejudicando usuários internos.</w:t>
            </w:r>
          </w:p>
        </w:tc>
        <w:tc>
          <w:tcPr>
            <w:tcW w:w="1249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37" w:type="dxa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63" w:type="dxa"/>
            <w:shd w:val="clear" w:color="auto" w:fill="FFFF00"/>
          </w:tcPr>
          <w:p>
            <w:pPr>
              <w:pStyle w:val="TableParagraph"/>
              <w:spacing w:before="2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Médio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Risco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pgSz w:w="11900" w:h="16840"/>
          <w:pgMar w:header="575" w:footer="1212" w:top="2120" w:bottom="1400" w:left="566" w:right="425"/>
        </w:sectPr>
      </w:pPr>
    </w:p>
    <w:p>
      <w:pPr>
        <w:pStyle w:val="Heading2"/>
        <w:spacing w:before="174"/>
        <w:ind w:left="263" w:firstLine="0"/>
      </w:pPr>
      <w:r>
        <w:rPr/>
        <w:t>Interpretação</w:t>
      </w:r>
      <w:r>
        <w:rPr>
          <w:spacing w:val="5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-2"/>
        </w:rPr>
        <w:t>Matriz: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717" w:right="234"/>
      </w:pPr>
      <w:r>
        <w:rPr>
          <w:b/>
        </w:rPr>
        <w:t>Verde (Baixo Risco)</w:t>
      </w:r>
      <w:r>
        <w:rPr/>
        <w:t>: Escala entre 25 e 75 - Riscos com menor impacto ou menor probabilidade de ocorrência; </w:t>
      </w:r>
      <w:r>
        <w:rPr>
          <w:spacing w:val="-2"/>
        </w:rPr>
        <w:t>monitoramentoocasional.</w:t>
      </w:r>
    </w:p>
    <w:p>
      <w:pPr>
        <w:spacing w:before="169"/>
        <w:ind w:left="717" w:right="0" w:firstLine="0"/>
        <w:jc w:val="left"/>
        <w:rPr>
          <w:sz w:val="22"/>
        </w:rPr>
      </w:pPr>
      <w:r>
        <w:rPr>
          <w:b/>
          <w:sz w:val="22"/>
        </w:rPr>
        <w:t>Amarelo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(Médio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Risco)</w:t>
      </w:r>
      <w:r>
        <w:rPr>
          <w:sz w:val="22"/>
        </w:rPr>
        <w:t>:</w:t>
      </w:r>
      <w:r>
        <w:rPr>
          <w:spacing w:val="5"/>
          <w:sz w:val="22"/>
        </w:rPr>
        <w:t> </w:t>
      </w:r>
      <w:r>
        <w:rPr>
          <w:sz w:val="22"/>
        </w:rPr>
        <w:t>Escala</w:t>
      </w:r>
      <w:r>
        <w:rPr>
          <w:spacing w:val="5"/>
          <w:sz w:val="22"/>
        </w:rPr>
        <w:t> </w:t>
      </w:r>
      <w:r>
        <w:rPr>
          <w:sz w:val="22"/>
        </w:rPr>
        <w:t>entre</w:t>
      </w:r>
      <w:r>
        <w:rPr>
          <w:spacing w:val="5"/>
          <w:sz w:val="22"/>
        </w:rPr>
        <w:t> </w:t>
      </w:r>
      <w:r>
        <w:rPr>
          <w:sz w:val="22"/>
        </w:rPr>
        <w:t>76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125</w:t>
      </w:r>
      <w:r>
        <w:rPr>
          <w:spacing w:val="5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Exigem</w:t>
      </w:r>
      <w:r>
        <w:rPr>
          <w:spacing w:val="5"/>
          <w:sz w:val="22"/>
        </w:rPr>
        <w:t> </w:t>
      </w:r>
      <w:r>
        <w:rPr>
          <w:sz w:val="22"/>
        </w:rPr>
        <w:t>atenção</w:t>
      </w:r>
      <w:r>
        <w:rPr>
          <w:spacing w:val="5"/>
          <w:sz w:val="22"/>
        </w:rPr>
        <w:t> </w:t>
      </w:r>
      <w:r>
        <w:rPr>
          <w:sz w:val="22"/>
        </w:rPr>
        <w:t>moderada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ações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mitigação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planejadas.</w:t>
      </w:r>
    </w:p>
    <w:p>
      <w:pPr>
        <w:pStyle w:val="BodyText"/>
        <w:spacing w:before="5"/>
      </w:pPr>
    </w:p>
    <w:p>
      <w:pPr>
        <w:pStyle w:val="BodyText"/>
        <w:spacing w:line="324" w:lineRule="auto"/>
        <w:ind w:left="717" w:right="234"/>
      </w:pPr>
      <w:r>
        <w:rPr>
          <w:b/>
        </w:rPr>
        <w:t>Vermelho (Alto Risco)</w:t>
      </w:r>
      <w:r>
        <w:rPr/>
        <w:t>: Escala acima de 126 - Demandam alta prioridade e medidas proativas rigorosas para</w:t>
      </w:r>
      <w:r>
        <w:rPr>
          <w:spacing w:val="80"/>
        </w:rPr>
        <w:t> </w:t>
      </w:r>
      <w:r>
        <w:rPr>
          <w:spacing w:val="-2"/>
        </w:rPr>
        <w:t>mitigação.</w:t>
      </w:r>
    </w:p>
    <w:p>
      <w:pPr>
        <w:pStyle w:val="BodyText"/>
        <w:spacing w:line="336" w:lineRule="auto" w:before="168"/>
        <w:ind w:left="150" w:right="234" w:firstLine="61"/>
      </w:pPr>
      <w:r>
        <w:rPr/>
        <w:t>Essa</w:t>
      </w:r>
      <w:r>
        <w:rPr>
          <w:spacing w:val="19"/>
        </w:rPr>
        <w:t> </w:t>
      </w:r>
      <w:r>
        <w:rPr/>
        <w:t>matriz</w:t>
      </w:r>
      <w:r>
        <w:rPr>
          <w:spacing w:val="19"/>
        </w:rPr>
        <w:t> </w:t>
      </w:r>
      <w:r>
        <w:rPr/>
        <w:t>auxilia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TJAC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priorizar</w:t>
      </w:r>
      <w:r>
        <w:rPr>
          <w:spacing w:val="19"/>
        </w:rPr>
        <w:t> </w:t>
      </w:r>
      <w:r>
        <w:rPr/>
        <w:t>esforços</w:t>
      </w:r>
      <w:r>
        <w:rPr>
          <w:spacing w:val="19"/>
        </w:rPr>
        <w:t> </w:t>
      </w:r>
      <w:r>
        <w:rPr/>
        <w:t>e</w:t>
      </w:r>
      <w:r>
        <w:rPr>
          <w:spacing w:val="19"/>
        </w:rPr>
        <w:t> </w:t>
      </w:r>
      <w:r>
        <w:rPr/>
        <w:t>recursos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gerenciamento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riscos</w:t>
      </w:r>
      <w:r>
        <w:rPr>
          <w:spacing w:val="19"/>
        </w:rPr>
        <w:t> </w:t>
      </w:r>
      <w:r>
        <w:rPr/>
        <w:t>mais</w:t>
      </w:r>
      <w:r>
        <w:rPr>
          <w:spacing w:val="19"/>
        </w:rPr>
        <w:t> </w:t>
      </w:r>
      <w:r>
        <w:rPr/>
        <w:t>críticos,</w:t>
      </w:r>
      <w:r>
        <w:rPr>
          <w:spacing w:val="19"/>
        </w:rPr>
        <w:t> </w:t>
      </w:r>
      <w:r>
        <w:rPr/>
        <w:t>assegurando</w:t>
      </w:r>
      <w:r>
        <w:rPr>
          <w:spacing w:val="19"/>
        </w:rPr>
        <w:t> </w:t>
      </w:r>
      <w:r>
        <w:rPr/>
        <w:t>a eficiência da contratação da solução.</w:t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</w:pPr>
      <w:r>
        <w:rPr/>
        <w:t>ADERÊNCIA</w:t>
      </w:r>
      <w:r>
        <w:rPr>
          <w:spacing w:val="24"/>
        </w:rPr>
        <w:t> </w:t>
      </w:r>
      <w:r>
        <w:rPr/>
        <w:t>DAS</w:t>
      </w:r>
      <w:r>
        <w:rPr>
          <w:spacing w:val="24"/>
        </w:rPr>
        <w:t> </w:t>
      </w:r>
      <w:r>
        <w:rPr/>
        <w:t>SOLUÇÕES</w:t>
      </w:r>
      <w:r>
        <w:rPr>
          <w:spacing w:val="25"/>
        </w:rPr>
        <w:t> </w:t>
      </w:r>
      <w:r>
        <w:rPr/>
        <w:t>DISPONÍVEIS</w:t>
      </w:r>
      <w:r>
        <w:rPr>
          <w:spacing w:val="24"/>
        </w:rPr>
        <w:t> </w:t>
      </w:r>
      <w:r>
        <w:rPr/>
        <w:t>ÀS</w:t>
      </w:r>
      <w:r>
        <w:rPr>
          <w:spacing w:val="25"/>
        </w:rPr>
        <w:t> </w:t>
      </w:r>
      <w:r>
        <w:rPr/>
        <w:t>POLÍTICAS</w:t>
      </w:r>
      <w:r>
        <w:rPr>
          <w:spacing w:val="24"/>
        </w:rPr>
        <w:t> </w:t>
      </w:r>
      <w:r>
        <w:rPr/>
        <w:t>DO</w:t>
      </w:r>
      <w:r>
        <w:rPr>
          <w:spacing w:val="25"/>
        </w:rPr>
        <w:t> </w:t>
      </w:r>
      <w:r>
        <w:rPr>
          <w:spacing w:val="-2"/>
        </w:rPr>
        <w:t>GOVERNO</w:t>
      </w: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8"/>
        <w:gridCol w:w="1220"/>
        <w:gridCol w:w="1220"/>
        <w:gridCol w:w="2100"/>
      </w:tblGrid>
      <w:tr>
        <w:trPr>
          <w:trHeight w:val="297" w:hRule="atLeast"/>
        </w:trPr>
        <w:tc>
          <w:tcPr>
            <w:tcW w:w="6088" w:type="dxa"/>
            <w:shd w:val="clear" w:color="auto" w:fill="D0CDCD"/>
          </w:tcPr>
          <w:p>
            <w:pPr>
              <w:pStyle w:val="TableParagraph"/>
              <w:spacing w:before="30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REQUISITOS</w:t>
            </w:r>
          </w:p>
        </w:tc>
        <w:tc>
          <w:tcPr>
            <w:tcW w:w="1220" w:type="dxa"/>
            <w:shd w:val="clear" w:color="auto" w:fill="D0CDCD"/>
          </w:tcPr>
          <w:p>
            <w:pPr>
              <w:pStyle w:val="TableParagraph"/>
              <w:spacing w:before="30"/>
              <w:ind w:left="16" w:right="1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SIM</w:t>
            </w:r>
          </w:p>
        </w:tc>
        <w:tc>
          <w:tcPr>
            <w:tcW w:w="1220" w:type="dxa"/>
            <w:shd w:val="clear" w:color="auto" w:fill="D0CDCD"/>
          </w:tcPr>
          <w:p>
            <w:pPr>
              <w:pStyle w:val="TableParagraph"/>
              <w:spacing w:before="30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NÃO</w:t>
            </w:r>
          </w:p>
        </w:tc>
        <w:tc>
          <w:tcPr>
            <w:tcW w:w="2100" w:type="dxa"/>
            <w:shd w:val="clear" w:color="auto" w:fill="D0CDCD"/>
          </w:tcPr>
          <w:p>
            <w:pPr>
              <w:pStyle w:val="TableParagraph"/>
              <w:spacing w:before="30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NÃO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APLICA</w:t>
            </w:r>
          </w:p>
        </w:tc>
      </w:tr>
      <w:tr>
        <w:trPr>
          <w:trHeight w:val="566" w:hRule="atLeast"/>
        </w:trPr>
        <w:tc>
          <w:tcPr>
            <w:tcW w:w="6088" w:type="dxa"/>
          </w:tcPr>
          <w:p>
            <w:pPr>
              <w:pStyle w:val="TableParagraph"/>
              <w:spacing w:line="270" w:lineRule="atLeast" w:before="2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encontra-se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implantada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em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outro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órgão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entidade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da Administração Pública?</w:t>
            </w:r>
          </w:p>
        </w:tc>
        <w:tc>
          <w:tcPr>
            <w:tcW w:w="1220" w:type="dxa"/>
          </w:tcPr>
          <w:p>
            <w:pPr>
              <w:pStyle w:val="TableParagraph"/>
              <w:spacing w:before="158"/>
              <w:ind w:left="16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6088" w:type="dxa"/>
          </w:tcPr>
          <w:p>
            <w:pPr>
              <w:pStyle w:val="TableParagraph"/>
              <w:spacing w:before="158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está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disponível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Portal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Público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Brasileiro?</w:t>
            </w: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58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21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6088" w:type="dxa"/>
          </w:tcPr>
          <w:p>
            <w:pPr>
              <w:pStyle w:val="TableParagraph"/>
              <w:spacing w:before="186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um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livre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ou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software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público?</w:t>
            </w: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186"/>
              <w:ind w:left="1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  <w:tc>
          <w:tcPr>
            <w:tcW w:w="21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836" w:hRule="atLeast"/>
        </w:trPr>
        <w:tc>
          <w:tcPr>
            <w:tcW w:w="6088" w:type="dxa"/>
          </w:tcPr>
          <w:p>
            <w:pPr>
              <w:pStyle w:val="TableParagraph"/>
              <w:spacing w:line="268" w:lineRule="auto" w:before="158"/>
              <w:ind w:left="20"/>
              <w:rPr>
                <w:sz w:val="21"/>
              </w:rPr>
            </w:pPr>
            <w:r>
              <w:rPr>
                <w:sz w:val="21"/>
              </w:rPr>
              <w:t>A Solução é aderente às políticas, premissas e Especificações técnicas definidas pelos Padrões e PING, e-MAG?</w:t>
            </w: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5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552" w:hRule="atLeast"/>
        </w:trPr>
        <w:tc>
          <w:tcPr>
            <w:tcW w:w="6088" w:type="dxa"/>
          </w:tcPr>
          <w:p>
            <w:pPr>
              <w:pStyle w:val="TableParagraph"/>
              <w:spacing w:before="158"/>
              <w:ind w:left="20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aderente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regulamentações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ICP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Brasil</w:t>
            </w: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  <w:tr>
        <w:trPr>
          <w:trHeight w:val="1404" w:hRule="atLeast"/>
        </w:trPr>
        <w:tc>
          <w:tcPr>
            <w:tcW w:w="6088" w:type="dxa"/>
          </w:tcPr>
          <w:p>
            <w:pPr>
              <w:pStyle w:val="TableParagraph"/>
              <w:spacing w:line="268" w:lineRule="auto" w:before="172"/>
              <w:ind w:left="20" w:right="9"/>
              <w:jc w:val="both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Solução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é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aderente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às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orientações,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premissas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especificações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técnicas e funcionais definidas no Modelo de Requisitos para Sistemas Informatizados de Gestão de Processos e Documentos do Poder Judiciário (Moreq-Jus)?</w:t>
            </w: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0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X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  <w:rPr>
          <w:b/>
          <w:sz w:val="22"/>
        </w:rPr>
      </w:pPr>
      <w:r>
        <w:rPr>
          <w:b/>
          <w:sz w:val="22"/>
        </w:rPr>
        <w:t>PROVIDÊNCIAS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ADEQUAÇÃO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AMBIENTE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23"/>
          <w:sz w:val="22"/>
        </w:rPr>
        <w:t> </w:t>
      </w:r>
      <w:r>
        <w:rPr>
          <w:b/>
          <w:spacing w:val="-2"/>
          <w:sz w:val="22"/>
        </w:rPr>
        <w:t>ÓRGÃO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370"/>
      </w:pPr>
      <w:r>
        <w:rPr/>
        <w:t>Não foram identificadas necessidades de adequações de qualquer natureza tecnológica ou não, tendo em vista que o atual parque tecnológico do Tribunal de Justiça do Acre já adota equipamentos e tecnologias adequadas para receber os itens deste estudo.</w:t>
      </w:r>
    </w:p>
    <w:p>
      <w:pPr>
        <w:pStyle w:val="BodyText"/>
        <w:spacing w:after="0" w:line="324" w:lineRule="auto"/>
        <w:sectPr>
          <w:pgSz w:w="11900" w:h="16840"/>
          <w:pgMar w:header="575" w:footer="1212" w:top="2120" w:bottom="1400" w:left="566" w:right="425"/>
        </w:sectPr>
      </w:pPr>
    </w:p>
    <w:p>
      <w:pPr>
        <w:pStyle w:val="BodyText"/>
        <w:spacing w:before="92"/>
      </w:pPr>
    </w:p>
    <w:p>
      <w:pPr>
        <w:pStyle w:val="Heading1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</w:pP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EQUIPE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PLANEJAMENTO</w:t>
      </w: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5"/>
        <w:gridCol w:w="3888"/>
        <w:gridCol w:w="1035"/>
      </w:tblGrid>
      <w:tr>
        <w:trPr>
          <w:trHeight w:val="566" w:hRule="atLeast"/>
        </w:trPr>
        <w:tc>
          <w:tcPr>
            <w:tcW w:w="5705" w:type="dxa"/>
          </w:tcPr>
          <w:p>
            <w:pPr>
              <w:pStyle w:val="TableParagraph"/>
              <w:spacing w:before="149"/>
              <w:ind w:left="71" w:righ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Elson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Correia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Oliveira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Neto</w:t>
            </w:r>
          </w:p>
        </w:tc>
        <w:tc>
          <w:tcPr>
            <w:tcW w:w="3888" w:type="dxa"/>
          </w:tcPr>
          <w:p>
            <w:pPr>
              <w:pStyle w:val="TableParagraph"/>
              <w:spacing w:line="270" w:lineRule="atLeast" w:before="4"/>
              <w:ind w:left="1333" w:hanging="1121"/>
              <w:rPr>
                <w:sz w:val="22"/>
              </w:rPr>
            </w:pPr>
            <w:r>
              <w:rPr>
                <w:sz w:val="22"/>
              </w:rPr>
              <w:t>Diretor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Tecnologia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</w:t>
            </w:r>
            <w:r>
              <w:rPr>
                <w:spacing w:val="-2"/>
                <w:sz w:val="22"/>
              </w:rPr>
              <w:t>Comunicação</w:t>
            </w:r>
          </w:p>
        </w:tc>
        <w:tc>
          <w:tcPr>
            <w:tcW w:w="1035" w:type="dxa"/>
          </w:tcPr>
          <w:p>
            <w:pPr>
              <w:pStyle w:val="TableParagraph"/>
              <w:spacing w:before="149"/>
              <w:ind w:lef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DITEC</w:t>
            </w:r>
          </w:p>
        </w:tc>
      </w:tr>
      <w:tr>
        <w:trPr>
          <w:trHeight w:val="581" w:hRule="atLeast"/>
        </w:trPr>
        <w:tc>
          <w:tcPr>
            <w:tcW w:w="5705" w:type="dxa"/>
          </w:tcPr>
          <w:p>
            <w:pPr>
              <w:pStyle w:val="TableParagraph"/>
              <w:spacing w:before="163"/>
              <w:ind w:lef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Josana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Aymara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Pereira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Nishihira</w:t>
            </w:r>
          </w:p>
        </w:tc>
        <w:tc>
          <w:tcPr>
            <w:tcW w:w="3888" w:type="dxa"/>
          </w:tcPr>
          <w:p>
            <w:pPr>
              <w:pStyle w:val="TableParagraph"/>
              <w:spacing w:before="163"/>
              <w:ind w:left="1033"/>
              <w:rPr>
                <w:sz w:val="22"/>
              </w:rPr>
            </w:pPr>
            <w:r>
              <w:rPr>
                <w:sz w:val="22"/>
              </w:rPr>
              <w:t>Gerente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Sistemas</w:t>
            </w:r>
          </w:p>
        </w:tc>
        <w:tc>
          <w:tcPr>
            <w:tcW w:w="1035" w:type="dxa"/>
          </w:tcPr>
          <w:p>
            <w:pPr>
              <w:pStyle w:val="TableParagraph"/>
              <w:spacing w:before="163"/>
              <w:ind w:lef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GESIS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0" w:after="0"/>
        <w:ind w:left="489" w:right="0" w:hanging="339"/>
        <w:jc w:val="left"/>
        <w:rPr>
          <w:b/>
          <w:sz w:val="22"/>
        </w:rPr>
      </w:pPr>
      <w:r>
        <w:rPr>
          <w:b/>
          <w:sz w:val="22"/>
        </w:rPr>
        <w:t>DECLARAÇÃO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7"/>
          <w:sz w:val="22"/>
        </w:rPr>
        <w:t> </w:t>
      </w:r>
      <w:r>
        <w:rPr>
          <w:b/>
          <w:spacing w:val="-2"/>
          <w:sz w:val="22"/>
        </w:rPr>
        <w:t>VIABILIDADE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24" w:lineRule="auto"/>
        <w:ind w:left="150" w:right="370"/>
      </w:pPr>
      <w:r>
        <w:rPr/>
        <w:t>A equipe responsável pelo estudo e planejamento da contratação, após a execução e conclusão dos estudos técnicos preliminares descritos neste documento, declara ser viável, essencial e urgente a efetivação da presente contratação sob o risco da materialização de riscos elevados à conformidade tecnológica e de segurança da informação do parque tecnológico do TJAC, com consequente impacto às atividades jurisdicionais do TJAC.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3"/>
        <w:rPr>
          <w:sz w:val="12"/>
        </w:rPr>
      </w:pPr>
    </w:p>
    <w:p>
      <w:pPr>
        <w:spacing w:before="0"/>
        <w:ind w:left="1100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517812</wp:posOffset>
            </wp:positionH>
            <wp:positionV relativeFrom="paragraph">
              <wp:posOffset>-99373</wp:posOffset>
            </wp:positionV>
            <wp:extent cx="450591" cy="29739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91" cy="29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12"/>
        </w:rPr>
        <w:t>Documento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assinado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eletronicamente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por</w:t>
      </w:r>
      <w:r>
        <w:rPr>
          <w:rFonts w:ascii="Arial MT" w:hAnsi="Arial MT"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ELSON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CORREIA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OLIVEIRA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NETO</w:t>
      </w:r>
      <w:r>
        <w:rPr>
          <w:rFonts w:ascii="Arial MT" w:hAnsi="Arial MT"/>
          <w:w w:val="105"/>
          <w:sz w:val="12"/>
        </w:rPr>
        <w:t>,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Diretor(a)</w:t>
      </w:r>
      <w:r>
        <w:rPr>
          <w:rFonts w:ascii="Arial" w:hAnsi="Arial"/>
          <w:b/>
          <w:spacing w:val="2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DITEC</w:t>
      </w:r>
      <w:r>
        <w:rPr>
          <w:rFonts w:ascii="Arial" w:hAnsi="Arial"/>
          <w:b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em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22/04/2025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às</w:t>
      </w:r>
      <w:r>
        <w:rPr>
          <w:rFonts w:ascii="Arial MT" w:hAnsi="Arial MT"/>
          <w:spacing w:val="-2"/>
          <w:w w:val="105"/>
          <w:sz w:val="12"/>
        </w:rPr>
        <w:t> 20:37:51.</w: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2"/>
        <w:rPr>
          <w:rFonts w:ascii="Arial MT"/>
          <w:sz w:val="12"/>
        </w:rPr>
      </w:pPr>
    </w:p>
    <w:p>
      <w:pPr>
        <w:spacing w:before="0"/>
        <w:ind w:left="1086" w:right="0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508801</wp:posOffset>
            </wp:positionH>
            <wp:positionV relativeFrom="paragraph">
              <wp:posOffset>-99672</wp:posOffset>
            </wp:positionV>
            <wp:extent cx="450591" cy="29739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91" cy="29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w w:val="105"/>
          <w:sz w:val="12"/>
        </w:rPr>
        <w:t>Documento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assinado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eletronicamente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por</w:t>
      </w:r>
      <w:r>
        <w:rPr>
          <w:rFonts w:ascii="Arial MT" w:hAnsi="Arial MT"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JOSANA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AYMARA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PEREIRA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NISHIHIRA</w:t>
      </w:r>
      <w:r>
        <w:rPr>
          <w:rFonts w:ascii="Arial MT" w:hAnsi="Arial MT"/>
          <w:w w:val="105"/>
          <w:sz w:val="12"/>
        </w:rPr>
        <w:t>,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Gerente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de</w:t>
      </w:r>
      <w:r>
        <w:rPr>
          <w:rFonts w:ascii="Arial" w:hAnsi="Arial"/>
          <w:b/>
          <w:spacing w:val="3"/>
          <w:w w:val="105"/>
          <w:sz w:val="12"/>
        </w:rPr>
        <w:t> </w:t>
      </w:r>
      <w:r>
        <w:rPr>
          <w:rFonts w:ascii="Arial" w:hAnsi="Arial"/>
          <w:b/>
          <w:w w:val="105"/>
          <w:sz w:val="12"/>
        </w:rPr>
        <w:t>Sistemas</w:t>
      </w:r>
      <w:r>
        <w:rPr>
          <w:rFonts w:ascii="Arial" w:hAnsi="Arial"/>
          <w:b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em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22/04/2025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às</w:t>
      </w:r>
      <w:r>
        <w:rPr>
          <w:rFonts w:ascii="Arial MT" w:hAnsi="Arial MT"/>
          <w:spacing w:val="-1"/>
          <w:w w:val="105"/>
          <w:sz w:val="12"/>
        </w:rPr>
        <w:t> </w:t>
      </w:r>
      <w:r>
        <w:rPr>
          <w:rFonts w:ascii="Arial MT" w:hAnsi="Arial MT"/>
          <w:spacing w:val="-2"/>
          <w:w w:val="105"/>
          <w:sz w:val="12"/>
        </w:rPr>
        <w:t>15:40:17.</w:t>
      </w:r>
    </w:p>
    <w:p>
      <w:pPr>
        <w:pStyle w:val="BodyText"/>
        <w:spacing w:before="132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427694</wp:posOffset>
                </wp:positionH>
                <wp:positionV relativeFrom="paragraph">
                  <wp:posOffset>245272</wp:posOffset>
                </wp:positionV>
                <wp:extent cx="6713855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7138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855" h="9525">
                              <a:moveTo>
                                <a:pt x="6713810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6713810" y="0"/>
                              </a:lnTo>
                              <a:lnTo>
                                <a:pt x="6713810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676739pt;margin-top:19.312761pt;width:528.646473pt;height:.709593pt;mso-position-horizontal-relative:page;mso-position-vertical-relative:paragraph;z-index:-15718912;mso-wrap-distance-left:0;mso-wrap-distance-right:0" id="docshape25" filled="true" fillcolor="#d3d3d3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12"/>
        </w:rPr>
      </w:pPr>
    </w:p>
    <w:p>
      <w:pPr>
        <w:pStyle w:val="BodyText"/>
        <w:rPr>
          <w:rFonts w:ascii="Arial MT"/>
          <w:sz w:val="12"/>
        </w:rPr>
      </w:pPr>
    </w:p>
    <w:p>
      <w:pPr>
        <w:pStyle w:val="BodyText"/>
        <w:spacing w:before="79"/>
        <w:rPr>
          <w:rFonts w:ascii="Arial MT"/>
          <w:sz w:val="12"/>
        </w:rPr>
      </w:pPr>
    </w:p>
    <w:p>
      <w:pPr>
        <w:tabs>
          <w:tab w:pos="8199" w:val="left" w:leader="none"/>
          <w:tab w:pos="8697" w:val="left" w:leader="none"/>
          <w:tab w:pos="9581" w:val="left" w:leader="none"/>
          <w:tab w:pos="10080" w:val="left" w:leader="none"/>
        </w:tabs>
        <w:spacing w:line="254" w:lineRule="auto" w:before="0"/>
        <w:ind w:left="1626" w:right="268" w:firstLine="0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534034</wp:posOffset>
            </wp:positionH>
            <wp:positionV relativeFrom="paragraph">
              <wp:posOffset>-206689</wp:posOffset>
            </wp:positionV>
            <wp:extent cx="738969" cy="738969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969" cy="738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4"/>
        </w:rPr>
        <w:t>Para conferir a autenticidade do documento, utilize um leitor de QRCode ou acesse o </w:t>
      </w:r>
      <w:r>
        <w:rPr>
          <w:rFonts w:ascii="Arial MT" w:hAnsi="Arial MT"/>
          <w:sz w:val="14"/>
        </w:rPr>
        <w:t>endereço</w:t>
      </w:r>
      <w:r>
        <w:rPr>
          <w:rFonts w:ascii="Arial MT" w:hAnsi="Arial MT"/>
          <w:spacing w:val="40"/>
          <w:sz w:val="14"/>
        </w:rPr>
        <w:t> </w:t>
      </w:r>
      <w:hyperlink r:id="rId12">
        <w:r>
          <w:rPr>
            <w:rFonts w:ascii="Arial" w:hAnsi="Arial"/>
            <w:b/>
            <w:spacing w:val="-2"/>
            <w:sz w:val="14"/>
          </w:rPr>
          <w:t>http://appgrp.tjac.jus.br/grp/acessoexterno/programaAcessoExterno.faces?codigo=670270</w:t>
        </w:r>
      </w:hyperlink>
      <w:r>
        <w:rPr>
          <w:rFonts w:ascii="Arial" w:hAnsi="Arial"/>
          <w:b/>
          <w:sz w:val="14"/>
        </w:rPr>
        <w:tab/>
      </w:r>
      <w:r>
        <w:rPr>
          <w:rFonts w:ascii="Arial MT" w:hAnsi="Arial MT"/>
          <w:spacing w:val="-10"/>
          <w:sz w:val="14"/>
        </w:rPr>
        <w:t>e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2"/>
          <w:sz w:val="14"/>
        </w:rPr>
        <w:t>informe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10"/>
          <w:sz w:val="14"/>
        </w:rPr>
        <w:t>a</w:t>
      </w:r>
      <w:r>
        <w:rPr>
          <w:rFonts w:ascii="Arial MT" w:hAnsi="Arial MT"/>
          <w:sz w:val="14"/>
        </w:rPr>
        <w:tab/>
      </w:r>
      <w:r>
        <w:rPr>
          <w:rFonts w:ascii="Arial MT" w:hAnsi="Arial MT"/>
          <w:spacing w:val="-2"/>
          <w:sz w:val="14"/>
        </w:rPr>
        <w:t>chancela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" w:hAnsi="Arial"/>
          <w:b/>
          <w:spacing w:val="-2"/>
          <w:sz w:val="14"/>
        </w:rPr>
        <w:t>HSC6.NGHA.SXOW.BYAN</w:t>
      </w:r>
    </w:p>
    <w:sectPr>
      <w:pgSz w:w="11900" w:h="16840"/>
      <w:pgMar w:header="575" w:footer="1212" w:top="2120" w:bottom="140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3232">
              <wp:simplePos x="0" y="0"/>
              <wp:positionH relativeFrom="page">
                <wp:posOffset>482802</wp:posOffset>
              </wp:positionH>
              <wp:positionV relativeFrom="page">
                <wp:posOffset>9744993</wp:posOffset>
              </wp:positionV>
              <wp:extent cx="6594475" cy="26034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594475" cy="26034"/>
                        <a:chExt cx="6594475" cy="2603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944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12700">
                              <a:moveTo>
                                <a:pt x="6594069" y="12705"/>
                              </a:moveTo>
                              <a:lnTo>
                                <a:pt x="0" y="12705"/>
                              </a:lnTo>
                              <a:lnTo>
                                <a:pt x="0" y="0"/>
                              </a:lnTo>
                              <a:lnTo>
                                <a:pt x="6594069" y="0"/>
                              </a:lnTo>
                              <a:lnTo>
                                <a:pt x="6594069" y="127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-12" y="8"/>
                          <a:ext cx="659447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4475" h="26034">
                              <a:moveTo>
                                <a:pt x="6594081" y="0"/>
                              </a:moveTo>
                              <a:lnTo>
                                <a:pt x="6581368" y="12700"/>
                              </a:lnTo>
                              <a:lnTo>
                                <a:pt x="0" y="12700"/>
                              </a:lnTo>
                              <a:lnTo>
                                <a:pt x="0" y="25412"/>
                              </a:lnTo>
                              <a:lnTo>
                                <a:pt x="6581368" y="25412"/>
                              </a:lnTo>
                              <a:lnTo>
                                <a:pt x="6594081" y="25412"/>
                              </a:lnTo>
                              <a:lnTo>
                                <a:pt x="6594081" y="12700"/>
                              </a:lnTo>
                              <a:lnTo>
                                <a:pt x="6594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6034">
                              <a:moveTo>
                                <a:pt x="0" y="25410"/>
                              </a:moveTo>
                              <a:lnTo>
                                <a:pt x="0" y="0"/>
                              </a:lnTo>
                              <a:lnTo>
                                <a:pt x="12705" y="0"/>
                              </a:lnTo>
                              <a:lnTo>
                                <a:pt x="12705" y="12705"/>
                              </a:lnTo>
                              <a:lnTo>
                                <a:pt x="0" y="254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8.015968pt;margin-top:767.322327pt;width:519.25pt;height:2.050pt;mso-position-horizontal-relative:page;mso-position-vertical-relative:page;z-index:-16373248" id="docshapegroup1" coordorigin="760,15346" coordsize="10385,41">
              <v:rect style="position:absolute;left:760;top:15346;width:10385;height:20" id="docshape2" filled="true" fillcolor="#999999" stroked="false">
                <v:fill type="solid"/>
              </v:rect>
              <v:shape style="position:absolute;left:760;top:15346;width:10385;height:41" id="docshape3" coordorigin="760,15346" coordsize="10385,41" path="m11145,15346l11125,15366,760,15366,760,15386,11125,15386,11145,15386,11145,15366,11145,15346xe" filled="true" fillcolor="#ededed" stroked="false">
                <v:path arrowok="t"/>
                <v:fill type="solid"/>
              </v:shape>
              <v:shape style="position:absolute;left:760;top:15346;width:20;height:41" id="docshape4" coordorigin="760,15346" coordsize="20,41" path="m760,15386l760,15346,780,15346,780,15366,760,15386xe" filled="true" fillcolor="#999999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3744">
              <wp:simplePos x="0" y="0"/>
              <wp:positionH relativeFrom="page">
                <wp:posOffset>2844412</wp:posOffset>
              </wp:positionH>
              <wp:positionV relativeFrom="page">
                <wp:posOffset>9973771</wp:posOffset>
              </wp:positionV>
              <wp:extent cx="1865630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865630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TRIBUNAL DE JUSTIÇA DO ESTADO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DO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3"/>
                            </w:rPr>
                            <w:t>ACRE</w:t>
                          </w:r>
                        </w:p>
                        <w:p>
                          <w:pPr>
                            <w:spacing w:before="30"/>
                            <w:ind w:left="0" w:right="0" w:firstLine="0"/>
                            <w:jc w:val="center"/>
                            <w:rPr>
                              <w:rFonts w:ascii="Arial MT" w:hAnsi="Arial MT"/>
                              <w:sz w:val="13"/>
                            </w:rPr>
                          </w:pPr>
                          <w:r>
                            <w:rPr>
                              <w:rFonts w:ascii="Arial MT" w:hAnsi="Arial MT"/>
                              <w:sz w:val="13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Tribunal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Justiça,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s/n.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3"/>
                            </w:rPr>
                            <w:t>Via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3"/>
                            </w:rPr>
                            <w:t>Verde.</w:t>
                          </w:r>
                        </w:p>
                        <w:p>
                          <w:pPr>
                            <w:spacing w:before="31"/>
                            <w:ind w:left="0" w:right="0" w:firstLine="0"/>
                            <w:jc w:val="center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sz w:val="13"/>
                            </w:rPr>
                            <w:t>69.915-631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Rio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Branco-AC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(68)</w:t>
                          </w:r>
                          <w:r>
                            <w:rPr>
                              <w:rFonts w:ascii="Arial MT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3"/>
                            </w:rPr>
                            <w:t>3212-</w:t>
                          </w:r>
                          <w:r>
                            <w:rPr>
                              <w:rFonts w:ascii="Arial MT"/>
                              <w:spacing w:val="-4"/>
                              <w:sz w:val="13"/>
                            </w:rPr>
                            <w:t>8277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3.969498pt;margin-top:785.336304pt;width:146.9pt;height:27.35pt;mso-position-horizontal-relative:page;mso-position-vertical-relative:page;z-index:-16372736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TRIBUNAL DE JUSTIÇA DO ESTADO</w:t>
                    </w:r>
                    <w:r>
                      <w:rPr>
                        <w:rFonts w:ascii="Arial MT" w:hAnsi="Arial MT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DO </w:t>
                    </w:r>
                    <w:r>
                      <w:rPr>
                        <w:rFonts w:ascii="Arial MT" w:hAnsi="Arial MT"/>
                        <w:spacing w:val="-4"/>
                        <w:sz w:val="13"/>
                      </w:rPr>
                      <w:t>ACRE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rFonts w:ascii="Arial MT" w:hAnsi="Arial MT"/>
                        <w:sz w:val="13"/>
                      </w:rPr>
                    </w:pPr>
                    <w:r>
                      <w:rPr>
                        <w:rFonts w:ascii="Arial MT" w:hAnsi="Arial MT"/>
                        <w:sz w:val="13"/>
                      </w:rPr>
                      <w:t>Rua</w:t>
                    </w:r>
                    <w:r>
                      <w:rPr>
                        <w:rFonts w:ascii="Arial MT" w:hAnsi="Arial MT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Tribunal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Justiça,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s/n.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z w:val="13"/>
                      </w:rPr>
                      <w:t>Via</w:t>
                    </w:r>
                    <w:r>
                      <w:rPr>
                        <w:rFonts w:ascii="Arial MT" w:hAnsi="Arial MT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3"/>
                      </w:rPr>
                      <w:t>Verde.</w:t>
                    </w:r>
                  </w:p>
                  <w:p>
                    <w:pPr>
                      <w:spacing w:before="31"/>
                      <w:ind w:left="0" w:right="0" w:firstLine="0"/>
                      <w:jc w:val="center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sz w:val="13"/>
                      </w:rPr>
                      <w:t>69.915-631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Rio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Branco-AC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(68)</w:t>
                    </w:r>
                    <w:r>
                      <w:rPr>
                        <w:rFonts w:ascii="Arial MT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Arial MT"/>
                        <w:sz w:val="13"/>
                      </w:rPr>
                      <w:t>3212-</w:t>
                    </w:r>
                    <w:r>
                      <w:rPr>
                        <w:rFonts w:ascii="Arial MT"/>
                        <w:spacing w:val="-4"/>
                        <w:sz w:val="13"/>
                      </w:rPr>
                      <w:t>8277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942720">
          <wp:simplePos x="0" y="0"/>
          <wp:positionH relativeFrom="page">
            <wp:posOffset>3270661</wp:posOffset>
          </wp:positionH>
          <wp:positionV relativeFrom="page">
            <wp:posOffset>365114</wp:posOffset>
          </wp:positionV>
          <wp:extent cx="1007186" cy="981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186" cy="98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44" w:hanging="2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6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33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0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27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24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20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17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4" w:hanging="22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50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4" w:hanging="1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9" w:hanging="1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9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4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08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3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8" w:hanging="13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4" w:hanging="22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7" w:hanging="39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7" w:hanging="56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start w:val="0"/>
      <w:numFmt w:val="bullet"/>
      <w:lvlText w:val="-"/>
      <w:lvlJc w:val="left"/>
      <w:pPr>
        <w:ind w:left="150" w:hanging="13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720" w:hanging="1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80" w:hanging="1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05" w:hanging="1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831" w:hanging="1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56" w:hanging="137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76" w:hanging="22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16" w:hanging="566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5" w:right="205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1" w:hanging="13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://appgrp.tjac.jus.br/grp/acessoexterno/programaAcessoExterno.faces?codigo=670270" TargetMode="Externa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2025-05-07T17:15:28Z</dcterms:created>
  <dcterms:modified xsi:type="dcterms:W3CDTF">2025-05-07T17:15:28Z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2025-05-07T00:00:00Z</vt:filetime>
  </property>
  <property fmtid="{D5CDD505-2E9C-101B-9397-08002B2CF9AE}" pid="5" name="Producer">
    <vt:lpwstr>Skia/PDF m86</vt:lpwstr>
  </property>
</Properties>
</file>