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6705"/>
        <w:gridCol w:w="1725"/>
      </w:tblGrid>
      <w:tr w:rsidR="00E7628F">
        <w:trPr>
          <w:trHeight w:val="2699"/>
        </w:trPr>
        <w:tc>
          <w:tcPr>
            <w:tcW w:w="1860" w:type="dxa"/>
            <w:tcBorders>
              <w:bottom w:val="single" w:sz="12" w:space="0" w:color="808080"/>
            </w:tcBorders>
          </w:tcPr>
          <w:p w:rsidR="00E7628F" w:rsidRDefault="00E7628F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  <w:p w:rsidR="00E7628F" w:rsidRDefault="00E7628F">
            <w:pPr>
              <w:pStyle w:val="TableParagraph"/>
              <w:rPr>
                <w:sz w:val="20"/>
              </w:rPr>
            </w:pPr>
          </w:p>
          <w:p w:rsidR="00E7628F" w:rsidRDefault="00E7628F">
            <w:pPr>
              <w:pStyle w:val="TableParagraph"/>
              <w:spacing w:before="109"/>
              <w:rPr>
                <w:sz w:val="20"/>
              </w:rPr>
            </w:pPr>
          </w:p>
          <w:p w:rsidR="00E7628F" w:rsidRDefault="00604EF1">
            <w:pPr>
              <w:pStyle w:val="TableParagraph"/>
              <w:ind w:left="40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659925" cy="664082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925" cy="6640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5" w:type="dxa"/>
            <w:tcBorders>
              <w:bottom w:val="single" w:sz="12" w:space="0" w:color="808080"/>
            </w:tcBorders>
          </w:tcPr>
          <w:p w:rsidR="00E7628F" w:rsidRDefault="00604EF1">
            <w:pPr>
              <w:pStyle w:val="TableParagraph"/>
              <w:spacing w:before="106"/>
              <w:ind w:left="105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TRIBUNAL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JUSTIÇA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ESTADO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ACRE</w:t>
            </w:r>
          </w:p>
          <w:p w:rsidR="00E7628F" w:rsidRDefault="00604EF1">
            <w:pPr>
              <w:pStyle w:val="TableParagraph"/>
              <w:spacing w:before="114"/>
              <w:ind w:left="74" w:right="105"/>
              <w:jc w:val="center"/>
              <w:rPr>
                <w:sz w:val="24"/>
              </w:rPr>
            </w:pPr>
            <w:r>
              <w:rPr>
                <w:sz w:val="24"/>
              </w:rPr>
              <w:t>DOD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DOCUMENTO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OFICIALIZAÇÃO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DEMANDA</w:t>
            </w:r>
          </w:p>
          <w:p w:rsidR="00E7628F" w:rsidRDefault="00E7628F">
            <w:pPr>
              <w:pStyle w:val="TableParagraph"/>
              <w:spacing w:before="228"/>
              <w:rPr>
                <w:sz w:val="24"/>
              </w:rPr>
            </w:pPr>
          </w:p>
          <w:p w:rsidR="00E7628F" w:rsidRDefault="00604EF1">
            <w:pPr>
              <w:pStyle w:val="TableParagraph"/>
              <w:ind w:left="105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Resolução Nº 182 de </w:t>
            </w:r>
            <w:r>
              <w:rPr>
                <w:b/>
                <w:spacing w:val="-2"/>
                <w:sz w:val="24"/>
              </w:rPr>
              <w:t>17/10/2013</w:t>
            </w:r>
          </w:p>
          <w:p w:rsidR="00E7628F" w:rsidRDefault="00604EF1">
            <w:pPr>
              <w:pStyle w:val="TableParagraph"/>
              <w:spacing w:before="116" w:line="250" w:lineRule="atLeast"/>
              <w:ind w:left="61" w:right="44" w:hanging="1"/>
              <w:jc w:val="center"/>
              <w:rPr>
                <w:i/>
              </w:rPr>
            </w:pPr>
            <w:r>
              <w:rPr>
                <w:i/>
                <w:color w:val="0000CC"/>
              </w:rPr>
              <w:t>"Art. 12º, inciso IV,</w:t>
            </w:r>
            <w:r>
              <w:rPr>
                <w:i/>
                <w:color w:val="0000CC"/>
                <w:spacing w:val="40"/>
              </w:rPr>
              <w:t xml:space="preserve"> </w:t>
            </w:r>
            <w:r>
              <w:rPr>
                <w:i/>
                <w:color w:val="0000CC"/>
              </w:rPr>
              <w:t>§ 4º A fase dos Estudos Preliminares da STIC terá início com a elaboração do Documento de Oficialização da Demanda (DOD)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pela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Área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Demandante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e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com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o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recebimento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desse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documento</w:t>
            </w:r>
            <w:r>
              <w:rPr>
                <w:i/>
                <w:color w:val="0000CC"/>
                <w:spacing w:val="-6"/>
              </w:rPr>
              <w:t xml:space="preserve"> </w:t>
            </w:r>
            <w:r>
              <w:rPr>
                <w:i/>
                <w:color w:val="0000CC"/>
              </w:rPr>
              <w:t>pela Área de Tecnologia da Informação e Comunicação."</w:t>
            </w:r>
          </w:p>
        </w:tc>
        <w:tc>
          <w:tcPr>
            <w:tcW w:w="1725" w:type="dxa"/>
            <w:tcBorders>
              <w:bottom w:val="single" w:sz="12" w:space="0" w:color="808080"/>
              <w:right w:val="single" w:sz="12" w:space="0" w:color="808080"/>
            </w:tcBorders>
          </w:tcPr>
          <w:p w:rsidR="00E7628F" w:rsidRDefault="00E7628F">
            <w:pPr>
              <w:pStyle w:val="TableParagraph"/>
            </w:pPr>
          </w:p>
          <w:p w:rsidR="00E7628F" w:rsidRDefault="00E7628F">
            <w:pPr>
              <w:pStyle w:val="TableParagraph"/>
            </w:pPr>
          </w:p>
          <w:p w:rsidR="00E7628F" w:rsidRDefault="00E7628F">
            <w:pPr>
              <w:pStyle w:val="TableParagraph"/>
            </w:pPr>
          </w:p>
          <w:p w:rsidR="00E7628F" w:rsidRDefault="00E7628F">
            <w:pPr>
              <w:pStyle w:val="TableParagraph"/>
              <w:spacing w:before="207"/>
            </w:pPr>
          </w:p>
          <w:p w:rsidR="00E7628F" w:rsidRDefault="00604EF1">
            <w:pPr>
              <w:pStyle w:val="TableParagraph"/>
              <w:ind w:left="262"/>
            </w:pPr>
            <w:r>
              <w:t>FOR-</w:t>
            </w:r>
            <w:r>
              <w:rPr>
                <w:spacing w:val="-2"/>
              </w:rPr>
              <w:t>DILOG</w:t>
            </w:r>
          </w:p>
        </w:tc>
      </w:tr>
    </w:tbl>
    <w:p w:rsidR="00E7628F" w:rsidRDefault="00E7628F">
      <w:pPr>
        <w:pStyle w:val="Corpodetexto"/>
        <w:rPr>
          <w:sz w:val="20"/>
        </w:rPr>
      </w:pPr>
    </w:p>
    <w:p w:rsidR="00E7628F" w:rsidRDefault="00E7628F">
      <w:pPr>
        <w:pStyle w:val="Corpodetexto"/>
        <w:rPr>
          <w:sz w:val="20"/>
        </w:rPr>
      </w:pPr>
    </w:p>
    <w:p w:rsidR="00E7628F" w:rsidRDefault="00E7628F">
      <w:pPr>
        <w:pStyle w:val="Corpodetexto"/>
        <w:rPr>
          <w:sz w:val="20"/>
        </w:rPr>
      </w:pPr>
    </w:p>
    <w:p w:rsidR="00E7628F" w:rsidRDefault="00E7628F">
      <w:pPr>
        <w:pStyle w:val="Corpodetexto"/>
        <w:rPr>
          <w:sz w:val="20"/>
        </w:rPr>
      </w:pPr>
    </w:p>
    <w:p w:rsidR="00E7628F" w:rsidRDefault="00E7628F">
      <w:pPr>
        <w:pStyle w:val="Corpodetexto"/>
        <w:spacing w:before="12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425"/>
      </w:tblGrid>
      <w:tr w:rsidR="00E7628F">
        <w:trPr>
          <w:trHeight w:val="749"/>
        </w:trPr>
        <w:tc>
          <w:tcPr>
            <w:tcW w:w="10425" w:type="dxa"/>
            <w:tcBorders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before="226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 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DEMANDANTE 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SOLUÇÃO DE</w:t>
            </w:r>
            <w:r>
              <w:rPr>
                <w:b/>
                <w:spacing w:val="-5"/>
                <w:sz w:val="24"/>
              </w:rPr>
              <w:t xml:space="preserve"> TIC</w:t>
            </w:r>
          </w:p>
        </w:tc>
      </w:tr>
      <w:tr w:rsidR="00E7628F">
        <w:trPr>
          <w:trHeight w:val="749"/>
        </w:trPr>
        <w:tc>
          <w:tcPr>
            <w:tcW w:w="10425" w:type="dxa"/>
            <w:tcBorders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before="226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Unidade: </w:t>
            </w:r>
            <w:r>
              <w:rPr>
                <w:b/>
                <w:spacing w:val="-2"/>
                <w:sz w:val="24"/>
              </w:rPr>
              <w:t>DITEC</w:t>
            </w:r>
          </w:p>
        </w:tc>
      </w:tr>
      <w:tr w:rsidR="00E7628F">
        <w:trPr>
          <w:trHeight w:val="1019"/>
        </w:trPr>
        <w:tc>
          <w:tcPr>
            <w:tcW w:w="10425" w:type="dxa"/>
            <w:tcBorders>
              <w:bottom w:val="single" w:sz="12" w:space="0" w:color="808080"/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before="230" w:line="235" w:lineRule="auto"/>
              <w:ind w:left="15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Projeto: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Ata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Registro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Preço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Computadores,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Workstation,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Notebooks e Monitores para o TJAC</w:t>
            </w:r>
          </w:p>
        </w:tc>
      </w:tr>
    </w:tbl>
    <w:p w:rsidR="00E7628F" w:rsidRDefault="00E7628F">
      <w:pPr>
        <w:pStyle w:val="Corpodetexto"/>
        <w:rPr>
          <w:sz w:val="20"/>
        </w:rPr>
      </w:pPr>
    </w:p>
    <w:p w:rsidR="00E7628F" w:rsidRDefault="00E7628F">
      <w:pPr>
        <w:pStyle w:val="Corpodetexto"/>
        <w:rPr>
          <w:sz w:val="20"/>
        </w:rPr>
      </w:pPr>
    </w:p>
    <w:p w:rsidR="00E7628F" w:rsidRDefault="00E7628F">
      <w:pPr>
        <w:pStyle w:val="Corpodetexto"/>
        <w:spacing w:before="63"/>
        <w:rPr>
          <w:sz w:val="20"/>
        </w:rPr>
      </w:pPr>
    </w:p>
    <w:tbl>
      <w:tblPr>
        <w:tblStyle w:val="TableNormal"/>
        <w:tblW w:w="0" w:type="auto"/>
        <w:tblInd w:w="213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395"/>
      </w:tblGrid>
      <w:tr w:rsidR="00E7628F">
        <w:trPr>
          <w:trHeight w:val="1259"/>
        </w:trPr>
        <w:tc>
          <w:tcPr>
            <w:tcW w:w="10395" w:type="dxa"/>
            <w:tcBorders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before="226"/>
              <w:ind w:left="84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 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PLANEJAMENTO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  <w:p w:rsidR="00E7628F" w:rsidRDefault="00604EF1">
            <w:pPr>
              <w:pStyle w:val="TableParagraph"/>
              <w:spacing w:before="234"/>
              <w:ind w:left="8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FF"/>
                <w:sz w:val="24"/>
              </w:rPr>
              <w:t xml:space="preserve">&lt;Art. 3º [..]atribuições do Integrante </w:t>
            </w:r>
            <w:r>
              <w:rPr>
                <w:b/>
                <w:i/>
                <w:color w:val="0000FF"/>
                <w:spacing w:val="-2"/>
                <w:sz w:val="24"/>
              </w:rPr>
              <w:t>Demandante&gt;</w:t>
            </w:r>
          </w:p>
        </w:tc>
      </w:tr>
      <w:tr w:rsidR="00E7628F">
        <w:trPr>
          <w:trHeight w:val="254"/>
        </w:trPr>
        <w:tc>
          <w:tcPr>
            <w:tcW w:w="10395" w:type="dxa"/>
            <w:tcBorders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line="235" w:lineRule="exact"/>
              <w:ind w:left="84" w:right="55"/>
              <w:jc w:val="center"/>
              <w:rPr>
                <w:b/>
              </w:rPr>
            </w:pPr>
            <w:r>
              <w:rPr>
                <w:b/>
              </w:rPr>
              <w:t>Integrante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Demandante:</w:t>
            </w:r>
          </w:p>
        </w:tc>
      </w:tr>
      <w:tr w:rsidR="00E7628F">
        <w:trPr>
          <w:trHeight w:val="749"/>
        </w:trPr>
        <w:tc>
          <w:tcPr>
            <w:tcW w:w="10395" w:type="dxa"/>
            <w:tcBorders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z w:val="24"/>
              </w:rPr>
              <w:t xml:space="preserve">Nome: Raquel Cunha da </w:t>
            </w:r>
            <w:r>
              <w:rPr>
                <w:spacing w:val="-2"/>
                <w:sz w:val="24"/>
              </w:rPr>
              <w:t>Conceição</w:t>
            </w:r>
          </w:p>
        </w:tc>
      </w:tr>
      <w:tr w:rsidR="00E7628F">
        <w:trPr>
          <w:trHeight w:val="749"/>
        </w:trPr>
        <w:tc>
          <w:tcPr>
            <w:tcW w:w="10395" w:type="dxa"/>
            <w:tcBorders>
              <w:right w:val="single" w:sz="12" w:space="0" w:color="808080"/>
            </w:tcBorders>
          </w:tcPr>
          <w:p w:rsidR="00E7628F" w:rsidRDefault="00604EF1">
            <w:pPr>
              <w:pStyle w:val="TableParagraph"/>
              <w:tabs>
                <w:tab w:val="left" w:pos="3801"/>
              </w:tabs>
              <w:spacing w:before="226"/>
              <w:ind w:left="14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5">
              <w:r>
                <w:rPr>
                  <w:spacing w:val="-2"/>
                  <w:sz w:val="24"/>
                </w:rPr>
                <w:t>raquel.conceicao@tjac.jus.br</w:t>
              </w:r>
            </w:hyperlink>
            <w:r>
              <w:rPr>
                <w:sz w:val="24"/>
              </w:rPr>
              <w:tab/>
              <w:t>Cargo: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Diretora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Informação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Lotação:</w:t>
            </w:r>
            <w:r>
              <w:rPr>
                <w:spacing w:val="-2"/>
                <w:sz w:val="24"/>
              </w:rPr>
              <w:t xml:space="preserve"> DITEC</w:t>
            </w:r>
          </w:p>
        </w:tc>
      </w:tr>
      <w:tr w:rsidR="00E7628F">
        <w:trPr>
          <w:trHeight w:val="254"/>
        </w:trPr>
        <w:tc>
          <w:tcPr>
            <w:tcW w:w="10395" w:type="dxa"/>
            <w:tcBorders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line="235" w:lineRule="exact"/>
              <w:ind w:left="84" w:right="55"/>
              <w:jc w:val="center"/>
              <w:rPr>
                <w:b/>
              </w:rPr>
            </w:pPr>
            <w:r>
              <w:rPr>
                <w:b/>
              </w:rPr>
              <w:t>Integrante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Técnico:</w:t>
            </w:r>
          </w:p>
        </w:tc>
      </w:tr>
      <w:tr w:rsidR="00E7628F">
        <w:trPr>
          <w:trHeight w:val="749"/>
        </w:trPr>
        <w:tc>
          <w:tcPr>
            <w:tcW w:w="10395" w:type="dxa"/>
            <w:tcBorders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z w:val="24"/>
              </w:rPr>
              <w:t>Nome: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Hugo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Sousa</w:t>
            </w:r>
          </w:p>
        </w:tc>
      </w:tr>
      <w:tr w:rsidR="00E7628F">
        <w:trPr>
          <w:trHeight w:val="749"/>
        </w:trPr>
        <w:tc>
          <w:tcPr>
            <w:tcW w:w="10395" w:type="dxa"/>
            <w:tcBorders>
              <w:right w:val="single" w:sz="12" w:space="0" w:color="808080"/>
            </w:tcBorders>
          </w:tcPr>
          <w:p w:rsidR="00E7628F" w:rsidRDefault="00604EF1">
            <w:pPr>
              <w:pStyle w:val="TableParagraph"/>
              <w:tabs>
                <w:tab w:val="left" w:pos="3382"/>
                <w:tab w:val="left" w:pos="6832"/>
              </w:tabs>
              <w:spacing w:before="226"/>
              <w:ind w:left="14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6">
              <w:r>
                <w:rPr>
                  <w:spacing w:val="-2"/>
                  <w:sz w:val="24"/>
                </w:rPr>
                <w:t>victor.sousa@tjac.jus.br</w:t>
              </w:r>
            </w:hyperlink>
            <w:r>
              <w:rPr>
                <w:sz w:val="24"/>
              </w:rPr>
              <w:tab/>
              <w:t>Cargo: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Gerente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TI</w:t>
            </w:r>
            <w:r>
              <w:rPr>
                <w:sz w:val="24"/>
              </w:rPr>
              <w:tab/>
              <w:t xml:space="preserve">Lotação: </w:t>
            </w:r>
            <w:r>
              <w:rPr>
                <w:spacing w:val="-2"/>
                <w:sz w:val="24"/>
              </w:rPr>
              <w:t>DITEC</w:t>
            </w:r>
          </w:p>
        </w:tc>
      </w:tr>
      <w:tr w:rsidR="00E7628F">
        <w:trPr>
          <w:trHeight w:val="254"/>
        </w:trPr>
        <w:tc>
          <w:tcPr>
            <w:tcW w:w="10395" w:type="dxa"/>
            <w:tcBorders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line="235" w:lineRule="exact"/>
              <w:ind w:left="84" w:right="55"/>
              <w:jc w:val="center"/>
              <w:rPr>
                <w:b/>
              </w:rPr>
            </w:pPr>
            <w:r>
              <w:rPr>
                <w:b/>
              </w:rPr>
              <w:t>Integrante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Administrativo:</w:t>
            </w:r>
          </w:p>
        </w:tc>
      </w:tr>
      <w:tr w:rsidR="00E7628F">
        <w:trPr>
          <w:trHeight w:val="749"/>
        </w:trPr>
        <w:tc>
          <w:tcPr>
            <w:tcW w:w="10395" w:type="dxa"/>
            <w:tcBorders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before="22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 w:rsidR="00E7628F">
        <w:trPr>
          <w:trHeight w:val="749"/>
        </w:trPr>
        <w:tc>
          <w:tcPr>
            <w:tcW w:w="10395" w:type="dxa"/>
            <w:tcBorders>
              <w:right w:val="single" w:sz="12" w:space="0" w:color="808080"/>
            </w:tcBorders>
          </w:tcPr>
          <w:p w:rsidR="00E7628F" w:rsidRDefault="00604EF1">
            <w:pPr>
              <w:pStyle w:val="TableParagraph"/>
              <w:tabs>
                <w:tab w:val="left" w:pos="3834"/>
                <w:tab w:val="left" w:pos="7123"/>
              </w:tabs>
              <w:spacing w:before="226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Cargo: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Lotação:</w:t>
            </w:r>
          </w:p>
        </w:tc>
      </w:tr>
      <w:tr w:rsidR="00E7628F">
        <w:trPr>
          <w:trHeight w:val="749"/>
        </w:trPr>
        <w:tc>
          <w:tcPr>
            <w:tcW w:w="10395" w:type="dxa"/>
            <w:tcBorders>
              <w:right w:val="single" w:sz="12" w:space="0" w:color="808080"/>
            </w:tcBorders>
          </w:tcPr>
          <w:p w:rsidR="00E7628F" w:rsidRDefault="00E7628F">
            <w:pPr>
              <w:pStyle w:val="TableParagraph"/>
            </w:pPr>
          </w:p>
        </w:tc>
      </w:tr>
      <w:tr w:rsidR="00E7628F">
        <w:trPr>
          <w:trHeight w:val="254"/>
        </w:trPr>
        <w:tc>
          <w:tcPr>
            <w:tcW w:w="10395" w:type="dxa"/>
            <w:tcBorders>
              <w:bottom w:val="single" w:sz="6" w:space="0" w:color="808080"/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line="235" w:lineRule="exact"/>
              <w:ind w:left="84"/>
              <w:jc w:val="center"/>
              <w:rPr>
                <w:b/>
              </w:rPr>
            </w:pPr>
            <w:r>
              <w:rPr>
                <w:b/>
              </w:rPr>
              <w:t>Descrição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necessidade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solicitação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explicitação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motivação</w:t>
            </w:r>
          </w:p>
        </w:tc>
      </w:tr>
      <w:tr w:rsidR="00E7628F">
        <w:trPr>
          <w:trHeight w:val="270"/>
        </w:trPr>
        <w:tc>
          <w:tcPr>
            <w:tcW w:w="10395" w:type="dxa"/>
            <w:tcBorders>
              <w:top w:val="single" w:sz="6" w:space="0" w:color="808080"/>
              <w:left w:val="single" w:sz="6" w:space="0" w:color="808080"/>
              <w:bottom w:val="nil"/>
              <w:right w:val="single" w:sz="6" w:space="0" w:color="2B2B2B"/>
            </w:tcBorders>
          </w:tcPr>
          <w:p w:rsidR="00E7628F" w:rsidRDefault="00E7628F">
            <w:pPr>
              <w:pStyle w:val="TableParagraph"/>
              <w:rPr>
                <w:sz w:val="20"/>
              </w:rPr>
            </w:pPr>
          </w:p>
        </w:tc>
      </w:tr>
    </w:tbl>
    <w:p w:rsidR="00E7628F" w:rsidRDefault="00E7628F">
      <w:pPr>
        <w:pStyle w:val="TableParagraph"/>
        <w:rPr>
          <w:sz w:val="20"/>
        </w:rPr>
        <w:sectPr w:rsidR="00E7628F">
          <w:type w:val="continuous"/>
          <w:pgSz w:w="11900" w:h="16840"/>
          <w:pgMar w:top="660" w:right="708" w:bottom="280" w:left="566" w:header="720" w:footer="720" w:gutter="0"/>
          <w:cols w:space="720"/>
        </w:sectPr>
      </w:pPr>
    </w:p>
    <w:p w:rsidR="00E7628F" w:rsidRDefault="00E7628F">
      <w:pPr>
        <w:pStyle w:val="Corpodetexto"/>
        <w:spacing w:before="1"/>
        <w:rPr>
          <w:sz w:val="2"/>
        </w:rPr>
      </w:pPr>
    </w:p>
    <w:tbl>
      <w:tblPr>
        <w:tblStyle w:val="TableNormal"/>
        <w:tblW w:w="0" w:type="auto"/>
        <w:tblInd w:w="21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10395"/>
      </w:tblGrid>
      <w:tr w:rsidR="00E7628F">
        <w:trPr>
          <w:trHeight w:val="1259"/>
        </w:trPr>
        <w:tc>
          <w:tcPr>
            <w:tcW w:w="10395" w:type="dxa"/>
            <w:tcBorders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before="226"/>
              <w:ind w:left="84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INTEGRANTES DA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EQUIPE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 PLANEJAMENTO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CONTRATAÇÃO</w:t>
            </w:r>
          </w:p>
          <w:p w:rsidR="00E7628F" w:rsidRDefault="00604EF1">
            <w:pPr>
              <w:pStyle w:val="TableParagraph"/>
              <w:spacing w:before="234"/>
              <w:ind w:left="84" w:right="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00FF"/>
                <w:sz w:val="24"/>
              </w:rPr>
              <w:t xml:space="preserve">&lt;Art. 3º [..]atribuições do Integrante </w:t>
            </w:r>
            <w:r>
              <w:rPr>
                <w:b/>
                <w:i/>
                <w:color w:val="0000FF"/>
                <w:spacing w:val="-2"/>
                <w:sz w:val="24"/>
              </w:rPr>
              <w:t>Demandante&gt;</w:t>
            </w:r>
          </w:p>
        </w:tc>
      </w:tr>
      <w:tr w:rsidR="00E7628F">
        <w:trPr>
          <w:trHeight w:val="2789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before="110" w:line="235" w:lineRule="auto"/>
              <w:ind w:left="135" w:right="103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continuidade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modernização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Judiciário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Acre,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consonância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com a Estratégia Nacional de Tecnologia da Informação e Comunicação do Poder Judiciário (ENTIC JUD) que é o principal instrumento de promoção da governança ágil e da transformação digital do Poder Judiciário p</w:t>
            </w:r>
            <w:r>
              <w:rPr>
                <w:sz w:val="24"/>
              </w:rPr>
              <w:t>or meio de serviços e soluções digitais inovadoras que impulsionam a evolução tecnológica, esta deve ter caráter continuado e permanente (Resolução CNJ nº 370/2021 e visando atender sobretudo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 Plano de Contratações de TIC.</w:t>
            </w:r>
          </w:p>
          <w:p w:rsidR="00E7628F" w:rsidRDefault="00604EF1">
            <w:pPr>
              <w:pStyle w:val="TableParagraph"/>
              <w:spacing w:before="117" w:line="235" w:lineRule="auto"/>
              <w:ind w:left="135" w:right="103"/>
              <w:jc w:val="both"/>
              <w:rPr>
                <w:sz w:val="24"/>
              </w:rPr>
            </w:pPr>
            <w:r>
              <w:rPr>
                <w:sz w:val="24"/>
              </w:rPr>
              <w:t>Os investimentos em TIC devem se</w:t>
            </w:r>
            <w:r>
              <w:rPr>
                <w:sz w:val="24"/>
              </w:rPr>
              <w:t>r priorizados para atender o Objetivo Estratégico do Plano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Estratégico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Judiciário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TJAC)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‘Definir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projetos estratégicos de TIC no TJAC, conforme resoluções do CNJ’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(Resolução TPADM nº 259/2021).</w:t>
            </w:r>
          </w:p>
        </w:tc>
      </w:tr>
      <w:tr w:rsidR="00E7628F">
        <w:trPr>
          <w:trHeight w:val="254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line="235" w:lineRule="exact"/>
              <w:ind w:left="84" w:right="55"/>
              <w:jc w:val="center"/>
              <w:rPr>
                <w:b/>
              </w:rPr>
            </w:pPr>
            <w:r>
              <w:rPr>
                <w:b/>
              </w:rPr>
              <w:t>Alinhamento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estratégico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institucional</w:t>
            </w:r>
          </w:p>
        </w:tc>
      </w:tr>
      <w:tr w:rsidR="00E7628F">
        <w:trPr>
          <w:trHeight w:val="1049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before="110" w:line="235" w:lineRule="auto"/>
              <w:ind w:left="135" w:right="103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solicitação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consonância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Estratégico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Judiciário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Estado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 Acre 2021/2026, bem como na Estratégia Nacional de Tecnologia da Informação e Comunicação do Poder Judiciário (ENTIC JUD).</w:t>
            </w:r>
          </w:p>
        </w:tc>
      </w:tr>
      <w:tr w:rsidR="00E7628F">
        <w:trPr>
          <w:trHeight w:val="254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2B2B2B"/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line="235" w:lineRule="exact"/>
              <w:ind w:left="84" w:right="55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</w:rPr>
              <w:t>monstrativo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resultados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serem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alcançados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solução</w:t>
            </w:r>
          </w:p>
        </w:tc>
      </w:tr>
      <w:tr w:rsidR="00E7628F">
        <w:trPr>
          <w:trHeight w:val="779"/>
        </w:trPr>
        <w:tc>
          <w:tcPr>
            <w:tcW w:w="10395" w:type="dxa"/>
            <w:tcBorders>
              <w:top w:val="single" w:sz="12" w:space="0" w:color="2B2B2B"/>
              <w:left w:val="single" w:sz="12" w:space="0" w:color="2B2B2B"/>
              <w:bottom w:val="single" w:sz="12" w:space="0" w:color="808080"/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before="110" w:line="235" w:lineRule="auto"/>
              <w:ind w:left="135"/>
              <w:rPr>
                <w:sz w:val="24"/>
              </w:rPr>
            </w:pPr>
            <w:r>
              <w:rPr>
                <w:sz w:val="24"/>
              </w:rPr>
              <w:t>Ter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condições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técnicas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satisfatórias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prestação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serviços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sociedade,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fornecendo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unidades equipamentos novos, modernizando o parque computacional do TJAC.</w:t>
            </w:r>
          </w:p>
        </w:tc>
      </w:tr>
    </w:tbl>
    <w:p w:rsidR="00E7628F" w:rsidRDefault="00E7628F">
      <w:pPr>
        <w:pStyle w:val="Corpodetexto"/>
        <w:rPr>
          <w:sz w:val="20"/>
        </w:rPr>
      </w:pPr>
    </w:p>
    <w:p w:rsidR="00E7628F" w:rsidRDefault="00E7628F">
      <w:pPr>
        <w:pStyle w:val="Corpodetexto"/>
        <w:rPr>
          <w:sz w:val="20"/>
        </w:rPr>
      </w:pPr>
    </w:p>
    <w:p w:rsidR="00E7628F" w:rsidRDefault="00E7628F">
      <w:pPr>
        <w:pStyle w:val="Corpodetexto"/>
        <w:spacing w:before="73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905"/>
        <w:gridCol w:w="5520"/>
      </w:tblGrid>
      <w:tr w:rsidR="00E7628F">
        <w:trPr>
          <w:trHeight w:val="254"/>
        </w:trPr>
        <w:tc>
          <w:tcPr>
            <w:tcW w:w="10425" w:type="dxa"/>
            <w:gridSpan w:val="2"/>
            <w:tcBorders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line="235" w:lineRule="exact"/>
              <w:ind w:left="29"/>
              <w:jc w:val="center"/>
              <w:rPr>
                <w:b/>
              </w:rPr>
            </w:pPr>
            <w:r>
              <w:rPr>
                <w:b/>
              </w:rPr>
              <w:t>Elaborado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por:</w:t>
            </w:r>
          </w:p>
        </w:tc>
      </w:tr>
      <w:tr w:rsidR="00E7628F">
        <w:trPr>
          <w:trHeight w:val="524"/>
        </w:trPr>
        <w:tc>
          <w:tcPr>
            <w:tcW w:w="4905" w:type="dxa"/>
            <w:tcBorders>
              <w:bottom w:val="single" w:sz="12" w:space="0" w:color="EDEDED"/>
            </w:tcBorders>
          </w:tcPr>
          <w:p w:rsidR="00E7628F" w:rsidRDefault="00604EF1">
            <w:pPr>
              <w:pStyle w:val="TableParagraph"/>
              <w:spacing w:before="106"/>
              <w:ind w:left="134"/>
              <w:rPr>
                <w:sz w:val="24"/>
              </w:rPr>
            </w:pPr>
            <w:r>
              <w:rPr>
                <w:sz w:val="24"/>
              </w:rPr>
              <w:t xml:space="preserve">Data: 06 de julho de </w:t>
            </w:r>
            <w:r>
              <w:rPr>
                <w:spacing w:val="-4"/>
                <w:sz w:val="24"/>
              </w:rPr>
              <w:t>2023</w:t>
            </w:r>
          </w:p>
        </w:tc>
        <w:tc>
          <w:tcPr>
            <w:tcW w:w="5520" w:type="dxa"/>
            <w:tcBorders>
              <w:bottom w:val="single" w:sz="12" w:space="0" w:color="EDEDED"/>
              <w:right w:val="single" w:sz="12" w:space="0" w:color="808080"/>
            </w:tcBorders>
          </w:tcPr>
          <w:p w:rsidR="00E7628F" w:rsidRDefault="00604EF1">
            <w:pPr>
              <w:pStyle w:val="TableParagraph"/>
              <w:spacing w:before="106"/>
              <w:ind w:left="135"/>
              <w:rPr>
                <w:sz w:val="24"/>
              </w:rPr>
            </w:pPr>
            <w:r>
              <w:rPr>
                <w:sz w:val="24"/>
              </w:rPr>
              <w:t xml:space="preserve">Nome: Raquel Cunha da </w:t>
            </w:r>
            <w:r>
              <w:rPr>
                <w:spacing w:val="-2"/>
                <w:sz w:val="24"/>
              </w:rPr>
              <w:t>Conceição</w:t>
            </w:r>
          </w:p>
        </w:tc>
      </w:tr>
    </w:tbl>
    <w:p w:rsidR="00E7628F" w:rsidRDefault="00E7628F">
      <w:pPr>
        <w:pStyle w:val="Corpodetexto"/>
        <w:spacing w:before="83"/>
      </w:pPr>
    </w:p>
    <w:p w:rsidR="00E7628F" w:rsidRDefault="00604EF1">
      <w:pPr>
        <w:spacing w:line="242" w:lineRule="auto"/>
        <w:ind w:left="156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7124699</wp:posOffset>
                </wp:positionH>
                <wp:positionV relativeFrom="paragraph">
                  <wp:posOffset>-221601</wp:posOffset>
                </wp:positionV>
                <wp:extent cx="9525" cy="19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9524" y="19049"/>
                              </a:moveTo>
                              <a:lnTo>
                                <a:pt x="0" y="19049"/>
                              </a:lnTo>
                              <a:lnTo>
                                <a:pt x="0" y="9524"/>
                              </a:lnTo>
                              <a:lnTo>
                                <a:pt x="9524" y="0"/>
                              </a:lnTo>
                              <a:lnTo>
                                <a:pt x="9524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42D34" id="Graphic 2" o:spid="_x0000_s1026" style="position:absolute;margin-left:561pt;margin-top:-17.45pt;width:.75pt;height:1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" path="m9524,19049l,19049,,9524,9524,r,19049xe" fillcolor="#ededed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-221601</wp:posOffset>
                </wp:positionV>
                <wp:extent cx="9525" cy="190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9050">
                              <a:moveTo>
                                <a:pt x="0" y="19049"/>
                              </a:moveTo>
                              <a:lnTo>
                                <a:pt x="0" y="0"/>
                              </a:lnTo>
                              <a:lnTo>
                                <a:pt x="9524" y="0"/>
                              </a:lnTo>
                              <a:lnTo>
                                <a:pt x="9524" y="9524"/>
                              </a:lnTo>
                              <a:lnTo>
                                <a:pt x="0" y="19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99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E7611" id="Graphic 3" o:spid="_x0000_s1026" style="position:absolute;margin-left:34.5pt;margin-top:-17.45pt;width:.75pt;height:1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52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" path="m,19049l,,9524,r,9524l,19049xe" fillcolor="#999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438150</wp:posOffset>
                </wp:positionH>
                <wp:positionV relativeFrom="paragraph">
                  <wp:posOffset>502298</wp:posOffset>
                </wp:positionV>
                <wp:extent cx="6696075" cy="190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6075" cy="19050"/>
                          <a:chOff x="0" y="0"/>
                          <a:chExt cx="6696075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696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9525">
                                <a:moveTo>
                                  <a:pt x="6696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96074" y="0"/>
                                </a:lnTo>
                                <a:lnTo>
                                  <a:pt x="6696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6960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6075" h="19050">
                                <a:moveTo>
                                  <a:pt x="6696075" y="0"/>
                                </a:moveTo>
                                <a:lnTo>
                                  <a:pt x="66865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86550" y="19050"/>
                                </a:lnTo>
                                <a:lnTo>
                                  <a:pt x="6696075" y="19050"/>
                                </a:lnTo>
                                <a:lnTo>
                                  <a:pt x="6696075" y="9525"/>
                                </a:lnTo>
                                <a:lnTo>
                                  <a:pt x="6696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DF63A" id="Group 4" o:spid="_x0000_s1026" style="position:absolute;margin-left:34.5pt;margin-top:39.55pt;width:527.25pt;height:1.5pt;z-index:15729664;mso-wrap-distance-left:0;mso-wrap-distance-right:0;mso-position-horizontal-relative:page" coordsize="6696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">
                <v:shape id="Graphic 5" o:spid="_x0000_s1027" style="position:absolute;width:66960;height:95;visibility:visible;mso-wrap-style:square;v-text-anchor:top" coordsize="66960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" path="m6696074,9524l,9524,,,6696074,r,9524xe" fillcolor="#999" stroked="f">
                  <v:path arrowok="t"/>
                </v:shape>
                <v:shape id="Graphic 6" o:spid="_x0000_s1028" style="position:absolute;width:66960;height:190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" path="m6696075,r-9525,9525l,9525r,9525l6686550,19050r9525,l6696075,9525r,-9525xe" fillcolor="#ededed" stroked="f">
                  <v:path arrowok="t"/>
                </v:shape>
                <v:shape id="Graphic 7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466725</wp:posOffset>
            </wp:positionH>
            <wp:positionV relativeFrom="paragraph">
              <wp:posOffset>-135875</wp:posOffset>
            </wp:positionV>
            <wp:extent cx="847724" cy="571499"/>
            <wp:effectExtent l="0" t="0" r="0" b="0"/>
            <wp:wrapNone/>
            <wp:docPr id="8" name="Image 8" descr="logotip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logotip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Documento</w:t>
      </w:r>
      <w:r>
        <w:rPr>
          <w:spacing w:val="-5"/>
        </w:rPr>
        <w:t xml:space="preserve"> </w:t>
      </w:r>
      <w:r>
        <w:t>assinado</w:t>
      </w:r>
      <w:r>
        <w:rPr>
          <w:spacing w:val="-5"/>
        </w:rPr>
        <w:t xml:space="preserve"> </w:t>
      </w:r>
      <w:r>
        <w:t>eletronicamente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rPr>
          <w:b/>
        </w:rPr>
        <w:t>Raquel</w:t>
      </w:r>
      <w:r>
        <w:rPr>
          <w:b/>
          <w:spacing w:val="-5"/>
        </w:rPr>
        <w:t xml:space="preserve"> </w:t>
      </w:r>
      <w:r>
        <w:rPr>
          <w:b/>
        </w:rPr>
        <w:t>Cunha</w:t>
      </w:r>
      <w:r>
        <w:rPr>
          <w:b/>
          <w:spacing w:val="-5"/>
        </w:rPr>
        <w:t xml:space="preserve"> </w:t>
      </w:r>
      <w:r>
        <w:rPr>
          <w:b/>
        </w:rPr>
        <w:t>da</w:t>
      </w:r>
      <w:r>
        <w:rPr>
          <w:b/>
          <w:spacing w:val="-5"/>
        </w:rPr>
        <w:t xml:space="preserve"> </w:t>
      </w:r>
      <w:r>
        <w:rPr>
          <w:b/>
        </w:rPr>
        <w:t>Conceicao</w:t>
      </w:r>
      <w:r>
        <w:t>,</w:t>
      </w:r>
      <w:r>
        <w:rPr>
          <w:spacing w:val="-4"/>
        </w:rPr>
        <w:t xml:space="preserve"> </w:t>
      </w:r>
      <w:r>
        <w:rPr>
          <w:b/>
        </w:rPr>
        <w:t>Diretora</w:t>
      </w:r>
      <w:r>
        <w:t>,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10/07/2023,</w:t>
      </w:r>
      <w:r>
        <w:rPr>
          <w:spacing w:val="-5"/>
        </w:rPr>
        <w:t xml:space="preserve"> </w:t>
      </w:r>
      <w:r>
        <w:t>às 15:14, conforme art. 1º, III, "b", da Lei 11.419/2006.</w:t>
      </w:r>
    </w:p>
    <w:p w:rsidR="00E7628F" w:rsidRDefault="00E7628F">
      <w:pPr>
        <w:pStyle w:val="Corpodetexto"/>
      </w:pPr>
    </w:p>
    <w:p w:rsidR="00E7628F" w:rsidRDefault="00E7628F">
      <w:pPr>
        <w:pStyle w:val="Corpodetexto"/>
      </w:pPr>
    </w:p>
    <w:p w:rsidR="00E7628F" w:rsidRDefault="00E7628F">
      <w:pPr>
        <w:pStyle w:val="Corpodetexto"/>
        <w:spacing w:before="35"/>
      </w:pPr>
    </w:p>
    <w:p w:rsidR="00E7628F" w:rsidRDefault="00604EF1">
      <w:pPr>
        <w:pStyle w:val="Corpodetexto"/>
        <w:spacing w:line="242" w:lineRule="auto"/>
        <w:ind w:left="1518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616628</wp:posOffset>
                </wp:positionV>
                <wp:extent cx="6677025" cy="1905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025" cy="19050"/>
                          <a:chOff x="0" y="0"/>
                          <a:chExt cx="6677025" cy="190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6770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9525">
                                <a:moveTo>
                                  <a:pt x="66770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77024" y="0"/>
                                </a:lnTo>
                                <a:lnTo>
                                  <a:pt x="66770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-12" y="0"/>
                            <a:ext cx="66770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025" h="19050">
                                <a:moveTo>
                                  <a:pt x="6677025" y="0"/>
                                </a:moveTo>
                                <a:lnTo>
                                  <a:pt x="66675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77025" y="19050"/>
                                </a:lnTo>
                                <a:lnTo>
                                  <a:pt x="6677025" y="9525"/>
                                </a:lnTo>
                                <a:lnTo>
                                  <a:pt x="66770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909025" id="Group 9" o:spid="_x0000_s1026" style="position:absolute;margin-left:35.25pt;margin-top:48.55pt;width:525.75pt;height:1.5pt;z-index:15730176;mso-wrap-distance-left:0;mso-wrap-distance-right:0;mso-position-horizontal-relative:page" coordsize="6677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">
                <v:shape id="Graphic 10" o:spid="_x0000_s1027" style="position:absolute;width:66770;height:95;visibility:visible;mso-wrap-style:square;v-text-anchor:top" coordsize="66770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" path="m6677024,9524l,9524,,,6677024,r,9524xe" fillcolor="#999" stroked="f">
                  <v:path arrowok="t"/>
                </v:shape>
                <v:shape id="Graphic 11" o:spid="_x0000_s1028" style="position:absolute;width:66770;height:190;visibility:visible;mso-wrap-style:square;v-text-anchor:top" coordsize="66770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" path="m6677025,r-9525,9525l,9525r,9525l6667500,19050r9525,l6677025,9525r,-9525xe" fillcolor="#ededed" stroked="f">
                  <v:path arrowok="t"/>
                </v:shape>
                <v:shape id="Graphic 12" o:spid="_x0000_s1029" style="position:absolute;width:95;height:190;visibility:visible;mso-wrap-style:square;v-text-anchor:top" coordsize="952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" path="m,19049l,,9524,r,9524l,19049xe" fillcolor="#999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485775</wp:posOffset>
            </wp:positionH>
            <wp:positionV relativeFrom="paragraph">
              <wp:posOffset>-221570</wp:posOffset>
            </wp:positionV>
            <wp:extent cx="781049" cy="781049"/>
            <wp:effectExtent l="0" t="0" r="0" b="0"/>
            <wp:wrapNone/>
            <wp:docPr id="13" name="Image 13" descr="QRCode Assinatu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QRCode Assinatura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</w:t>
      </w:r>
      <w:r>
        <w:rPr>
          <w:spacing w:val="-14"/>
        </w:rPr>
        <w:t xml:space="preserve"> </w:t>
      </w:r>
      <w:r>
        <w:t>autenticidade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pode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conferida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site</w:t>
      </w:r>
      <w:r>
        <w:rPr>
          <w:spacing w:val="-3"/>
        </w:rPr>
        <w:t xml:space="preserve"> </w:t>
      </w:r>
      <w:hyperlink r:id="rId9">
        <w:r>
          <w:rPr>
            <w:color w:val="0000ED"/>
            <w:u w:val="single" w:color="0000ED"/>
          </w:rPr>
          <w:t>https://sei.</w:t>
        </w:r>
        <w:r>
          <w:rPr>
            <w:color w:val="0000ED"/>
          </w:rPr>
          <w:t>tj</w:t>
        </w:r>
        <w:r>
          <w:rPr>
            <w:color w:val="0000ED"/>
            <w:u w:val="single" w:color="0000ED"/>
          </w:rPr>
          <w:t>ac</w:t>
        </w:r>
        <w:r>
          <w:rPr>
            <w:color w:val="0000ED"/>
          </w:rPr>
          <w:t>.j</w:t>
        </w:r>
        <w:r>
          <w:rPr>
            <w:color w:val="0000ED"/>
            <w:u w:val="single" w:color="0000ED"/>
          </w:rPr>
          <w:t>us.br/verifica</w:t>
        </w:r>
      </w:hyperlink>
      <w:r>
        <w:rPr>
          <w:color w:val="0000ED"/>
          <w:spacing w:val="-3"/>
        </w:rPr>
        <w:t xml:space="preserve"> </w:t>
      </w:r>
      <w:r>
        <w:t>informando</w:t>
      </w:r>
      <w:r>
        <w:rPr>
          <w:spacing w:val="-4"/>
        </w:rPr>
        <w:t xml:space="preserve"> </w:t>
      </w:r>
      <w:r>
        <w:t xml:space="preserve">o código verificador </w:t>
      </w:r>
      <w:r>
        <w:rPr>
          <w:b/>
        </w:rPr>
        <w:t xml:space="preserve">1505906 </w:t>
      </w:r>
      <w:r>
        <w:t xml:space="preserve">e o código CRC </w:t>
      </w:r>
      <w:r>
        <w:rPr>
          <w:b/>
        </w:rPr>
        <w:t>450A56A2</w:t>
      </w:r>
      <w:r>
        <w:t>.</w:t>
      </w:r>
    </w:p>
    <w:p w:rsidR="00E7628F" w:rsidRDefault="00E7628F">
      <w:pPr>
        <w:pStyle w:val="Corpodetexto"/>
        <w:rPr>
          <w:sz w:val="24"/>
        </w:rPr>
      </w:pPr>
    </w:p>
    <w:p w:rsidR="00E7628F" w:rsidRDefault="00E7628F">
      <w:pPr>
        <w:pStyle w:val="Corpodetexto"/>
        <w:rPr>
          <w:sz w:val="24"/>
        </w:rPr>
      </w:pPr>
    </w:p>
    <w:p w:rsidR="00E7628F" w:rsidRDefault="00E7628F">
      <w:pPr>
        <w:pStyle w:val="Corpodetexto"/>
        <w:spacing w:before="173"/>
        <w:rPr>
          <w:sz w:val="24"/>
        </w:rPr>
      </w:pPr>
    </w:p>
    <w:p w:rsidR="00E7628F" w:rsidRDefault="00604EF1">
      <w:pPr>
        <w:spacing w:line="273" w:lineRule="exact"/>
        <w:ind w:left="123"/>
        <w:rPr>
          <w:sz w:val="24"/>
        </w:rPr>
      </w:pPr>
      <w:r>
        <w:rPr>
          <w:sz w:val="24"/>
        </w:rPr>
        <w:t>0005623-</w:t>
      </w:r>
      <w:r>
        <w:rPr>
          <w:spacing w:val="-2"/>
          <w:sz w:val="24"/>
        </w:rPr>
        <w:t>41.2023.8.01.0000</w:t>
      </w:r>
    </w:p>
    <w:p w:rsidR="00E7628F" w:rsidRDefault="00604EF1">
      <w:pPr>
        <w:spacing w:line="273" w:lineRule="exact"/>
        <w:ind w:left="7324"/>
        <w:rPr>
          <w:sz w:val="24"/>
        </w:rPr>
      </w:pPr>
      <w:r>
        <w:rPr>
          <w:spacing w:val="-2"/>
          <w:sz w:val="24"/>
        </w:rPr>
        <w:t>1505906v8</w:t>
      </w:r>
    </w:p>
    <w:sectPr w:rsidR="00E7628F">
      <w:pgSz w:w="11900" w:h="16840"/>
      <w:pgMar w:top="5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8F"/>
    <w:rsid w:val="00604EF1"/>
    <w:rsid w:val="00E7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041AB-5117-46AE-92BE-4CE03B38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ctor.sousa@tjac.jus.b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aquel.conceicao@tjac.jus.b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sei.tjac.jus.br/verifica/index.php?cv=1505906&amp;crc=450A56A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 - 0005623-41.2023.8.01.0000</vt:lpstr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- 0005623-41.2023.8.01.0000</dc:title>
  <dc:creator>Luzanira de Araujo Rodrigues</dc:creator>
  <cp:lastModifiedBy>ssucin</cp:lastModifiedBy>
  <cp:revision>2</cp:revision>
  <dcterms:created xsi:type="dcterms:W3CDTF">2025-12-18T13:27:00Z</dcterms:created>
  <dcterms:modified xsi:type="dcterms:W3CDTF">2025-12-18T13:27:00Z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2025-12-17T00:00:00Z</vt:filetime>
  </property>
  <property fmtid="{D5CDD505-2E9C-101B-9397-08002B2CF9AE}" pid="3" name="Creator">
    <vt:lpwstr>Mozilla/5.0 (Windows NT 10.0; Win64; x64) AppleWebKit/537.36 (KHTML, like Gecko) Chrome/143.0.0.0 Safari/537.36 Edg/143.0.0.0</vt:lpwstr>
  </property>
  <property fmtid="{D5CDD505-2E9C-101B-9397-08002B2CF9AE}" pid="4" name="LastSaved">
    <vt:filetime>2025-12-18T00:00:00Z</vt:filetime>
  </property>
  <property fmtid="{D5CDD505-2E9C-101B-9397-08002B2CF9AE}" pid="5" name="Producer">
    <vt:lpwstr>Skia/PDF m143</vt:lpwstr>
  </property>
</Properties>
</file>